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E5B" w:rsidRPr="00B32E5B" w:rsidRDefault="00B32E5B" w:rsidP="00B32E5B">
      <w:pPr>
        <w:pStyle w:val="Els-Author"/>
        <w:spacing w:before="100" w:beforeAutospacing="1" w:after="100" w:afterAutospacing="1" w:line="360" w:lineRule="auto"/>
        <w:rPr>
          <w:b/>
          <w:bCs/>
          <w:sz w:val="36"/>
          <w:szCs w:val="36"/>
        </w:rPr>
      </w:pPr>
      <w:bookmarkStart w:id="0" w:name="OLE_LINK1"/>
      <w:bookmarkStart w:id="1" w:name="OLE_LINK2"/>
      <w:r w:rsidRPr="00B32E5B">
        <w:rPr>
          <w:b/>
          <w:bCs/>
          <w:sz w:val="36"/>
          <w:szCs w:val="36"/>
        </w:rPr>
        <w:t>Analysis Network Voltage Control with The Regard  of wind turbines and the Placement of PMU with Using Algorithm DAPSO</w:t>
      </w:r>
    </w:p>
    <w:p w:rsidR="004125D0" w:rsidRPr="00583651" w:rsidRDefault="00583651" w:rsidP="005409D7">
      <w:pPr>
        <w:pStyle w:val="Els-Author"/>
        <w:spacing w:before="100" w:beforeAutospacing="1" w:after="100" w:afterAutospacing="1" w:line="360" w:lineRule="auto"/>
        <w:rPr>
          <w:sz w:val="28"/>
          <w:szCs w:val="28"/>
          <w:vertAlign w:val="superscript"/>
        </w:rPr>
      </w:pPr>
      <w:bookmarkStart w:id="2" w:name="OLE_LINK3"/>
      <w:bookmarkStart w:id="3" w:name="OLE_LINK4"/>
      <w:bookmarkStart w:id="4" w:name="_GoBack"/>
      <w:bookmarkEnd w:id="0"/>
      <w:bookmarkEnd w:id="1"/>
      <w:r>
        <w:rPr>
          <w:sz w:val="28"/>
          <w:szCs w:val="28"/>
        </w:rPr>
        <w:t xml:space="preserve"> </w:t>
      </w:r>
      <w:r w:rsidR="005409D7">
        <w:rPr>
          <w:sz w:val="28"/>
          <w:szCs w:val="28"/>
        </w:rPr>
        <w:t>Hamed Nezhadsattari</w:t>
      </w:r>
      <w:r>
        <w:rPr>
          <w:sz w:val="28"/>
          <w:szCs w:val="28"/>
          <w:vertAlign w:val="superscript"/>
        </w:rPr>
        <w:t>*a</w:t>
      </w:r>
      <w:r>
        <w:rPr>
          <w:sz w:val="28"/>
          <w:szCs w:val="28"/>
        </w:rPr>
        <w:t>,</w:t>
      </w:r>
      <w:r w:rsidR="005409D7">
        <w:rPr>
          <w:sz w:val="28"/>
          <w:szCs w:val="28"/>
        </w:rPr>
        <w:t>Aref Jalili irani</w:t>
      </w:r>
      <w:r>
        <w:rPr>
          <w:sz w:val="28"/>
          <w:szCs w:val="28"/>
          <w:vertAlign w:val="superscript"/>
        </w:rPr>
        <w:t>b</w:t>
      </w:r>
    </w:p>
    <w:bookmarkEnd w:id="2"/>
    <w:bookmarkEnd w:id="3"/>
    <w:bookmarkEnd w:id="4"/>
    <w:p w:rsidR="00584152" w:rsidRPr="002D6103" w:rsidRDefault="00A74D77" w:rsidP="005D0EA2">
      <w:pPr>
        <w:spacing w:after="0" w:line="360" w:lineRule="auto"/>
        <w:jc w:val="center"/>
        <w:rPr>
          <w:rFonts w:asciiTheme="majorBidi" w:hAnsiTheme="majorBidi" w:cstheme="majorBidi"/>
          <w:i/>
          <w:iCs/>
          <w:sz w:val="20"/>
          <w:szCs w:val="20"/>
        </w:rPr>
      </w:pPr>
      <w:r w:rsidRPr="00A74D77">
        <w:rPr>
          <w:rFonts w:ascii="Times New Roman" w:eastAsia="Calibri" w:hAnsi="Times New Roman" w:cs="Times New Roman"/>
          <w:i/>
          <w:noProof/>
          <w:sz w:val="20"/>
          <w:szCs w:val="20"/>
        </w:rPr>
        <w:t>Department of Electrical Engineering</w:t>
      </w:r>
      <w:r w:rsidR="00717078">
        <w:rPr>
          <w:rFonts w:ascii="Times New Roman" w:eastAsia="Calibri" w:hAnsi="Times New Roman" w:cs="Times New Roman"/>
          <w:i/>
          <w:noProof/>
          <w:sz w:val="20"/>
          <w:szCs w:val="20"/>
        </w:rPr>
        <w:t>,</w:t>
      </w:r>
      <w:r w:rsidRPr="00A74D77">
        <w:rPr>
          <w:rFonts w:ascii="Times New Roman" w:eastAsia="Calibri" w:hAnsi="Times New Roman" w:cs="Times New Roman"/>
          <w:i/>
          <w:noProof/>
          <w:sz w:val="20"/>
          <w:szCs w:val="20"/>
        </w:rPr>
        <w:t xml:space="preserve"> Ardabil </w:t>
      </w:r>
      <w:r w:rsidR="005D0EA2">
        <w:rPr>
          <w:rFonts w:ascii="Times New Roman" w:eastAsia="Calibri" w:hAnsi="Times New Roman" w:cs="Times New Roman"/>
          <w:i/>
          <w:noProof/>
          <w:sz w:val="20"/>
          <w:szCs w:val="20"/>
        </w:rPr>
        <w:t>B</w:t>
      </w:r>
      <w:r w:rsidRPr="00A74D77">
        <w:rPr>
          <w:rFonts w:ascii="Times New Roman" w:eastAsia="Calibri" w:hAnsi="Times New Roman" w:cs="Times New Roman"/>
          <w:i/>
          <w:noProof/>
          <w:sz w:val="20"/>
          <w:szCs w:val="20"/>
        </w:rPr>
        <w:t>ranch, Islamic Azad University, Ardabil, Iran</w:t>
      </w:r>
    </w:p>
    <w:p w:rsidR="000776C0" w:rsidRPr="000776C0" w:rsidRDefault="00663F32" w:rsidP="005409D7">
      <w:pPr>
        <w:spacing w:after="0" w:line="360" w:lineRule="auto"/>
        <w:jc w:val="center"/>
        <w:rPr>
          <w:rFonts w:asciiTheme="majorBidi" w:hAnsiTheme="majorBidi" w:cstheme="majorBidi"/>
          <w:i/>
          <w:iCs/>
          <w:sz w:val="20"/>
          <w:szCs w:val="20"/>
        </w:rPr>
      </w:pPr>
      <w:r>
        <w:rPr>
          <w:rFonts w:asciiTheme="majorBidi" w:hAnsiTheme="majorBidi" w:cstheme="majorBidi"/>
          <w:i/>
          <w:iCs/>
          <w:sz w:val="20"/>
          <w:szCs w:val="20"/>
          <w:vertAlign w:val="superscript"/>
        </w:rPr>
        <w:t>*</w:t>
      </w:r>
      <w:r w:rsidR="000776C0" w:rsidRPr="000776C0">
        <w:rPr>
          <w:rFonts w:asciiTheme="majorBidi" w:hAnsiTheme="majorBidi" w:cstheme="majorBidi"/>
          <w:i/>
          <w:iCs/>
          <w:sz w:val="20"/>
          <w:szCs w:val="20"/>
          <w:vertAlign w:val="superscript"/>
        </w:rPr>
        <w:t>a</w:t>
      </w:r>
      <w:r w:rsidR="005409D7">
        <w:rPr>
          <w:rFonts w:asciiTheme="majorBidi" w:hAnsiTheme="majorBidi" w:cstheme="majorBidi"/>
          <w:i/>
          <w:iCs/>
          <w:sz w:val="20"/>
          <w:szCs w:val="20"/>
        </w:rPr>
        <w:t>Email: h.nezhadsattari@yahoo.com</w:t>
      </w:r>
      <w:r w:rsidR="005409D7" w:rsidRPr="000776C0">
        <w:rPr>
          <w:rFonts w:asciiTheme="majorBidi" w:hAnsiTheme="majorBidi" w:cstheme="majorBidi"/>
          <w:i/>
          <w:iCs/>
          <w:sz w:val="20"/>
          <w:szCs w:val="20"/>
        </w:rPr>
        <w:t xml:space="preserve"> </w:t>
      </w:r>
    </w:p>
    <w:p w:rsidR="000776C0" w:rsidRPr="000776C0" w:rsidRDefault="000776C0" w:rsidP="000776C0">
      <w:pPr>
        <w:spacing w:after="0" w:line="360" w:lineRule="auto"/>
        <w:jc w:val="center"/>
        <w:rPr>
          <w:rFonts w:asciiTheme="majorBidi" w:hAnsiTheme="majorBidi" w:cstheme="majorBidi"/>
          <w:i/>
          <w:iCs/>
          <w:sz w:val="20"/>
          <w:szCs w:val="20"/>
        </w:rPr>
      </w:pPr>
      <w:r w:rsidRPr="000776C0">
        <w:rPr>
          <w:rFonts w:asciiTheme="majorBidi" w:hAnsiTheme="majorBidi" w:cstheme="majorBidi"/>
          <w:i/>
          <w:iCs/>
          <w:sz w:val="20"/>
          <w:szCs w:val="20"/>
          <w:vertAlign w:val="superscript"/>
        </w:rPr>
        <w:t>b</w:t>
      </w:r>
      <w:r w:rsidR="005409D7">
        <w:rPr>
          <w:rFonts w:asciiTheme="majorBidi" w:hAnsiTheme="majorBidi" w:cstheme="majorBidi"/>
          <w:i/>
          <w:iCs/>
          <w:sz w:val="20"/>
          <w:szCs w:val="20"/>
        </w:rPr>
        <w:t>Email: arefjalili</w:t>
      </w:r>
      <w:r w:rsidR="002C2CB3">
        <w:rPr>
          <w:rFonts w:asciiTheme="majorBidi" w:hAnsiTheme="majorBidi" w:cstheme="majorBidi"/>
          <w:i/>
          <w:iCs/>
          <w:sz w:val="20"/>
          <w:szCs w:val="20"/>
        </w:rPr>
        <w:t>@gmail</w:t>
      </w:r>
      <w:r w:rsidRPr="000776C0">
        <w:rPr>
          <w:rFonts w:asciiTheme="majorBidi" w:hAnsiTheme="majorBidi" w:cstheme="majorBidi"/>
          <w:i/>
          <w:iCs/>
          <w:sz w:val="20"/>
          <w:szCs w:val="20"/>
        </w:rPr>
        <w:t>.com</w:t>
      </w:r>
    </w:p>
    <w:p w:rsidR="004125D0" w:rsidRPr="00DD1C09" w:rsidRDefault="004125D0" w:rsidP="00DD1C09">
      <w:pPr>
        <w:spacing w:after="0" w:line="360" w:lineRule="auto"/>
        <w:rPr>
          <w:rFonts w:asciiTheme="majorBidi" w:hAnsiTheme="majorBidi" w:cstheme="majorBidi"/>
          <w:b/>
          <w:bCs/>
          <w:i/>
          <w:iCs/>
          <w:sz w:val="20"/>
        </w:rPr>
      </w:pPr>
      <w:r w:rsidRPr="00DF465D">
        <w:rPr>
          <w:rFonts w:asciiTheme="majorBidi" w:hAnsiTheme="majorBidi" w:cstheme="majorBidi"/>
          <w:b/>
          <w:bCs/>
          <w:iCs/>
          <w:sz w:val="20"/>
        </w:rPr>
        <w:t>Abstract</w:t>
      </w:r>
    </w:p>
    <w:p w:rsidR="00FF4685" w:rsidRPr="00FF4685" w:rsidRDefault="00FF4685" w:rsidP="00581750">
      <w:pPr>
        <w:pStyle w:val="Els-Abstract-Copyright"/>
        <w:spacing w:before="100" w:beforeAutospacing="1" w:after="100" w:afterAutospacing="1" w:line="360" w:lineRule="auto"/>
        <w:rPr>
          <w:sz w:val="20"/>
        </w:rPr>
      </w:pPr>
      <w:r w:rsidRPr="00FF4685">
        <w:rPr>
          <w:sz w:val="20"/>
        </w:rPr>
        <w:t>In this article, we investigate an event that extensively effects on profile of voltage by occurring in a distribution system when a wind turbine is disconnected from the network. This issue is considered as an urgent condition in performance of distribution network and also placing of  Pharos  Measurement Units (PMUs) in the system is performed using DAPSO algorithm for complete visibility and then it is performed to control voltage immediately by using regulation that at here this is implemented by tap changer trans and disconnect able loads. Finally, to test the system, kinds of experiments are performed so that influence of different parameters will be observed on efficiency of model.</w:t>
      </w:r>
    </w:p>
    <w:p w:rsidR="00DC7000" w:rsidRPr="00DC7000" w:rsidRDefault="004B263F" w:rsidP="001A3564">
      <w:pPr>
        <w:pStyle w:val="Els-Abstract-Copyright"/>
        <w:spacing w:before="100" w:beforeAutospacing="1" w:after="100" w:afterAutospacing="1"/>
        <w:rPr>
          <w:sz w:val="20"/>
        </w:rPr>
      </w:pPr>
      <w:r w:rsidRPr="00ED4721">
        <w:rPr>
          <w:b/>
          <w:bCs/>
          <w:i/>
          <w:iCs/>
          <w:sz w:val="20"/>
        </w:rPr>
        <w:t>Keywords:</w:t>
      </w:r>
      <w:r w:rsidR="00C160B5" w:rsidRPr="00C160B5">
        <w:rPr>
          <w:sz w:val="20"/>
        </w:rPr>
        <w:t xml:space="preserve"> </w:t>
      </w:r>
      <w:r w:rsidR="003F45E2">
        <w:rPr>
          <w:sz w:val="20"/>
        </w:rPr>
        <w:t>V</w:t>
      </w:r>
      <w:r w:rsidR="00DC7000" w:rsidRPr="00DC7000">
        <w:rPr>
          <w:sz w:val="20"/>
        </w:rPr>
        <w:t xml:space="preserve">oltage </w:t>
      </w:r>
      <w:r w:rsidR="003F45E2">
        <w:rPr>
          <w:sz w:val="20"/>
        </w:rPr>
        <w:t>C</w:t>
      </w:r>
      <w:r w:rsidR="00DC7000" w:rsidRPr="00DC7000">
        <w:rPr>
          <w:sz w:val="20"/>
        </w:rPr>
        <w:t>ontrol</w:t>
      </w:r>
      <w:r w:rsidR="001A3564">
        <w:rPr>
          <w:sz w:val="20"/>
        </w:rPr>
        <w:t>;</w:t>
      </w:r>
      <w:r w:rsidR="00DC7000" w:rsidRPr="00DC7000">
        <w:rPr>
          <w:sz w:val="20"/>
        </w:rPr>
        <w:t xml:space="preserve"> </w:t>
      </w:r>
      <w:r w:rsidR="003F45E2">
        <w:rPr>
          <w:sz w:val="20"/>
        </w:rPr>
        <w:t>W</w:t>
      </w:r>
      <w:r w:rsidR="00DC7000" w:rsidRPr="00DC7000">
        <w:rPr>
          <w:sz w:val="20"/>
        </w:rPr>
        <w:t xml:space="preserve">ind </w:t>
      </w:r>
      <w:r w:rsidR="003F45E2">
        <w:rPr>
          <w:sz w:val="20"/>
        </w:rPr>
        <w:t>T</w:t>
      </w:r>
      <w:r w:rsidR="00DC7000" w:rsidRPr="00DC7000">
        <w:rPr>
          <w:sz w:val="20"/>
        </w:rPr>
        <w:t>urbine</w:t>
      </w:r>
      <w:r w:rsidR="001A3564">
        <w:rPr>
          <w:sz w:val="20"/>
        </w:rPr>
        <w:t>;</w:t>
      </w:r>
      <w:r w:rsidR="003F45E2">
        <w:rPr>
          <w:sz w:val="20"/>
        </w:rPr>
        <w:t>L</w:t>
      </w:r>
      <w:r w:rsidR="00DC7000" w:rsidRPr="00DC7000">
        <w:rPr>
          <w:sz w:val="20"/>
        </w:rPr>
        <w:t>ocating PMU</w:t>
      </w:r>
      <w:r w:rsidR="001A3564">
        <w:rPr>
          <w:sz w:val="20"/>
        </w:rPr>
        <w:t>;</w:t>
      </w:r>
      <w:r w:rsidR="00DC7000" w:rsidRPr="00DC7000">
        <w:rPr>
          <w:sz w:val="20"/>
        </w:rPr>
        <w:t xml:space="preserve"> DAPSO </w:t>
      </w:r>
      <w:r w:rsidR="00D656CF">
        <w:rPr>
          <w:sz w:val="20"/>
        </w:rPr>
        <w:t>A</w:t>
      </w:r>
      <w:r w:rsidR="00DC7000" w:rsidRPr="00DC7000">
        <w:rPr>
          <w:sz w:val="20"/>
        </w:rPr>
        <w:t>lgorithm</w:t>
      </w:r>
    </w:p>
    <w:p w:rsidR="0040652A" w:rsidRPr="0040652A" w:rsidRDefault="0040652A" w:rsidP="00DC7000">
      <w:pPr>
        <w:pStyle w:val="Els-Abstract-Copyright"/>
        <w:spacing w:before="100" w:beforeAutospacing="1" w:after="100" w:afterAutospacing="1" w:line="360" w:lineRule="auto"/>
        <w:rPr>
          <w:sz w:val="20"/>
        </w:rPr>
      </w:pPr>
    </w:p>
    <w:p w:rsidR="00605ACF" w:rsidRDefault="00605ACF" w:rsidP="00605ACF">
      <w:pPr>
        <w:pStyle w:val="Els-body-text"/>
        <w:keepNext w:val="0"/>
        <w:widowControl w:val="0"/>
        <w:spacing w:line="360" w:lineRule="auto"/>
        <w:ind w:firstLine="0"/>
      </w:pPr>
      <w:r>
        <w:t>------------------------------------------------------------------------</w:t>
      </w:r>
    </w:p>
    <w:p w:rsidR="00605ACF" w:rsidRDefault="00605ACF" w:rsidP="00605ACF">
      <w:pPr>
        <w:pStyle w:val="Els-footnote"/>
        <w:spacing w:line="360" w:lineRule="auto"/>
        <w:ind w:firstLine="0"/>
      </w:pPr>
      <w:r>
        <w:t xml:space="preserve">* Corresponding author. </w:t>
      </w:r>
    </w:p>
    <w:p w:rsidR="00DC7000" w:rsidRPr="00581750" w:rsidRDefault="00605ACF" w:rsidP="00815D22">
      <w:pPr>
        <w:pStyle w:val="Els-body-text"/>
        <w:keepNext w:val="0"/>
        <w:widowControl w:val="0"/>
        <w:spacing w:line="360" w:lineRule="auto"/>
        <w:ind w:firstLine="0"/>
        <w:rPr>
          <w:sz w:val="16"/>
        </w:rPr>
      </w:pPr>
      <w:r w:rsidRPr="00661CB8">
        <w:rPr>
          <w:sz w:val="16"/>
        </w:rPr>
        <w:t xml:space="preserve">E-mail address: </w:t>
      </w:r>
      <w:r w:rsidR="002C2CB3">
        <w:rPr>
          <w:sz w:val="16"/>
        </w:rPr>
        <w:t>h.nezhadsattari@yahoo.com</w:t>
      </w:r>
    </w:p>
    <w:p w:rsidR="00815D22" w:rsidRDefault="00815D22" w:rsidP="00203EFE">
      <w:pPr>
        <w:pStyle w:val="Els-Abstract-Copyright"/>
        <w:spacing w:before="100" w:beforeAutospacing="1" w:after="100" w:afterAutospacing="1" w:line="360" w:lineRule="auto"/>
        <w:rPr>
          <w:b/>
          <w:bCs/>
          <w:sz w:val="20"/>
          <w:rtl/>
        </w:rPr>
      </w:pPr>
    </w:p>
    <w:p w:rsidR="00203EFE" w:rsidRDefault="009F2031" w:rsidP="00203EFE">
      <w:pPr>
        <w:pStyle w:val="Els-Abstract-Copyright"/>
        <w:spacing w:before="100" w:beforeAutospacing="1" w:after="100" w:afterAutospacing="1" w:line="360" w:lineRule="auto"/>
        <w:rPr>
          <w:b/>
          <w:bCs/>
          <w:sz w:val="20"/>
        </w:rPr>
      </w:pPr>
      <w:r w:rsidRPr="00605ACF">
        <w:rPr>
          <w:b/>
          <w:bCs/>
          <w:sz w:val="20"/>
        </w:rPr>
        <w:lastRenderedPageBreak/>
        <w:t>1.</w:t>
      </w:r>
      <w:r w:rsidR="00E45884">
        <w:rPr>
          <w:b/>
          <w:bCs/>
          <w:sz w:val="20"/>
        </w:rPr>
        <w:t xml:space="preserve"> </w:t>
      </w:r>
      <w:r w:rsidR="00517D7E" w:rsidRPr="00605ACF">
        <w:rPr>
          <w:b/>
          <w:bCs/>
          <w:sz w:val="20"/>
        </w:rPr>
        <w:t xml:space="preserve">Introduction </w:t>
      </w:r>
    </w:p>
    <w:p w:rsidR="002F1CAF" w:rsidRPr="002F1CAF" w:rsidRDefault="002F1CAF" w:rsidP="00FC5718">
      <w:pPr>
        <w:pStyle w:val="Els-Abstract-Copyright"/>
        <w:spacing w:before="100" w:beforeAutospacing="1" w:after="100" w:afterAutospacing="1" w:line="360" w:lineRule="auto"/>
        <w:rPr>
          <w:sz w:val="20"/>
        </w:rPr>
      </w:pPr>
      <w:r w:rsidRPr="002F1CAF">
        <w:rPr>
          <w:sz w:val="20"/>
        </w:rPr>
        <w:t xml:space="preserve">Shortage of electrification networks in remote regions and high cost of connection of these regions to global system due to unfavorable geographical situation double necessity of use of other energy resources such as renewable energies as independent sources from network in these regions. Presence of disperse production resources can increase possibility of occurrence of instability of voltage according to stability scope of voltage. One of these units is wind turbines that presence of these production units has various positive and negative effects on power system. Although voltage instability phenomena might occur in any part of network, voltage instability happens just in distribution part. In analyzing voltage instability, a radial line is considered which is fed by network and on the other hand feeds a load. So far, many researches have been performed about voltage control as real time and random production of wind resources by researchers. According to </w:t>
      </w:r>
      <w:r w:rsidR="00B04474">
        <w:rPr>
          <w:sz w:val="20"/>
        </w:rPr>
        <w:t>[1]</w:t>
      </w:r>
      <w:r w:rsidRPr="002F1CAF">
        <w:rPr>
          <w:sz w:val="20"/>
        </w:rPr>
        <w:t xml:space="preserve">, a new approach is proposed for Connectional Voltage Control (CVC) of power systems in presence of uncertainty of power production by wind and demand amounts. Framework of CVC is dealt with the conditions in which a power system is faced with instability of voltage due to consequences of heavy events. The uncertainty present in wind power production and demand amounts are managed using a method based on scenario. One of the features of the proposed method is using role-playing of resources related to demand as an efficient control tool which decreases costs of control. Framework of proposed control in system of IEEE is implemented by 118 buses so that its use and efficiency will be shown. According to </w:t>
      </w:r>
      <w:r w:rsidR="00B04474">
        <w:rPr>
          <w:sz w:val="20"/>
        </w:rPr>
        <w:t>[2]</w:t>
      </w:r>
      <w:r w:rsidRPr="002F1CAF">
        <w:rPr>
          <w:sz w:val="20"/>
        </w:rPr>
        <w:t xml:space="preserve">, by using RTUs and their sent information, accountability of load is performed in presence and influence of wind turbines. In this article, a real-time voltage control method is presented that uses decrease of load as a part of programs of demand response to keep voltage of distribution feeders in a certain scope. Since renewable production and unpredictable changes in load demand and also events of distribution network usually recognize voltage violation in some buses, real-time voltage control proposed at here is considered assuming the point that there is possibility of voltage violation in buses. It is assumed that in normal conditions, voltage control is implemented based on a voltage control program which the day before implementing programs it is planned. A random planning program is presented in </w:t>
      </w:r>
      <w:r w:rsidR="00B04474">
        <w:rPr>
          <w:sz w:val="20"/>
        </w:rPr>
        <w:t>[3]</w:t>
      </w:r>
      <w:r w:rsidRPr="002F1CAF">
        <w:rPr>
          <w:sz w:val="20"/>
        </w:rPr>
        <w:t xml:space="preserve"> to plan energy and its storage in a smart distribution system with presence and high influence of wind resources. In this reference, because of prediction errors of wind production, main generator and responsive loads are considered as reserve and are participated in planning. According to </w:t>
      </w:r>
      <w:r w:rsidR="00FC5718">
        <w:rPr>
          <w:sz w:val="20"/>
        </w:rPr>
        <w:t>[4]</w:t>
      </w:r>
      <w:r w:rsidRPr="002F1CAF">
        <w:rPr>
          <w:sz w:val="20"/>
        </w:rPr>
        <w:t xml:space="preserve">, a recent multi-purpose SMP-OPF model is presented to optimize the issue of designing a power network connected to a wind farm by a great converter of high-voltage direct current (HVDC). The wind turbines used in this research are of doubly-fed inductive generators (DFIGs) and to achieve exact amount of production power of these turbines, their DFIG curves are used. Also in this article, uncertainty resulting from production of wind turbines is taken into account, as well. According to </w:t>
      </w:r>
      <w:r w:rsidR="00FC5718">
        <w:rPr>
          <w:sz w:val="20"/>
        </w:rPr>
        <w:t>[5]</w:t>
      </w:r>
      <w:r w:rsidRPr="002F1CAF">
        <w:rPr>
          <w:sz w:val="20"/>
        </w:rPr>
        <w:t xml:space="preserve">, a random operational planning method was presented to plan energy and reserve it in a smart distribution system with high-influence of wind energy. Error in predicting wind energy and prediction of demand are considered in this approach and reserve is provided by two main network generators and responsive loads. Consumers participate in both sections of energy supply and planning storage. Demand Response Presenter (DRP) decreases total of loads in order to simplify participation of small and medium loads in program of responding to demand. Planning method has been tested on a sample 83-bus distribution network during a 24-hour period. In </w:t>
      </w:r>
      <w:r w:rsidR="00FC5718">
        <w:rPr>
          <w:sz w:val="20"/>
        </w:rPr>
        <w:t>[6]</w:t>
      </w:r>
      <w:r w:rsidRPr="002F1CAF">
        <w:rPr>
          <w:sz w:val="20"/>
        </w:rPr>
        <w:t xml:space="preserve"> an approach is presented that uses potential of smart network to increase efficiency of voltage control </w:t>
      </w:r>
      <w:r w:rsidRPr="002F1CAF">
        <w:rPr>
          <w:sz w:val="20"/>
        </w:rPr>
        <w:lastRenderedPageBreak/>
        <w:t xml:space="preserve">in distribution systems. In </w:t>
      </w:r>
      <w:r w:rsidR="00FC5718">
        <w:rPr>
          <w:sz w:val="20"/>
        </w:rPr>
        <w:t>[7]</w:t>
      </w:r>
      <w:r w:rsidRPr="002F1CAF">
        <w:rPr>
          <w:sz w:val="20"/>
        </w:rPr>
        <w:t xml:space="preserve">, issue of regulating voltage is discussed well by studying effects of DG on voltage profile and performance of Stepped Voltage Regulators (SVRs) and feeder parallel capacitors. In </w:t>
      </w:r>
      <w:r w:rsidR="00FC5718">
        <w:rPr>
          <w:sz w:val="20"/>
        </w:rPr>
        <w:t>[8]</w:t>
      </w:r>
      <w:r w:rsidRPr="002F1CAF">
        <w:rPr>
          <w:sz w:val="20"/>
        </w:rPr>
        <w:t>, a new method is proposed to improve efficiency of voltage regulators in multiple feeders including DGs. This model is based on RTUs of each DG unit and each of capacitor’s buses that correspond with each other in a certain order. Data received from RTUs has made possible estimating minimum and maximum voltage in feeders and subsequently voltage control of feeders is made possible.</w:t>
      </w:r>
    </w:p>
    <w:p w:rsidR="00E03009" w:rsidRPr="00581750" w:rsidRDefault="002F1CAF" w:rsidP="00581750">
      <w:pPr>
        <w:pStyle w:val="Els-Abstract-Copyright"/>
        <w:spacing w:before="100" w:beforeAutospacing="1" w:after="100" w:afterAutospacing="1" w:line="360" w:lineRule="auto"/>
        <w:rPr>
          <w:sz w:val="20"/>
        </w:rPr>
      </w:pPr>
      <w:r w:rsidRPr="002F1CAF">
        <w:rPr>
          <w:sz w:val="20"/>
        </w:rPr>
        <w:t>In this article, in first section model of wind turbine is discussed and then in second section voltage instability, in third section DAPSO algorithm, and in forth section PNU locating using DAPSO algorithm and estimation of voltage based on assessment of PMUs in the studied system and finally in the last section results will be presented.</w:t>
      </w:r>
    </w:p>
    <w:p w:rsidR="00E03009" w:rsidRDefault="00203EFE" w:rsidP="00E03009">
      <w:pPr>
        <w:pStyle w:val="Els-Abstract-Copyright"/>
        <w:spacing w:before="100" w:beforeAutospacing="1" w:after="100" w:afterAutospacing="1" w:line="360" w:lineRule="auto"/>
        <w:rPr>
          <w:b/>
          <w:bCs/>
          <w:sz w:val="20"/>
        </w:rPr>
      </w:pPr>
      <w:r w:rsidRPr="00A60E1B">
        <w:rPr>
          <w:b/>
          <w:bCs/>
        </w:rPr>
        <w:t>2.</w:t>
      </w:r>
      <w:r w:rsidRPr="00A60E1B">
        <w:rPr>
          <w:rFonts w:eastAsiaTheme="minorHAnsi"/>
          <w:b/>
          <w:bCs/>
          <w:sz w:val="32"/>
          <w:szCs w:val="32"/>
          <w:lang w:bidi="fa-IR"/>
        </w:rPr>
        <w:t xml:space="preserve"> </w:t>
      </w:r>
      <w:r w:rsidR="00BB3DFF">
        <w:rPr>
          <w:b/>
          <w:bCs/>
          <w:sz w:val="20"/>
        </w:rPr>
        <w:t>Wind turbine</w:t>
      </w:r>
    </w:p>
    <w:p w:rsidR="00373C0D" w:rsidRDefault="00E35959" w:rsidP="00FC5718">
      <w:pPr>
        <w:pStyle w:val="Els-Abstract-Copyright"/>
        <w:spacing w:before="100" w:beforeAutospacing="1" w:after="100" w:afterAutospacing="1" w:line="360" w:lineRule="auto"/>
        <w:jc w:val="left"/>
        <w:rPr>
          <w:sz w:val="20"/>
          <w:rtl/>
          <w:lang w:bidi="fa-IR"/>
        </w:rPr>
      </w:pPr>
      <w:r w:rsidRPr="00E35959">
        <w:rPr>
          <w:sz w:val="20"/>
        </w:rPr>
        <w:t xml:space="preserve">The power produced by each wind turbine is designated based on wind velocity. Curve of output power of wind turbine </w:t>
      </w:r>
      <m:oMath>
        <m:sSub>
          <m:sSubPr>
            <m:ctrlPr>
              <w:rPr>
                <w:rFonts w:ascii="Cambria Math" w:hAnsi="Cambria Math"/>
                <w:sz w:val="20"/>
              </w:rPr>
            </m:ctrlPr>
          </m:sSubPr>
          <m:e>
            <m:r>
              <w:rPr>
                <w:rFonts w:ascii="Cambria Math" w:hAnsi="Cambria Math"/>
                <w:sz w:val="20"/>
              </w:rPr>
              <m:t>P</m:t>
            </m:r>
          </m:e>
          <m:sub>
            <m:r>
              <w:rPr>
                <w:rFonts w:ascii="Cambria Math" w:hAnsi="Cambria Math"/>
                <w:sz w:val="20"/>
              </w:rPr>
              <m:t>WG</m:t>
            </m:r>
          </m:sub>
        </m:sSub>
      </m:oMath>
      <w:r w:rsidRPr="00E35959">
        <w:rPr>
          <w:rFonts w:hint="cs"/>
          <w:sz w:val="20"/>
          <w:rtl/>
        </w:rPr>
        <w:t xml:space="preserve">) </w:t>
      </w:r>
      <w:r w:rsidRPr="00E35959">
        <w:rPr>
          <w:sz w:val="20"/>
        </w:rPr>
        <w:t xml:space="preserve"> based on wind speed </w:t>
      </w:r>
      <m:oMath>
        <m:sSub>
          <m:sSubPr>
            <m:ctrlPr>
              <w:rPr>
                <w:rFonts w:ascii="Cambria Math" w:hAnsi="Cambria Math"/>
                <w:sz w:val="20"/>
              </w:rPr>
            </m:ctrlPr>
          </m:sSubPr>
          <m:e>
            <m:r>
              <w:rPr>
                <w:rFonts w:ascii="Cambria Math" w:hAnsi="Cambria Math"/>
                <w:sz w:val="20"/>
              </w:rPr>
              <m:t>V</m:t>
            </m:r>
          </m:e>
          <m:sub>
            <m:r>
              <w:rPr>
                <w:rFonts w:ascii="Cambria Math" w:hAnsi="Cambria Math"/>
                <w:sz w:val="20"/>
              </w:rPr>
              <m:t>WS</m:t>
            </m:r>
          </m:sub>
        </m:sSub>
      </m:oMath>
      <w:r w:rsidRPr="00E35959">
        <w:rPr>
          <w:sz w:val="20"/>
        </w:rPr>
        <w:t xml:space="preserve"> is presented in </w:t>
      </w:r>
      <w:bookmarkStart w:id="5" w:name="OLE_LINK5"/>
      <w:bookmarkStart w:id="6" w:name="OLE_LINK6"/>
      <w:r w:rsidRPr="00E35959">
        <w:rPr>
          <w:sz w:val="20"/>
        </w:rPr>
        <w:t>Fig</w:t>
      </w:r>
      <w:r w:rsidR="00F840F1">
        <w:rPr>
          <w:sz w:val="20"/>
        </w:rPr>
        <w:t>ure</w:t>
      </w:r>
      <w:bookmarkEnd w:id="5"/>
      <w:bookmarkEnd w:id="6"/>
      <w:r w:rsidRPr="00E35959">
        <w:rPr>
          <w:sz w:val="20"/>
        </w:rPr>
        <w:t xml:space="preserve"> (1) which is approximated with Relation (1) </w:t>
      </w:r>
      <w:r w:rsidR="00FC5718">
        <w:rPr>
          <w:sz w:val="20"/>
        </w:rPr>
        <w:t>[9]:</w:t>
      </w:r>
    </w:p>
    <w:p w:rsidR="002E2D34" w:rsidRPr="00E35959" w:rsidRDefault="002E2D34" w:rsidP="00F840F1">
      <w:pPr>
        <w:pStyle w:val="Els-Abstract-Copyright"/>
        <w:spacing w:before="100" w:beforeAutospacing="1" w:after="100" w:afterAutospacing="1" w:line="360" w:lineRule="auto"/>
        <w:rPr>
          <w:sz w:val="20"/>
        </w:rPr>
      </w:pPr>
      <w:r>
        <w:rPr>
          <w:sz w:val="20"/>
        </w:rPr>
        <w:t xml:space="preserve">  </w:t>
      </w:r>
      <w:r w:rsidR="00373C0D" w:rsidRPr="00373C0D">
        <w:rPr>
          <w:rFonts w:ascii="Calibri" w:hAnsi="Calibri" w:cs="B Lotus"/>
          <w:position w:val="-76"/>
          <w:sz w:val="28"/>
          <w:szCs w:val="28"/>
        </w:rPr>
        <w:object w:dxaOrig="5160" w:dyaOrig="16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7.5pt;height:81.1pt" o:ole="">
            <v:imagedata r:id="rId9" o:title=""/>
          </v:shape>
          <o:OLEObject Type="Embed" ProgID="Equation.3" ShapeID="_x0000_i1025" DrawAspect="Content" ObjectID="_1532655403" r:id="rId10"/>
        </w:object>
      </w:r>
      <w:r>
        <w:rPr>
          <w:sz w:val="20"/>
        </w:rPr>
        <w:t xml:space="preserve">     </w:t>
      </w:r>
      <w:r w:rsidR="00373C0D">
        <w:rPr>
          <w:sz w:val="20"/>
        </w:rPr>
        <w:t xml:space="preserve">                                                                        (1)</w:t>
      </w:r>
    </w:p>
    <w:p w:rsidR="006A3EB1" w:rsidRPr="006A3EB1" w:rsidRDefault="006A3EB1" w:rsidP="006A3EB1">
      <w:pPr>
        <w:pStyle w:val="Els-Abstract-Copyright"/>
        <w:spacing w:before="100" w:beforeAutospacing="1" w:after="100" w:afterAutospacing="1" w:line="360" w:lineRule="auto"/>
        <w:rPr>
          <w:sz w:val="20"/>
        </w:rPr>
      </w:pPr>
      <w:r w:rsidRPr="006A3EB1">
        <w:rPr>
          <w:sz w:val="20"/>
        </w:rPr>
        <w:t>Where V</w:t>
      </w:r>
      <w:r>
        <w:rPr>
          <w:sz w:val="20"/>
        </w:rPr>
        <w:t>c</w:t>
      </w:r>
      <w:r w:rsidRPr="006A3EB1">
        <w:rPr>
          <w:sz w:val="20"/>
        </w:rPr>
        <w:t>utin, Vcoutout and Vrated  are low cut-in velocity, high cut-out velocity and rated velocity of turbine based on m/s and Pwmax is maximum output power of turbine.</w:t>
      </w:r>
    </w:p>
    <w:p w:rsidR="004D184A" w:rsidRPr="004D184A" w:rsidRDefault="00D649A3" w:rsidP="004D184A">
      <w:pPr>
        <w:pStyle w:val="Els-Abstract-Copyright"/>
        <w:spacing w:before="100" w:beforeAutospacing="1" w:after="100" w:afterAutospacing="1" w:line="360" w:lineRule="auto"/>
        <w:jc w:val="center"/>
        <w:rPr>
          <w:sz w:val="20"/>
        </w:rPr>
      </w:pPr>
      <w:r>
        <w:rPr>
          <w:noProof/>
          <w:sz w:val="20"/>
        </w:rPr>
        <w:drawing>
          <wp:inline distT="0" distB="0" distL="0" distR="0" wp14:anchorId="5BCCF1C1" wp14:editId="606370EC">
            <wp:extent cx="3336290" cy="20840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36290" cy="2084070"/>
                    </a:xfrm>
                    <a:prstGeom prst="rect">
                      <a:avLst/>
                    </a:prstGeom>
                    <a:noFill/>
                    <a:ln>
                      <a:noFill/>
                    </a:ln>
                  </pic:spPr>
                </pic:pic>
              </a:graphicData>
            </a:graphic>
          </wp:inline>
        </w:drawing>
      </w:r>
    </w:p>
    <w:p w:rsidR="004C0492" w:rsidRPr="009E056D" w:rsidRDefault="00F840F1" w:rsidP="005E7CF3">
      <w:pPr>
        <w:pStyle w:val="Els-Abstract-Copyright"/>
        <w:spacing w:before="100" w:beforeAutospacing="1" w:after="100" w:afterAutospacing="1" w:line="240" w:lineRule="auto"/>
        <w:jc w:val="center"/>
        <w:rPr>
          <w:b/>
          <w:bCs/>
          <w:sz w:val="20"/>
        </w:rPr>
      </w:pPr>
      <w:r w:rsidRPr="004D184A">
        <w:rPr>
          <w:rFonts w:asciiTheme="majorBidi" w:hAnsiTheme="majorBidi" w:cstheme="majorBidi"/>
          <w:b/>
          <w:sz w:val="20"/>
        </w:rPr>
        <w:t xml:space="preserve">Figure </w:t>
      </w:r>
      <w:r w:rsidR="009E056D" w:rsidRPr="004D184A">
        <w:rPr>
          <w:rFonts w:asciiTheme="majorBidi" w:hAnsiTheme="majorBidi" w:cstheme="majorBidi"/>
          <w:b/>
          <w:sz w:val="20"/>
        </w:rPr>
        <w:t>1</w:t>
      </w:r>
      <w:r w:rsidR="005E7CF3" w:rsidRPr="004C1637">
        <w:rPr>
          <w:rFonts w:asciiTheme="majorBidi" w:hAnsiTheme="majorBidi" w:cstheme="majorBidi"/>
          <w:b/>
          <w:sz w:val="20"/>
        </w:rPr>
        <w:t>:</w:t>
      </w:r>
      <w:r w:rsidR="00380312" w:rsidRPr="00380312">
        <w:rPr>
          <w:rFonts w:asciiTheme="majorBidi" w:eastAsiaTheme="minorEastAsia" w:hAnsiTheme="majorBidi" w:cstheme="majorBidi"/>
          <w:sz w:val="28"/>
          <w:szCs w:val="28"/>
        </w:rPr>
        <w:t xml:space="preserve"> </w:t>
      </w:r>
      <w:r w:rsidR="00380312" w:rsidRPr="00380312">
        <w:rPr>
          <w:rFonts w:asciiTheme="majorBidi" w:hAnsiTheme="majorBidi" w:cstheme="majorBidi"/>
          <w:bCs/>
          <w:sz w:val="20"/>
        </w:rPr>
        <w:t>Power production based on velocity in wind turbine</w:t>
      </w:r>
    </w:p>
    <w:p w:rsidR="004D184A" w:rsidRDefault="004D184A" w:rsidP="00971D31">
      <w:pPr>
        <w:rPr>
          <w:rFonts w:asciiTheme="majorBidi" w:hAnsiTheme="majorBidi" w:cstheme="majorBidi"/>
          <w:b/>
          <w:sz w:val="20"/>
          <w:szCs w:val="20"/>
        </w:rPr>
      </w:pPr>
    </w:p>
    <w:p w:rsidR="00495328" w:rsidRPr="00971D31" w:rsidRDefault="00F501E7" w:rsidP="00971D31">
      <w:pPr>
        <w:rPr>
          <w:rFonts w:asciiTheme="majorBidi" w:hAnsiTheme="majorBidi" w:cstheme="majorBidi"/>
          <w:b/>
          <w:bCs/>
          <w:sz w:val="20"/>
          <w:szCs w:val="20"/>
        </w:rPr>
      </w:pPr>
      <w:r>
        <w:rPr>
          <w:rFonts w:asciiTheme="majorBidi" w:hAnsiTheme="majorBidi" w:cstheme="majorBidi"/>
          <w:b/>
          <w:sz w:val="20"/>
          <w:szCs w:val="20"/>
        </w:rPr>
        <w:lastRenderedPageBreak/>
        <w:t>3</w:t>
      </w:r>
      <w:r w:rsidR="00495328" w:rsidRPr="00495328">
        <w:rPr>
          <w:rFonts w:asciiTheme="majorBidi" w:hAnsiTheme="majorBidi" w:cstheme="majorBidi"/>
          <w:b/>
          <w:sz w:val="20"/>
          <w:szCs w:val="20"/>
        </w:rPr>
        <w:t>.</w:t>
      </w:r>
      <w:r w:rsidR="00495328" w:rsidRPr="00495328">
        <w:rPr>
          <w:rFonts w:ascii="Times New Roman" w:hAnsi="Times New Roman" w:cs="Times New Roman"/>
          <w:b/>
          <w:sz w:val="32"/>
          <w:szCs w:val="32"/>
        </w:rPr>
        <w:t xml:space="preserve"> </w:t>
      </w:r>
      <w:r w:rsidR="00971D31" w:rsidRPr="00971D31">
        <w:rPr>
          <w:rFonts w:asciiTheme="majorBidi" w:hAnsiTheme="majorBidi" w:cstheme="majorBidi"/>
          <w:b/>
          <w:bCs/>
          <w:sz w:val="20"/>
          <w:szCs w:val="20"/>
        </w:rPr>
        <w:t xml:space="preserve">Voltage instability </w:t>
      </w:r>
    </w:p>
    <w:p w:rsidR="00BA4A96" w:rsidRPr="00BA4A96" w:rsidRDefault="00BA4A96" w:rsidP="00FC5718">
      <w:pPr>
        <w:spacing w:line="360" w:lineRule="auto"/>
        <w:jc w:val="both"/>
        <w:rPr>
          <w:rFonts w:asciiTheme="majorBidi" w:hAnsiTheme="majorBidi" w:cstheme="majorBidi"/>
          <w:bCs/>
          <w:sz w:val="20"/>
          <w:szCs w:val="20"/>
        </w:rPr>
      </w:pPr>
      <w:r w:rsidRPr="00BA4A96">
        <w:rPr>
          <w:rFonts w:asciiTheme="majorBidi" w:hAnsiTheme="majorBidi" w:cstheme="majorBidi"/>
          <w:bCs/>
          <w:sz w:val="20"/>
          <w:szCs w:val="20"/>
        </w:rPr>
        <w:t xml:space="preserve">Instability is divided into two small and big disturbance categories </w:t>
      </w:r>
      <w:r w:rsidR="00FC5718">
        <w:rPr>
          <w:rFonts w:asciiTheme="majorBidi" w:hAnsiTheme="majorBidi" w:cstheme="majorBidi"/>
          <w:bCs/>
          <w:sz w:val="20"/>
          <w:szCs w:val="20"/>
        </w:rPr>
        <w:t>[10]</w:t>
      </w:r>
      <w:r w:rsidRPr="00BA4A96">
        <w:rPr>
          <w:rFonts w:asciiTheme="majorBidi" w:hAnsiTheme="majorBidi" w:cstheme="majorBidi"/>
          <w:bCs/>
          <w:sz w:val="20"/>
          <w:szCs w:val="20"/>
        </w:rPr>
        <w:t>. In analyzing small disturbance, linear model is used and in big disturbance non-linear model is used. A power system in a certain quiescent point is called voltage-stable of small disturbance if after a small voltage disturbance it is returned to the past amount and or it is mitigated in its neighborhood. A power system in a certain quiescent point is called stable of big disturbance if after a big disturbance voltage of the system is placed in a balanced point after error. Main factors of voltage instability in initial seconds are inductive motors. If in a part of power network such as great industrial units there are many inductive motors, it is more possible that such a phenomenon occurs. Therefore, short voltage instability sometimes is called “instability of inductive motors”.</w:t>
      </w:r>
    </w:p>
    <w:p w:rsidR="00EE5A34" w:rsidRPr="001254C9" w:rsidRDefault="00F501E7" w:rsidP="001254C9">
      <w:pPr>
        <w:rPr>
          <w:rFonts w:asciiTheme="majorBidi" w:hAnsiTheme="majorBidi" w:cstheme="majorBidi"/>
          <w:b/>
          <w:bCs/>
          <w:sz w:val="20"/>
          <w:szCs w:val="20"/>
        </w:rPr>
      </w:pPr>
      <w:r>
        <w:rPr>
          <w:rFonts w:asciiTheme="majorBidi" w:hAnsiTheme="majorBidi" w:cstheme="majorBidi"/>
          <w:b/>
          <w:sz w:val="20"/>
          <w:szCs w:val="20"/>
        </w:rPr>
        <w:t>4</w:t>
      </w:r>
      <w:r w:rsidR="00CB7292" w:rsidRPr="00CB7292">
        <w:rPr>
          <w:rFonts w:asciiTheme="majorBidi" w:hAnsiTheme="majorBidi" w:cstheme="majorBidi"/>
          <w:b/>
          <w:sz w:val="20"/>
          <w:szCs w:val="20"/>
        </w:rPr>
        <w:t xml:space="preserve"> </w:t>
      </w:r>
      <w:r w:rsidR="00EE5A34" w:rsidRPr="00CB7292">
        <w:rPr>
          <w:rFonts w:asciiTheme="majorBidi" w:hAnsiTheme="majorBidi" w:cstheme="majorBidi"/>
          <w:b/>
          <w:sz w:val="20"/>
          <w:szCs w:val="20"/>
        </w:rPr>
        <w:t>.</w:t>
      </w:r>
      <w:r w:rsidR="001254C9" w:rsidRPr="001254C9">
        <w:rPr>
          <w:rFonts w:asciiTheme="majorBidi" w:eastAsiaTheme="minorHAnsi" w:hAnsiTheme="majorBidi" w:cstheme="majorBidi"/>
          <w:b/>
          <w:bCs/>
          <w:sz w:val="28"/>
          <w:szCs w:val="28"/>
        </w:rPr>
        <w:t xml:space="preserve"> </w:t>
      </w:r>
      <w:r w:rsidR="001254C9" w:rsidRPr="001254C9">
        <w:rPr>
          <w:rFonts w:asciiTheme="majorBidi" w:hAnsiTheme="majorBidi" w:cstheme="majorBidi"/>
          <w:b/>
          <w:bCs/>
          <w:sz w:val="20"/>
          <w:szCs w:val="20"/>
        </w:rPr>
        <w:t>DAPSO algorithm</w:t>
      </w:r>
    </w:p>
    <w:p w:rsidR="004D0C30" w:rsidRDefault="004D0C30" w:rsidP="004D0C30">
      <w:pPr>
        <w:spacing w:line="360" w:lineRule="auto"/>
        <w:jc w:val="both"/>
        <w:rPr>
          <w:rFonts w:asciiTheme="majorBidi" w:hAnsiTheme="majorBidi" w:cstheme="majorBidi"/>
          <w:sz w:val="20"/>
          <w:szCs w:val="20"/>
        </w:rPr>
      </w:pPr>
      <w:r w:rsidRPr="004D0C30">
        <w:rPr>
          <w:rFonts w:asciiTheme="majorBidi" w:hAnsiTheme="majorBidi" w:cstheme="majorBidi"/>
          <w:sz w:val="20"/>
          <w:szCs w:val="20"/>
        </w:rPr>
        <w:t>According to Equations (2) and (3), for an algorithm that each particle follows two best amounts, the best response that the particle itself has obtained and the best response that other particles have obtained is that velocity of particles reaches to zero after beginning of searching and it causes their tapping in local optimums. To prevent such an issue, inertia weight coefficient in the proposed algorithm changes as following which itself is a function of other parameters.</w:t>
      </w:r>
    </w:p>
    <w:tbl>
      <w:tblPr>
        <w:bidiVisual/>
        <w:tblW w:w="0" w:type="auto"/>
        <w:tblLook w:val="04A0" w:firstRow="1" w:lastRow="0" w:firstColumn="1" w:lastColumn="0" w:noHBand="0" w:noVBand="1"/>
      </w:tblPr>
      <w:tblGrid>
        <w:gridCol w:w="1902"/>
        <w:gridCol w:w="7102"/>
      </w:tblGrid>
      <w:tr w:rsidR="00701659" w:rsidRPr="00701659" w:rsidTr="0026746F">
        <w:trPr>
          <w:trHeight w:val="720"/>
        </w:trPr>
        <w:tc>
          <w:tcPr>
            <w:tcW w:w="1902" w:type="dxa"/>
          </w:tcPr>
          <w:p w:rsidR="00701659" w:rsidRPr="00701659" w:rsidRDefault="00701659" w:rsidP="00701659">
            <w:pPr>
              <w:bidi/>
              <w:rPr>
                <w:rFonts w:asciiTheme="majorBidi" w:eastAsia="Calibri" w:hAnsiTheme="majorBidi" w:cstheme="majorBidi"/>
                <w:sz w:val="20"/>
                <w:szCs w:val="20"/>
                <w:rtl/>
              </w:rPr>
            </w:pPr>
            <w:r w:rsidRPr="00701659">
              <w:rPr>
                <w:rFonts w:asciiTheme="majorBidi" w:eastAsia="Calibri" w:hAnsiTheme="majorBidi" w:cstheme="majorBidi"/>
                <w:sz w:val="20"/>
                <w:szCs w:val="20"/>
                <w:rtl/>
                <w:lang w:bidi="fa-IR"/>
              </w:rPr>
              <w:t>(</w:t>
            </w:r>
            <w:r w:rsidRPr="00701659">
              <w:rPr>
                <w:rFonts w:asciiTheme="majorBidi" w:eastAsia="Calibri" w:hAnsiTheme="majorBidi" w:cstheme="majorBidi"/>
                <w:sz w:val="20"/>
                <w:szCs w:val="20"/>
                <w:lang w:bidi="fa-IR"/>
              </w:rPr>
              <w:t>2</w:t>
            </w:r>
            <w:r w:rsidRPr="00701659">
              <w:rPr>
                <w:rFonts w:asciiTheme="majorBidi" w:eastAsia="Calibri" w:hAnsiTheme="majorBidi" w:cstheme="majorBidi"/>
                <w:sz w:val="20"/>
                <w:szCs w:val="20"/>
                <w:rtl/>
                <w:lang w:bidi="fa-IR"/>
              </w:rPr>
              <w:t>)</w:t>
            </w:r>
            <w:r w:rsidRPr="00701659">
              <w:rPr>
                <w:rFonts w:asciiTheme="majorBidi" w:eastAsia="Calibri" w:hAnsiTheme="majorBidi" w:cstheme="majorBidi"/>
                <w:sz w:val="20"/>
                <w:szCs w:val="20"/>
                <w:lang w:bidi="fa-IR"/>
              </w:rPr>
              <w:t xml:space="preserve">    </w:t>
            </w:r>
          </w:p>
        </w:tc>
        <w:tc>
          <w:tcPr>
            <w:tcW w:w="7102" w:type="dxa"/>
          </w:tcPr>
          <w:p w:rsidR="00701659" w:rsidRPr="00701659" w:rsidRDefault="00701659" w:rsidP="00701659">
            <w:pPr>
              <w:tabs>
                <w:tab w:val="right" w:pos="6886"/>
              </w:tabs>
              <w:bidi/>
              <w:ind w:firstLine="720"/>
              <w:rPr>
                <w:rFonts w:ascii="Calibri" w:eastAsia="Calibri" w:hAnsi="Calibri" w:cs="B Nazanin"/>
                <w:sz w:val="24"/>
                <w:szCs w:val="24"/>
              </w:rPr>
            </w:pPr>
            <w:r>
              <w:rPr>
                <w:rFonts w:ascii="Calibri" w:eastAsia="Calibri" w:hAnsi="Calibri" w:cs="B Nazanin"/>
                <w:sz w:val="24"/>
                <w:szCs w:val="24"/>
              </w:rPr>
              <w:t xml:space="preserve">            </w:t>
            </w:r>
            <w:r>
              <w:rPr>
                <w:rFonts w:ascii="Calibri" w:eastAsia="Calibri" w:hAnsi="Calibri" w:cs="B Nazanin"/>
                <w:sz w:val="24"/>
                <w:szCs w:val="24"/>
              </w:rPr>
              <w:tab/>
              <w:t xml:space="preserve">  </w:t>
            </w:r>
            <w:r w:rsidR="00182EF3">
              <w:rPr>
                <w:rFonts w:ascii="Calibri" w:eastAsia="Calibri" w:hAnsi="Calibri" w:cs="B Nazanin"/>
                <w:sz w:val="24"/>
                <w:szCs w:val="24"/>
              </w:rPr>
              <w:pict>
                <v:shape id="_x0000_i1026" type="#_x0000_t75" style="width:269.85pt;height:15.55pt">
                  <v:imagedata r:id="rId12" o:title=""/>
                </v:shape>
              </w:pict>
            </w:r>
          </w:p>
        </w:tc>
      </w:tr>
      <w:tr w:rsidR="00701659" w:rsidRPr="00701659" w:rsidTr="0026746F">
        <w:trPr>
          <w:trHeight w:val="720"/>
        </w:trPr>
        <w:tc>
          <w:tcPr>
            <w:tcW w:w="1902" w:type="dxa"/>
          </w:tcPr>
          <w:p w:rsidR="00701659" w:rsidRPr="00701659" w:rsidRDefault="00701659" w:rsidP="00701659">
            <w:pPr>
              <w:bidi/>
              <w:rPr>
                <w:rFonts w:asciiTheme="majorBidi" w:eastAsia="Calibri" w:hAnsiTheme="majorBidi" w:cstheme="majorBidi"/>
                <w:sz w:val="20"/>
                <w:szCs w:val="20"/>
                <w:rtl/>
                <w:lang w:bidi="fa-IR"/>
              </w:rPr>
            </w:pPr>
            <w:r w:rsidRPr="00701659">
              <w:rPr>
                <w:rFonts w:asciiTheme="majorBidi" w:eastAsia="Calibri" w:hAnsiTheme="majorBidi" w:cstheme="majorBidi"/>
                <w:sz w:val="20"/>
                <w:szCs w:val="20"/>
                <w:rtl/>
                <w:lang w:bidi="fa-IR"/>
              </w:rPr>
              <w:t>(</w:t>
            </w:r>
            <w:r w:rsidRPr="00701659">
              <w:rPr>
                <w:rFonts w:asciiTheme="majorBidi" w:eastAsia="Calibri" w:hAnsiTheme="majorBidi" w:cstheme="majorBidi"/>
                <w:sz w:val="20"/>
                <w:szCs w:val="20"/>
                <w:lang w:bidi="fa-IR"/>
              </w:rPr>
              <w:t>3</w:t>
            </w:r>
            <w:r w:rsidRPr="00701659">
              <w:rPr>
                <w:rFonts w:asciiTheme="majorBidi" w:eastAsia="Calibri" w:hAnsiTheme="majorBidi" w:cstheme="majorBidi"/>
                <w:sz w:val="20"/>
                <w:szCs w:val="20"/>
                <w:rtl/>
                <w:lang w:bidi="fa-IR"/>
              </w:rPr>
              <w:t>)</w:t>
            </w:r>
            <w:r w:rsidR="00BE7B39">
              <w:rPr>
                <w:rFonts w:asciiTheme="majorBidi" w:eastAsia="Calibri" w:hAnsiTheme="majorBidi" w:cstheme="majorBidi"/>
                <w:sz w:val="20"/>
                <w:szCs w:val="20"/>
                <w:lang w:bidi="fa-IR"/>
              </w:rPr>
              <w:t xml:space="preserve">  </w:t>
            </w:r>
          </w:p>
        </w:tc>
        <w:tc>
          <w:tcPr>
            <w:tcW w:w="7102" w:type="dxa"/>
          </w:tcPr>
          <w:p w:rsidR="00701659" w:rsidRPr="00701659" w:rsidRDefault="00182EF3" w:rsidP="00701659">
            <w:pPr>
              <w:bidi/>
              <w:ind w:firstLine="720"/>
              <w:jc w:val="right"/>
              <w:rPr>
                <w:rFonts w:ascii="Calibri" w:eastAsia="Calibri" w:hAnsi="Calibri" w:cs="B Nazanin"/>
                <w:sz w:val="24"/>
                <w:szCs w:val="24"/>
              </w:rPr>
            </w:pPr>
            <w:r>
              <w:rPr>
                <w:rFonts w:ascii="Calibri" w:eastAsia="Calibri" w:hAnsi="Calibri" w:cs="B Nazanin"/>
                <w:sz w:val="24"/>
                <w:szCs w:val="24"/>
              </w:rPr>
              <w:pict>
                <v:shape id="_x0000_i1027" type="#_x0000_t75" style="width:146.6pt;height:18.8pt">
                  <v:imagedata r:id="rId13" o:title=""/>
                </v:shape>
              </w:pict>
            </w:r>
          </w:p>
        </w:tc>
      </w:tr>
    </w:tbl>
    <w:p w:rsidR="00A86DA3" w:rsidRPr="00A86DA3" w:rsidRDefault="00A86DA3" w:rsidP="00A86DA3">
      <w:pPr>
        <w:spacing w:line="360" w:lineRule="auto"/>
        <w:jc w:val="both"/>
        <w:rPr>
          <w:rFonts w:asciiTheme="majorBidi" w:hAnsiTheme="majorBidi" w:cstheme="majorBidi"/>
          <w:sz w:val="20"/>
          <w:szCs w:val="20"/>
        </w:rPr>
      </w:pPr>
      <w:r w:rsidRPr="00A86DA3">
        <w:rPr>
          <w:rFonts w:asciiTheme="majorBidi" w:hAnsiTheme="majorBidi" w:cstheme="majorBidi"/>
          <w:sz w:val="20"/>
          <w:szCs w:val="20"/>
        </w:rPr>
        <w:t>In this algorithm, inertia weight coefficient is influenced by evolutionary position and is expressed by evolutionary velocity coefficient and particle swarm coefficient in Relations (4), (5), and (6):</w:t>
      </w:r>
    </w:p>
    <w:tbl>
      <w:tblPr>
        <w:bidiVisual/>
        <w:tblW w:w="0" w:type="auto"/>
        <w:tblLook w:val="04A0" w:firstRow="1" w:lastRow="0" w:firstColumn="1" w:lastColumn="0" w:noHBand="0" w:noVBand="1"/>
      </w:tblPr>
      <w:tblGrid>
        <w:gridCol w:w="1902"/>
        <w:gridCol w:w="7102"/>
      </w:tblGrid>
      <w:tr w:rsidR="0073669E" w:rsidRPr="0073669E" w:rsidTr="0026746F">
        <w:trPr>
          <w:trHeight w:val="720"/>
        </w:trPr>
        <w:tc>
          <w:tcPr>
            <w:tcW w:w="1902" w:type="dxa"/>
          </w:tcPr>
          <w:p w:rsidR="0073669E" w:rsidRPr="0073669E" w:rsidRDefault="0073669E" w:rsidP="0073669E">
            <w:pPr>
              <w:bidi/>
              <w:rPr>
                <w:rFonts w:asciiTheme="majorBidi" w:eastAsia="Calibri" w:hAnsiTheme="majorBidi" w:cstheme="majorBidi"/>
                <w:sz w:val="20"/>
                <w:szCs w:val="20"/>
                <w:rtl/>
              </w:rPr>
            </w:pPr>
            <w:r w:rsidRPr="0073669E">
              <w:rPr>
                <w:rFonts w:asciiTheme="majorBidi" w:eastAsia="Calibri" w:hAnsiTheme="majorBidi" w:cstheme="majorBidi"/>
                <w:sz w:val="20"/>
                <w:szCs w:val="20"/>
                <w:rtl/>
                <w:lang w:bidi="fa-IR"/>
              </w:rPr>
              <w:t>(</w:t>
            </w:r>
            <w:r w:rsidRPr="0073669E">
              <w:rPr>
                <w:rFonts w:asciiTheme="majorBidi" w:eastAsia="Calibri" w:hAnsiTheme="majorBidi" w:cstheme="majorBidi"/>
                <w:sz w:val="20"/>
                <w:szCs w:val="20"/>
                <w:lang w:bidi="fa-IR"/>
              </w:rPr>
              <w:t>4</w:t>
            </w:r>
            <w:r w:rsidRPr="0073669E">
              <w:rPr>
                <w:rFonts w:asciiTheme="majorBidi" w:eastAsia="Calibri" w:hAnsiTheme="majorBidi" w:cstheme="majorBidi"/>
                <w:sz w:val="20"/>
                <w:szCs w:val="20"/>
                <w:rtl/>
                <w:lang w:bidi="fa-IR"/>
              </w:rPr>
              <w:t>)</w:t>
            </w:r>
          </w:p>
        </w:tc>
        <w:tc>
          <w:tcPr>
            <w:tcW w:w="7102" w:type="dxa"/>
          </w:tcPr>
          <w:p w:rsidR="0073669E" w:rsidRPr="0073669E" w:rsidRDefault="00182EF3" w:rsidP="0073669E">
            <w:pPr>
              <w:bidi/>
              <w:ind w:firstLine="720"/>
              <w:jc w:val="right"/>
              <w:rPr>
                <w:rFonts w:ascii="Calibri" w:eastAsia="Calibri" w:hAnsi="Calibri" w:cs="B Nazanin"/>
                <w:sz w:val="24"/>
                <w:szCs w:val="24"/>
              </w:rPr>
            </w:pPr>
            <w:r>
              <w:rPr>
                <w:rFonts w:ascii="Calibri" w:eastAsia="Calibri" w:hAnsi="Calibri" w:cs="B Nazanin"/>
                <w:sz w:val="24"/>
                <w:szCs w:val="24"/>
              </w:rPr>
              <w:pict>
                <v:shape id="_x0000_i1028" type="#_x0000_t75" style="width:124.55pt;height:18.8pt">
                  <v:imagedata r:id="rId14" o:title=""/>
                </v:shape>
              </w:pict>
            </w:r>
          </w:p>
        </w:tc>
      </w:tr>
      <w:tr w:rsidR="0073669E" w:rsidRPr="0073669E" w:rsidTr="0026746F">
        <w:trPr>
          <w:trHeight w:val="720"/>
        </w:trPr>
        <w:tc>
          <w:tcPr>
            <w:tcW w:w="1902" w:type="dxa"/>
          </w:tcPr>
          <w:p w:rsidR="0073669E" w:rsidRPr="0073669E" w:rsidRDefault="0073669E" w:rsidP="0073669E">
            <w:pPr>
              <w:bidi/>
              <w:rPr>
                <w:rFonts w:asciiTheme="majorBidi" w:eastAsia="Calibri" w:hAnsiTheme="majorBidi" w:cstheme="majorBidi"/>
                <w:sz w:val="20"/>
                <w:szCs w:val="20"/>
                <w:rtl/>
                <w:lang w:bidi="fa-IR"/>
              </w:rPr>
            </w:pPr>
            <w:r w:rsidRPr="0073669E">
              <w:rPr>
                <w:rFonts w:asciiTheme="majorBidi" w:eastAsia="Calibri" w:hAnsiTheme="majorBidi" w:cstheme="majorBidi"/>
                <w:sz w:val="20"/>
                <w:szCs w:val="20"/>
                <w:rtl/>
                <w:lang w:bidi="fa-IR"/>
              </w:rPr>
              <w:t>(</w:t>
            </w:r>
            <w:r w:rsidRPr="0073669E">
              <w:rPr>
                <w:rFonts w:asciiTheme="majorBidi" w:eastAsia="Calibri" w:hAnsiTheme="majorBidi" w:cstheme="majorBidi"/>
                <w:sz w:val="20"/>
                <w:szCs w:val="20"/>
                <w:lang w:bidi="fa-IR"/>
              </w:rPr>
              <w:t>5</w:t>
            </w:r>
            <w:r w:rsidRPr="0073669E">
              <w:rPr>
                <w:rFonts w:asciiTheme="majorBidi" w:eastAsia="Calibri" w:hAnsiTheme="majorBidi" w:cstheme="majorBidi"/>
                <w:sz w:val="20"/>
                <w:szCs w:val="20"/>
                <w:rtl/>
                <w:lang w:bidi="fa-IR"/>
              </w:rPr>
              <w:t>)</w:t>
            </w:r>
          </w:p>
        </w:tc>
        <w:tc>
          <w:tcPr>
            <w:tcW w:w="7102" w:type="dxa"/>
          </w:tcPr>
          <w:p w:rsidR="0073669E" w:rsidRPr="0073669E" w:rsidRDefault="00182EF3" w:rsidP="0073669E">
            <w:pPr>
              <w:bidi/>
              <w:ind w:firstLine="720"/>
              <w:jc w:val="right"/>
              <w:rPr>
                <w:rFonts w:ascii="Calibri" w:eastAsia="Calibri" w:hAnsi="Calibri" w:cs="B Nazanin"/>
                <w:sz w:val="24"/>
                <w:szCs w:val="24"/>
              </w:rPr>
            </w:pPr>
            <w:r>
              <w:rPr>
                <w:rFonts w:ascii="Calibri" w:eastAsia="Calibri" w:hAnsi="Calibri" w:cs="B Nazanin"/>
                <w:sz w:val="24"/>
                <w:szCs w:val="24"/>
              </w:rPr>
              <w:pict>
                <v:shape id="_x0000_i1029" type="#_x0000_t75" style="width:174.5pt;height:38.25pt">
                  <v:imagedata r:id="rId15" o:title=""/>
                </v:shape>
              </w:pict>
            </w:r>
          </w:p>
        </w:tc>
      </w:tr>
      <w:tr w:rsidR="0073669E" w:rsidRPr="0073669E" w:rsidTr="0026746F">
        <w:trPr>
          <w:trHeight w:val="720"/>
        </w:trPr>
        <w:tc>
          <w:tcPr>
            <w:tcW w:w="1902" w:type="dxa"/>
          </w:tcPr>
          <w:p w:rsidR="0073669E" w:rsidRPr="0073669E" w:rsidRDefault="0073669E" w:rsidP="0073669E">
            <w:pPr>
              <w:bidi/>
              <w:rPr>
                <w:rFonts w:asciiTheme="majorBidi" w:eastAsia="Calibri" w:hAnsiTheme="majorBidi" w:cstheme="majorBidi"/>
                <w:sz w:val="20"/>
                <w:szCs w:val="20"/>
                <w:rtl/>
                <w:lang w:bidi="fa-IR"/>
              </w:rPr>
            </w:pPr>
            <w:r w:rsidRPr="0073669E">
              <w:rPr>
                <w:rFonts w:asciiTheme="majorBidi" w:eastAsia="Calibri" w:hAnsiTheme="majorBidi" w:cstheme="majorBidi"/>
                <w:sz w:val="20"/>
                <w:szCs w:val="20"/>
                <w:rtl/>
                <w:lang w:bidi="fa-IR"/>
              </w:rPr>
              <w:t>(</w:t>
            </w:r>
            <w:r w:rsidRPr="0073669E">
              <w:rPr>
                <w:rFonts w:asciiTheme="majorBidi" w:eastAsia="Calibri" w:hAnsiTheme="majorBidi" w:cstheme="majorBidi"/>
                <w:sz w:val="20"/>
                <w:szCs w:val="20"/>
                <w:lang w:bidi="fa-IR"/>
              </w:rPr>
              <w:t>6</w:t>
            </w:r>
            <w:r w:rsidRPr="0073669E">
              <w:rPr>
                <w:rFonts w:asciiTheme="majorBidi" w:eastAsia="Calibri" w:hAnsiTheme="majorBidi" w:cstheme="majorBidi"/>
                <w:sz w:val="20"/>
                <w:szCs w:val="20"/>
                <w:rtl/>
                <w:lang w:bidi="fa-IR"/>
              </w:rPr>
              <w:t>)</w:t>
            </w:r>
          </w:p>
        </w:tc>
        <w:tc>
          <w:tcPr>
            <w:tcW w:w="7102" w:type="dxa"/>
          </w:tcPr>
          <w:p w:rsidR="0073669E" w:rsidRPr="0073669E" w:rsidRDefault="00182EF3" w:rsidP="0073669E">
            <w:pPr>
              <w:bidi/>
              <w:ind w:firstLine="720"/>
              <w:jc w:val="right"/>
              <w:rPr>
                <w:rFonts w:ascii="Calibri" w:eastAsia="Calibri" w:hAnsi="Calibri" w:cs="B Nazanin"/>
                <w:sz w:val="24"/>
                <w:szCs w:val="24"/>
              </w:rPr>
            </w:pPr>
            <w:r>
              <w:rPr>
                <w:rFonts w:ascii="Calibri" w:eastAsia="Calibri" w:hAnsi="Calibri" w:cs="B Nazanin"/>
                <w:sz w:val="24"/>
                <w:szCs w:val="24"/>
              </w:rPr>
              <w:pict>
                <v:shape id="_x0000_i1030" type="#_x0000_t75" style="width:96pt;height:38.25pt">
                  <v:imagedata r:id="rId16" o:title=""/>
                </v:shape>
              </w:pict>
            </w:r>
          </w:p>
        </w:tc>
      </w:tr>
    </w:tbl>
    <w:p w:rsidR="000054A8" w:rsidRPr="000054A8" w:rsidRDefault="000054A8" w:rsidP="000054A8">
      <w:pPr>
        <w:spacing w:line="360" w:lineRule="auto"/>
        <w:jc w:val="both"/>
        <w:rPr>
          <w:rFonts w:asciiTheme="majorBidi" w:hAnsiTheme="majorBidi" w:cstheme="majorBidi"/>
          <w:sz w:val="20"/>
          <w:szCs w:val="20"/>
        </w:rPr>
      </w:pPr>
      <w:r w:rsidRPr="000054A8">
        <w:rPr>
          <w:rFonts w:asciiTheme="majorBidi" w:hAnsiTheme="majorBidi" w:cstheme="majorBidi"/>
          <w:sz w:val="20"/>
          <w:szCs w:val="20"/>
        </w:rPr>
        <w:t xml:space="preserve">Amount of Wini is the initial amount of inertia weight coefficient and based on experiences it is considered 1. At here, </w:t>
      </w:r>
      <w:r w:rsidRPr="000054A8">
        <w:rPr>
          <w:rFonts w:asciiTheme="majorBidi" w:hAnsiTheme="majorBidi" w:cstheme="majorBidi"/>
          <w:sz w:val="20"/>
          <w:szCs w:val="20"/>
          <w:rtl/>
          <w:lang w:bidi="fa-IR"/>
        </w:rPr>
        <w:t>α</w:t>
      </w:r>
      <w:r w:rsidRPr="000054A8">
        <w:rPr>
          <w:rFonts w:asciiTheme="majorBidi" w:hAnsiTheme="majorBidi" w:cstheme="majorBidi"/>
          <w:sz w:val="20"/>
          <w:szCs w:val="20"/>
        </w:rPr>
        <w:t xml:space="preserve"> and</w:t>
      </w:r>
      <w:r w:rsidRPr="000054A8">
        <w:rPr>
          <w:rFonts w:asciiTheme="majorBidi" w:hAnsiTheme="majorBidi" w:cstheme="majorBidi"/>
          <w:sz w:val="20"/>
          <w:szCs w:val="20"/>
          <w:rtl/>
          <w:lang w:bidi="fa-IR"/>
        </w:rPr>
        <w:t>β</w:t>
      </w:r>
      <w:r w:rsidRPr="000054A8">
        <w:rPr>
          <w:rFonts w:asciiTheme="majorBidi" w:hAnsiTheme="majorBidi" w:cstheme="majorBidi" w:hint="cs"/>
          <w:sz w:val="20"/>
          <w:szCs w:val="20"/>
          <w:rtl/>
          <w:lang w:bidi="fa-IR"/>
        </w:rPr>
        <w:t xml:space="preserve"> </w:t>
      </w:r>
      <w:r w:rsidRPr="000054A8">
        <w:rPr>
          <w:rFonts w:asciiTheme="majorBidi" w:hAnsiTheme="majorBidi" w:cstheme="majorBidi"/>
          <w:sz w:val="20"/>
          <w:szCs w:val="20"/>
        </w:rPr>
        <w:t xml:space="preserve"> are considered 0.4 and 0.8, respectively.</w:t>
      </w:r>
    </w:p>
    <w:p w:rsidR="006A3116" w:rsidRPr="006A3116" w:rsidRDefault="00F501E7" w:rsidP="002710DC">
      <w:pPr>
        <w:spacing w:line="360" w:lineRule="auto"/>
        <w:jc w:val="both"/>
        <w:rPr>
          <w:rFonts w:asciiTheme="majorBidi" w:hAnsiTheme="majorBidi" w:cstheme="majorBidi"/>
          <w:b/>
          <w:bCs/>
          <w:sz w:val="20"/>
          <w:szCs w:val="20"/>
        </w:rPr>
      </w:pPr>
      <w:r>
        <w:rPr>
          <w:rFonts w:asciiTheme="majorBidi" w:hAnsiTheme="majorBidi" w:cstheme="majorBidi"/>
          <w:b/>
          <w:bCs/>
          <w:sz w:val="20"/>
          <w:szCs w:val="20"/>
        </w:rPr>
        <w:t>5</w:t>
      </w:r>
      <w:r w:rsidR="006A3116" w:rsidRPr="006A3116">
        <w:rPr>
          <w:rFonts w:asciiTheme="majorBidi" w:hAnsiTheme="majorBidi" w:cstheme="majorBidi"/>
          <w:b/>
          <w:bCs/>
          <w:sz w:val="20"/>
          <w:szCs w:val="20"/>
        </w:rPr>
        <w:t>.</w:t>
      </w:r>
      <w:r w:rsidR="006A3116">
        <w:rPr>
          <w:rFonts w:asciiTheme="majorBidi" w:hAnsiTheme="majorBidi" w:cstheme="majorBidi"/>
          <w:b/>
          <w:bCs/>
          <w:sz w:val="20"/>
          <w:szCs w:val="20"/>
        </w:rPr>
        <w:t xml:space="preserve"> </w:t>
      </w:r>
      <w:r w:rsidR="002710DC" w:rsidRPr="002710DC">
        <w:rPr>
          <w:rFonts w:asciiTheme="majorBidi" w:hAnsiTheme="majorBidi" w:cstheme="majorBidi"/>
          <w:b/>
          <w:bCs/>
          <w:sz w:val="20"/>
          <w:szCs w:val="20"/>
        </w:rPr>
        <w:t xml:space="preserve">PMU location allocating using DAPSO algorithm    </w:t>
      </w:r>
    </w:p>
    <w:p w:rsidR="000E1811" w:rsidRPr="000E1811" w:rsidRDefault="000E1811" w:rsidP="00FC5718">
      <w:pPr>
        <w:spacing w:line="360" w:lineRule="auto"/>
        <w:jc w:val="both"/>
        <w:rPr>
          <w:rFonts w:asciiTheme="majorBidi" w:hAnsiTheme="majorBidi" w:cstheme="majorBidi"/>
          <w:sz w:val="20"/>
          <w:szCs w:val="20"/>
        </w:rPr>
      </w:pPr>
      <w:r w:rsidRPr="000E1811">
        <w:rPr>
          <w:rFonts w:asciiTheme="majorBidi" w:hAnsiTheme="majorBidi" w:cstheme="majorBidi"/>
          <w:sz w:val="20"/>
          <w:szCs w:val="20"/>
        </w:rPr>
        <w:t xml:space="preserve">In this article, DAPSO algorithm is used to optimally locate PMU. In this method, the network is completely visible by utilizing minimum number of PMUs. Position vector of each particle indicates potentially solving PMU locating </w:t>
      </w:r>
      <w:r w:rsidRPr="000E1811">
        <w:rPr>
          <w:rFonts w:asciiTheme="majorBidi" w:hAnsiTheme="majorBidi" w:cstheme="majorBidi"/>
          <w:sz w:val="20"/>
          <w:szCs w:val="20"/>
        </w:rPr>
        <w:lastRenderedPageBreak/>
        <w:t xml:space="preserve">problem. To determine the best particles in each repetition and using them in next repetitions in order to solve optimization problem, a fitness function is needed and vector of the best particle (a particle with the best position) in each repetition (pbest), and also vector of the best particle between different repetitions is determined by (gbest) of this fitness function.  Purpose of optimal PMU locating in this article is calculating minimum number of needed PMUs for completely visibility of the network and maximizing number of alternative elements of measuring in the system. Therefore, fitness function should be in a way that the following points will be considered in it: (1) visibility of system, (2) minimization of number of PMUs, (3) maximization of number of alternative measuring elements. Alternative measuring element is defined in </w:t>
      </w:r>
      <w:r w:rsidR="00FC5718">
        <w:rPr>
          <w:rFonts w:asciiTheme="majorBidi" w:hAnsiTheme="majorBidi" w:cstheme="majorBidi"/>
          <w:sz w:val="20"/>
          <w:szCs w:val="20"/>
        </w:rPr>
        <w:t>[11]</w:t>
      </w:r>
      <w:r w:rsidRPr="000E1811">
        <w:rPr>
          <w:rFonts w:asciiTheme="majorBidi" w:hAnsiTheme="majorBidi" w:cstheme="majorBidi"/>
          <w:sz w:val="20"/>
          <w:szCs w:val="20"/>
        </w:rPr>
        <w:t>. Fitness function considered in this article for DAPSO is expressed as Equation (</w:t>
      </w:r>
      <w:r w:rsidR="0096051C">
        <w:rPr>
          <w:rFonts w:asciiTheme="majorBidi" w:hAnsiTheme="majorBidi" w:cstheme="majorBidi"/>
          <w:sz w:val="20"/>
          <w:szCs w:val="20"/>
        </w:rPr>
        <w:t>7</w:t>
      </w:r>
      <w:r w:rsidRPr="000E1811">
        <w:rPr>
          <w:rFonts w:asciiTheme="majorBidi" w:hAnsiTheme="majorBidi" w:cstheme="majorBidi"/>
          <w:sz w:val="20"/>
          <w:szCs w:val="20"/>
        </w:rPr>
        <w:t>):</w:t>
      </w:r>
    </w:p>
    <w:tbl>
      <w:tblPr>
        <w:bidiVisual/>
        <w:tblW w:w="0" w:type="auto"/>
        <w:tblLook w:val="04A0" w:firstRow="1" w:lastRow="0" w:firstColumn="1" w:lastColumn="0" w:noHBand="0" w:noVBand="1"/>
      </w:tblPr>
      <w:tblGrid>
        <w:gridCol w:w="1367"/>
        <w:gridCol w:w="7650"/>
      </w:tblGrid>
      <w:tr w:rsidR="00B847A2" w:rsidRPr="00B847A2" w:rsidTr="0026746F">
        <w:trPr>
          <w:trHeight w:val="720"/>
        </w:trPr>
        <w:tc>
          <w:tcPr>
            <w:tcW w:w="1367" w:type="dxa"/>
            <w:shd w:val="clear" w:color="auto" w:fill="auto"/>
          </w:tcPr>
          <w:p w:rsidR="00B847A2" w:rsidRPr="00B847A2" w:rsidRDefault="00B847A2" w:rsidP="0096051C">
            <w:pPr>
              <w:bidi/>
              <w:spacing w:after="120"/>
              <w:jc w:val="both"/>
              <w:rPr>
                <w:rFonts w:ascii="Times New Roman" w:eastAsia="SimSun" w:hAnsi="Times New Roman" w:cs="B Nazanin"/>
                <w:sz w:val="20"/>
                <w:szCs w:val="20"/>
                <w:rtl/>
                <w:lang w:eastAsia="zh-CN" w:bidi="fa-IR"/>
              </w:rPr>
            </w:pPr>
            <w:r w:rsidRPr="00B847A2">
              <w:rPr>
                <w:rFonts w:ascii="Times New Roman" w:eastAsia="SimSun" w:hAnsi="Times New Roman" w:cs="B Nazanin" w:hint="cs"/>
                <w:sz w:val="20"/>
                <w:szCs w:val="20"/>
                <w:rtl/>
                <w:lang w:eastAsia="zh-CN" w:bidi="fa-IR"/>
              </w:rPr>
              <w:t>(</w:t>
            </w:r>
            <w:r w:rsidR="0096051C">
              <w:rPr>
                <w:rFonts w:ascii="Times New Roman" w:eastAsia="SimSun" w:hAnsi="Times New Roman" w:cs="B Nazanin"/>
                <w:sz w:val="20"/>
                <w:szCs w:val="20"/>
                <w:lang w:eastAsia="zh-CN" w:bidi="fa-IR"/>
              </w:rPr>
              <w:t>7</w:t>
            </w:r>
            <w:r w:rsidRPr="00B847A2">
              <w:rPr>
                <w:rFonts w:ascii="Times New Roman" w:eastAsia="SimSun" w:hAnsi="Times New Roman" w:cs="B Nazanin" w:hint="cs"/>
                <w:sz w:val="20"/>
                <w:szCs w:val="20"/>
                <w:rtl/>
                <w:lang w:eastAsia="zh-CN" w:bidi="fa-IR"/>
              </w:rPr>
              <w:t>)</w:t>
            </w:r>
          </w:p>
        </w:tc>
        <w:tc>
          <w:tcPr>
            <w:tcW w:w="7650" w:type="dxa"/>
            <w:shd w:val="clear" w:color="auto" w:fill="auto"/>
          </w:tcPr>
          <w:p w:rsidR="00B847A2" w:rsidRPr="00B847A2" w:rsidRDefault="00182EF3" w:rsidP="00B847A2">
            <w:pPr>
              <w:spacing w:after="60"/>
              <w:jc w:val="both"/>
              <w:rPr>
                <w:rFonts w:ascii="Times New Roman" w:eastAsia="SimSun" w:hAnsi="Times New Roman" w:cs="B Nazanin"/>
                <w:sz w:val="24"/>
                <w:szCs w:val="24"/>
                <w:lang w:eastAsia="zh-CN" w:bidi="fa-IR"/>
              </w:rPr>
            </w:pPr>
            <w:r>
              <w:rPr>
                <w:rFonts w:ascii="Times New Roman" w:eastAsia="SimSun" w:hAnsi="Times New Roman" w:cs="B Nazanin"/>
                <w:position w:val="-32"/>
                <w:sz w:val="24"/>
                <w:szCs w:val="24"/>
                <w:lang w:eastAsia="zh-CN" w:bidi="fa-IR"/>
              </w:rPr>
              <w:pict>
                <v:shape id="_x0000_i1031" type="#_x0000_t75" style="width:201.1pt;height:40.2pt">
                  <v:imagedata r:id="rId17" o:title=""/>
                </v:shape>
              </w:pict>
            </w:r>
          </w:p>
        </w:tc>
      </w:tr>
    </w:tbl>
    <w:p w:rsidR="00983D3E" w:rsidRDefault="00983D3E" w:rsidP="0096051C">
      <w:pPr>
        <w:spacing w:line="360" w:lineRule="auto"/>
        <w:jc w:val="both"/>
        <w:rPr>
          <w:rFonts w:ascii="Times New Roman" w:eastAsia="Calibri" w:hAnsi="Times New Roman" w:cs="Times New Roman"/>
          <w:sz w:val="20"/>
          <w:szCs w:val="20"/>
        </w:rPr>
      </w:pPr>
      <w:r w:rsidRPr="00983D3E">
        <w:rPr>
          <w:rFonts w:ascii="Times New Roman" w:eastAsia="Calibri" w:hAnsi="Times New Roman" w:cs="Times New Roman"/>
          <w:sz w:val="20"/>
          <w:szCs w:val="20"/>
        </w:rPr>
        <w:t xml:space="preserve">Where </w:t>
      </w:r>
      <w:r w:rsidR="00182EF3">
        <w:rPr>
          <w:rFonts w:ascii="Times New Roman" w:eastAsia="SimSun" w:hAnsi="Times New Roman" w:cs="B Nazanin"/>
          <w:position w:val="-32"/>
          <w:sz w:val="20"/>
          <w:szCs w:val="20"/>
          <w:lang w:eastAsia="zh-CN" w:bidi="fa-IR"/>
        </w:rPr>
        <w:pict>
          <v:shape id="_x0000_i1032" type="#_x0000_t75" style="width:26.6pt;height:40.2pt">
            <v:imagedata r:id="rId18" o:title=""/>
          </v:shape>
        </w:pict>
      </w:r>
      <w:r w:rsidRPr="00983D3E">
        <w:rPr>
          <w:rFonts w:ascii="Times New Roman" w:eastAsia="Calibri" w:hAnsi="Times New Roman" w:cs="Times New Roman"/>
          <w:sz w:val="20"/>
          <w:szCs w:val="20"/>
        </w:rPr>
        <w:t xml:space="preserve"> indicates number of visible buses; </w:t>
      </w:r>
      <w:r w:rsidR="00182EF3">
        <w:rPr>
          <w:rFonts w:ascii="Times New Roman" w:eastAsia="SimSun" w:hAnsi="Times New Roman" w:cs="B Nazanin"/>
          <w:position w:val="-14"/>
          <w:sz w:val="20"/>
          <w:szCs w:val="20"/>
          <w:lang w:eastAsia="zh-CN" w:bidi="fa-IR"/>
        </w:rPr>
        <w:pict>
          <v:shape id="_x0000_i1033" type="#_x0000_t75" style="width:30.5pt;height:19.45pt">
            <v:imagedata r:id="rId19" o:title=""/>
          </v:shape>
        </w:pict>
      </w:r>
      <w:r w:rsidRPr="00983D3E">
        <w:rPr>
          <w:rFonts w:ascii="Times New Roman" w:eastAsia="Calibri" w:hAnsi="Times New Roman" w:cs="Times New Roman"/>
          <w:sz w:val="20"/>
          <w:szCs w:val="20"/>
        </w:rPr>
        <w:t xml:space="preserve"> is number of PMUs and  </w:t>
      </w:r>
      <w:r w:rsidR="00182EF3">
        <w:rPr>
          <w:rFonts w:ascii="Times New Roman" w:eastAsia="SimSun" w:hAnsi="Times New Roman" w:cs="B Nazanin"/>
          <w:position w:val="-14"/>
          <w:sz w:val="20"/>
          <w:szCs w:val="20"/>
          <w:lang w:eastAsia="zh-CN" w:bidi="fa-IR"/>
        </w:rPr>
        <w:pict>
          <v:shape id="_x0000_i1034" type="#_x0000_t75" style="width:11.05pt;height:19.45pt">
            <v:imagedata r:id="rId20" o:title=""/>
          </v:shape>
        </w:pict>
      </w:r>
      <w:r w:rsidRPr="00983D3E">
        <w:rPr>
          <w:rFonts w:ascii="Times New Roman" w:eastAsia="Calibri" w:hAnsi="Times New Roman" w:cs="Times New Roman"/>
          <w:sz w:val="20"/>
          <w:szCs w:val="20"/>
        </w:rPr>
        <w:t xml:space="preserve">is alternative measuring element. Weights,  </w:t>
      </w:r>
      <w:r w:rsidR="00182EF3">
        <w:rPr>
          <w:rFonts w:ascii="Times New Roman" w:eastAsia="SimSun" w:hAnsi="Times New Roman" w:cs="B Nazanin"/>
          <w:position w:val="-14"/>
          <w:sz w:val="20"/>
          <w:szCs w:val="20"/>
          <w:lang w:eastAsia="zh-CN" w:bidi="fa-IR"/>
        </w:rPr>
        <w:pict>
          <v:shape id="_x0000_i1035" type="#_x0000_t75" style="width:14.9pt;height:19.45pt">
            <v:imagedata r:id="rId21" o:title=""/>
          </v:shape>
        </w:pict>
      </w:r>
      <w:r w:rsidRPr="00983D3E">
        <w:rPr>
          <w:rFonts w:ascii="Times New Roman" w:eastAsia="Times New Roman" w:hAnsi="Times New Roman" w:cs="B Nazanin" w:hint="cs"/>
          <w:sz w:val="20"/>
          <w:szCs w:val="20"/>
          <w:rtl/>
          <w:lang w:eastAsia="zh-CN" w:bidi="fa-IR"/>
        </w:rPr>
        <w:t xml:space="preserve">، </w:t>
      </w:r>
      <w:r w:rsidR="00182EF3">
        <w:rPr>
          <w:rFonts w:ascii="Times New Roman" w:eastAsia="SimSun" w:hAnsi="Times New Roman" w:cs="B Nazanin"/>
          <w:position w:val="-14"/>
          <w:sz w:val="20"/>
          <w:szCs w:val="20"/>
          <w:lang w:eastAsia="zh-CN" w:bidi="fa-IR"/>
        </w:rPr>
        <w:pict>
          <v:shape id="_x0000_i1036" type="#_x0000_t75" style="width:14.9pt;height:19.45pt">
            <v:imagedata r:id="rId22" o:title=""/>
          </v:shape>
        </w:pict>
      </w:r>
      <w:r w:rsidRPr="00983D3E">
        <w:rPr>
          <w:rFonts w:ascii="Times New Roman" w:eastAsia="Times New Roman" w:hAnsi="Times New Roman" w:cs="B Nazanin" w:hint="cs"/>
          <w:sz w:val="20"/>
          <w:szCs w:val="20"/>
          <w:rtl/>
          <w:lang w:eastAsia="zh-CN" w:bidi="fa-IR"/>
        </w:rPr>
        <w:t xml:space="preserve"> </w:t>
      </w:r>
      <w:r w:rsidRPr="00983D3E">
        <w:rPr>
          <w:rFonts w:ascii="Times New Roman" w:eastAsia="Calibri" w:hAnsi="Times New Roman" w:cs="Times New Roman"/>
          <w:sz w:val="20"/>
          <w:szCs w:val="20"/>
        </w:rPr>
        <w:t>and</w:t>
      </w:r>
      <w:r w:rsidRPr="00983D3E">
        <w:rPr>
          <w:rFonts w:ascii="Times New Roman" w:eastAsia="SimSun" w:hAnsi="Times New Roman" w:cs="B Nazanin"/>
          <w:position w:val="-14"/>
          <w:sz w:val="20"/>
          <w:szCs w:val="20"/>
          <w:lang w:eastAsia="zh-CN" w:bidi="fa-IR"/>
        </w:rPr>
        <w:t xml:space="preserve"> </w:t>
      </w:r>
      <w:r w:rsidR="00182EF3">
        <w:rPr>
          <w:rFonts w:ascii="Times New Roman" w:eastAsia="SimSun" w:hAnsi="Times New Roman" w:cs="B Nazanin"/>
          <w:position w:val="-14"/>
          <w:sz w:val="20"/>
          <w:szCs w:val="20"/>
          <w:lang w:eastAsia="zh-CN" w:bidi="fa-IR"/>
        </w:rPr>
        <w:pict>
          <v:shape id="_x0000_i1037" type="#_x0000_t75" style="width:14.9pt;height:19.45pt">
            <v:imagedata r:id="rId23" o:title=""/>
          </v:shape>
        </w:pict>
      </w:r>
      <w:r w:rsidRPr="00983D3E">
        <w:rPr>
          <w:rFonts w:ascii="Times New Roman" w:eastAsia="Calibri" w:hAnsi="Times New Roman" w:cs="Times New Roman"/>
          <w:sz w:val="20"/>
          <w:szCs w:val="20"/>
        </w:rPr>
        <w:t xml:space="preserve">  are used to select a suitable domain for each section of fitness function. Also, </w:t>
      </w:r>
      <w:r w:rsidR="00182EF3">
        <w:rPr>
          <w:rFonts w:ascii="Times New Roman" w:eastAsia="SimSun" w:hAnsi="Times New Roman" w:cs="B Nazanin"/>
          <w:position w:val="-14"/>
          <w:sz w:val="20"/>
          <w:szCs w:val="20"/>
          <w:lang w:eastAsia="zh-CN" w:bidi="fa-IR"/>
        </w:rPr>
        <w:pict>
          <v:shape id="_x0000_i1038" type="#_x0000_t75" style="width:15.55pt;height:19.45pt">
            <v:imagedata r:id="rId24" o:title=""/>
          </v:shape>
        </w:pict>
      </w:r>
      <w:r w:rsidRPr="00983D3E">
        <w:rPr>
          <w:rFonts w:ascii="Times New Roman" w:eastAsia="Calibri" w:hAnsi="Times New Roman" w:cs="Times New Roman"/>
          <w:sz w:val="20"/>
          <w:szCs w:val="20"/>
        </w:rPr>
        <w:t xml:space="preserve"> is number of buses of network. </w:t>
      </w:r>
      <w:r w:rsidR="00182EF3">
        <w:rPr>
          <w:rFonts w:ascii="Times New Roman" w:eastAsia="SimSun" w:hAnsi="Times New Roman" w:cs="B Nazanin"/>
          <w:position w:val="-14"/>
          <w:sz w:val="20"/>
          <w:szCs w:val="20"/>
          <w:lang w:eastAsia="zh-CN" w:bidi="fa-IR"/>
        </w:rPr>
        <w:pict>
          <v:shape id="_x0000_i1039" type="#_x0000_t75" style="width:11.05pt;height:19.45pt">
            <v:imagedata r:id="rId20" o:title=""/>
          </v:shape>
        </w:pict>
      </w:r>
      <w:r w:rsidRPr="00983D3E">
        <w:rPr>
          <w:rFonts w:ascii="Times New Roman" w:eastAsia="Calibri" w:hAnsi="Times New Roman" w:cs="Times New Roman"/>
          <w:sz w:val="20"/>
          <w:szCs w:val="20"/>
        </w:rPr>
        <w:t xml:space="preserve"> and </w:t>
      </w:r>
      <w:r w:rsidR="00182EF3">
        <w:rPr>
          <w:rFonts w:ascii="Times New Roman" w:eastAsia="SimSun" w:hAnsi="Times New Roman" w:cs="B Nazanin"/>
          <w:position w:val="-14"/>
          <w:sz w:val="20"/>
          <w:szCs w:val="20"/>
          <w:lang w:eastAsia="zh-CN" w:bidi="fa-IR"/>
        </w:rPr>
        <w:pict>
          <v:shape id="_x0000_i1040" type="#_x0000_t75" style="width:30.5pt;height:19.45pt">
            <v:imagedata r:id="rId25" o:title=""/>
          </v:shape>
        </w:pict>
      </w:r>
      <w:r w:rsidRPr="00983D3E">
        <w:rPr>
          <w:rFonts w:ascii="Times New Roman" w:eastAsia="Calibri" w:hAnsi="Times New Roman" w:cs="Times New Roman"/>
          <w:sz w:val="20"/>
          <w:szCs w:val="20"/>
        </w:rPr>
        <w:t xml:space="preserve"> are expressed as Equation (</w:t>
      </w:r>
      <w:r w:rsidR="0096051C">
        <w:rPr>
          <w:rFonts w:ascii="Times New Roman" w:eastAsia="Calibri" w:hAnsi="Times New Roman" w:cs="Times New Roman"/>
          <w:sz w:val="20"/>
          <w:szCs w:val="20"/>
        </w:rPr>
        <w:t>8</w:t>
      </w:r>
      <w:r w:rsidRPr="00983D3E">
        <w:rPr>
          <w:rFonts w:ascii="Times New Roman" w:eastAsia="Calibri" w:hAnsi="Times New Roman" w:cs="Times New Roman"/>
          <w:sz w:val="20"/>
          <w:szCs w:val="20"/>
        </w:rPr>
        <w:t>):</w:t>
      </w:r>
    </w:p>
    <w:tbl>
      <w:tblPr>
        <w:bidiVisual/>
        <w:tblW w:w="0" w:type="auto"/>
        <w:tblLook w:val="04A0" w:firstRow="1" w:lastRow="0" w:firstColumn="1" w:lastColumn="0" w:noHBand="0" w:noVBand="1"/>
      </w:tblPr>
      <w:tblGrid>
        <w:gridCol w:w="1367"/>
        <w:gridCol w:w="7650"/>
      </w:tblGrid>
      <w:tr w:rsidR="000C48CE" w:rsidRPr="000C48CE" w:rsidTr="0026746F">
        <w:trPr>
          <w:trHeight w:val="720"/>
        </w:trPr>
        <w:tc>
          <w:tcPr>
            <w:tcW w:w="1367" w:type="dxa"/>
            <w:shd w:val="clear" w:color="auto" w:fill="auto"/>
          </w:tcPr>
          <w:p w:rsidR="000C48CE" w:rsidRPr="000C48CE" w:rsidRDefault="000C48CE" w:rsidP="0096051C">
            <w:pPr>
              <w:bidi/>
              <w:spacing w:after="120"/>
              <w:jc w:val="both"/>
              <w:rPr>
                <w:rFonts w:ascii="Times New Roman" w:eastAsia="SimSun" w:hAnsi="Times New Roman" w:cs="B Nazanin"/>
                <w:sz w:val="20"/>
                <w:szCs w:val="20"/>
                <w:rtl/>
                <w:lang w:eastAsia="zh-CN" w:bidi="fa-IR"/>
              </w:rPr>
            </w:pPr>
            <w:r w:rsidRPr="000C48CE">
              <w:rPr>
                <w:rFonts w:ascii="Times New Roman" w:eastAsia="SimSun" w:hAnsi="Times New Roman" w:cs="B Nazanin" w:hint="cs"/>
                <w:sz w:val="20"/>
                <w:szCs w:val="20"/>
                <w:rtl/>
                <w:lang w:eastAsia="zh-CN" w:bidi="fa-IR"/>
              </w:rPr>
              <w:t>(</w:t>
            </w:r>
            <w:r w:rsidR="0096051C">
              <w:rPr>
                <w:rFonts w:ascii="Times New Roman" w:eastAsia="SimSun" w:hAnsi="Times New Roman" w:cs="B Nazanin"/>
                <w:sz w:val="20"/>
                <w:szCs w:val="20"/>
                <w:lang w:eastAsia="zh-CN" w:bidi="fa-IR"/>
              </w:rPr>
              <w:t>8</w:t>
            </w:r>
            <w:r w:rsidRPr="000C48CE">
              <w:rPr>
                <w:rFonts w:ascii="Times New Roman" w:eastAsia="SimSun" w:hAnsi="Times New Roman" w:cs="B Nazanin" w:hint="cs"/>
                <w:sz w:val="20"/>
                <w:szCs w:val="20"/>
                <w:rtl/>
                <w:lang w:eastAsia="zh-CN" w:bidi="fa-IR"/>
              </w:rPr>
              <w:t>)</w:t>
            </w:r>
          </w:p>
        </w:tc>
        <w:tc>
          <w:tcPr>
            <w:tcW w:w="7650" w:type="dxa"/>
            <w:shd w:val="clear" w:color="auto" w:fill="auto"/>
          </w:tcPr>
          <w:p w:rsidR="000C48CE" w:rsidRPr="000C48CE" w:rsidRDefault="00182EF3" w:rsidP="000C48CE">
            <w:pPr>
              <w:spacing w:after="0"/>
              <w:jc w:val="both"/>
              <w:rPr>
                <w:rFonts w:ascii="Times New Roman" w:eastAsia="Times New Roman" w:hAnsi="Times New Roman" w:cs="B Nazanin"/>
                <w:sz w:val="24"/>
                <w:szCs w:val="24"/>
                <w:lang w:eastAsia="zh-CN" w:bidi="fa-IR"/>
              </w:rPr>
            </w:pPr>
            <w:r>
              <w:rPr>
                <w:rFonts w:ascii="Times New Roman" w:eastAsia="SimSun" w:hAnsi="Times New Roman" w:cs="B Nazanin"/>
                <w:position w:val="-16"/>
                <w:sz w:val="24"/>
                <w:szCs w:val="24"/>
                <w:lang w:eastAsia="zh-CN" w:bidi="fa-IR"/>
              </w:rPr>
              <w:pict>
                <v:shape id="_x0000_i1041" type="#_x0000_t75" style="width:70.7pt;height:22.7pt">
                  <v:imagedata r:id="rId26" o:title=""/>
                </v:shape>
              </w:pict>
            </w:r>
          </w:p>
          <w:p w:rsidR="000C48CE" w:rsidRPr="000C48CE" w:rsidRDefault="00182EF3" w:rsidP="000C48CE">
            <w:pPr>
              <w:spacing w:after="60"/>
              <w:jc w:val="both"/>
              <w:rPr>
                <w:rFonts w:ascii="Times New Roman" w:eastAsia="SimSun" w:hAnsi="Times New Roman" w:cs="B Nazanin"/>
                <w:sz w:val="24"/>
                <w:szCs w:val="24"/>
                <w:lang w:eastAsia="zh-CN" w:bidi="fa-IR"/>
              </w:rPr>
            </w:pPr>
            <w:r>
              <w:rPr>
                <w:rFonts w:ascii="Times New Roman" w:eastAsia="SimSun" w:hAnsi="Times New Roman" w:cs="B Nazanin"/>
                <w:position w:val="-16"/>
                <w:sz w:val="24"/>
                <w:szCs w:val="24"/>
                <w:lang w:eastAsia="zh-CN" w:bidi="fa-IR"/>
              </w:rPr>
              <w:pict>
                <v:shape id="_x0000_i1042" type="#_x0000_t75" style="width:144.65pt;height:26.6pt">
                  <v:imagedata r:id="rId27" o:title=""/>
                </v:shape>
              </w:pict>
            </w:r>
          </w:p>
        </w:tc>
      </w:tr>
    </w:tbl>
    <w:p w:rsidR="00BD01BD" w:rsidRDefault="0006042A" w:rsidP="004C5641">
      <w:pPr>
        <w:spacing w:line="360" w:lineRule="auto"/>
        <w:jc w:val="both"/>
        <w:rPr>
          <w:rFonts w:asciiTheme="majorBidi" w:hAnsiTheme="majorBidi" w:cstheme="majorBidi"/>
          <w:sz w:val="20"/>
          <w:szCs w:val="20"/>
        </w:rPr>
      </w:pPr>
      <w:r w:rsidRPr="0006042A">
        <w:rPr>
          <w:rFonts w:asciiTheme="majorBidi" w:hAnsiTheme="majorBidi" w:cstheme="majorBidi"/>
          <w:sz w:val="20"/>
          <w:szCs w:val="20"/>
        </w:rPr>
        <w:t>Product of AX in Equation (7) indicates number of times which each bus of network is visible by alternation of PMU. Vector X which was defined previously shows PMU locating. Vector M is selected based on a favorable level of measurement in system.</w:t>
      </w:r>
    </w:p>
    <w:p w:rsidR="000A459A" w:rsidRDefault="00F501E7" w:rsidP="000E142A">
      <w:pPr>
        <w:spacing w:line="360" w:lineRule="auto"/>
        <w:jc w:val="both"/>
        <w:rPr>
          <w:rFonts w:asciiTheme="majorBidi" w:hAnsiTheme="majorBidi" w:cstheme="majorBidi"/>
          <w:b/>
          <w:bCs/>
          <w:sz w:val="20"/>
          <w:szCs w:val="20"/>
          <w:lang w:bidi="fa-IR"/>
        </w:rPr>
      </w:pPr>
      <w:r>
        <w:rPr>
          <w:rFonts w:asciiTheme="majorBidi" w:hAnsiTheme="majorBidi" w:cstheme="majorBidi"/>
          <w:b/>
          <w:bCs/>
          <w:sz w:val="20"/>
          <w:szCs w:val="20"/>
        </w:rPr>
        <w:t>6</w:t>
      </w:r>
      <w:r w:rsidR="00D25099" w:rsidRPr="00BD01BD">
        <w:rPr>
          <w:rFonts w:asciiTheme="majorBidi" w:hAnsiTheme="majorBidi" w:cstheme="majorBidi"/>
          <w:b/>
          <w:bCs/>
          <w:sz w:val="20"/>
          <w:szCs w:val="20"/>
        </w:rPr>
        <w:t>.</w:t>
      </w:r>
      <w:r w:rsidR="00D25099" w:rsidRPr="00BD01BD">
        <w:rPr>
          <w:rFonts w:asciiTheme="majorBidi" w:eastAsiaTheme="minorHAnsi" w:hAnsiTheme="majorBidi" w:cstheme="majorBidi"/>
          <w:b/>
          <w:bCs/>
          <w:sz w:val="20"/>
          <w:szCs w:val="20"/>
          <w:lang w:bidi="fa-IR"/>
        </w:rPr>
        <w:t xml:space="preserve"> </w:t>
      </w:r>
      <w:r w:rsidR="004C5641" w:rsidRPr="004C5641">
        <w:rPr>
          <w:rFonts w:asciiTheme="majorBidi" w:hAnsiTheme="majorBidi" w:cstheme="majorBidi"/>
          <w:b/>
          <w:bCs/>
          <w:sz w:val="20"/>
          <w:szCs w:val="20"/>
          <w:lang w:bidi="fa-IR"/>
        </w:rPr>
        <w:t>Voltage estimation according to assessment of PMUs</w:t>
      </w:r>
    </w:p>
    <w:p w:rsidR="0000416F" w:rsidRDefault="000E142A" w:rsidP="00FC5718">
      <w:pPr>
        <w:spacing w:line="360" w:lineRule="auto"/>
        <w:jc w:val="both"/>
        <w:rPr>
          <w:rFonts w:ascii="Times New Roman" w:eastAsia="Times New Roman" w:hAnsi="Times New Roman" w:cs="Times New Roman"/>
          <w:sz w:val="20"/>
          <w:szCs w:val="20"/>
          <w:lang w:bidi="fa-IR"/>
        </w:rPr>
      </w:pPr>
      <w:r w:rsidRPr="000E142A">
        <w:rPr>
          <w:rFonts w:ascii="Times New Roman" w:eastAsia="Times New Roman" w:hAnsi="Times New Roman" w:cs="Times New Roman"/>
          <w:sz w:val="20"/>
          <w:szCs w:val="20"/>
          <w:lang w:bidi="fa-IR"/>
        </w:rPr>
        <w:t>Maximum and minimum voltages are calculated by each of PMUs and output results to PMU are sent as input data. To clarify the issue, assume PMU</w:t>
      </w:r>
      <w:r w:rsidRPr="000E142A">
        <w:rPr>
          <w:rFonts w:ascii="Times New Roman" w:eastAsia="Times New Roman" w:hAnsi="Times New Roman" w:cs="Times New Roman"/>
          <w:sz w:val="20"/>
          <w:szCs w:val="20"/>
          <w:vertAlign w:val="subscript"/>
          <w:lang w:bidi="fa-IR"/>
        </w:rPr>
        <w:t>n</w:t>
      </w:r>
      <w:r w:rsidRPr="000E142A">
        <w:rPr>
          <w:rFonts w:ascii="Times New Roman" w:eastAsia="Times New Roman" w:hAnsi="Times New Roman" w:cs="Times New Roman"/>
          <w:sz w:val="20"/>
          <w:szCs w:val="20"/>
          <w:lang w:bidi="fa-IR"/>
        </w:rPr>
        <w:t xml:space="preserve"> is a PMU which is connected to a certain DG and PMU</w:t>
      </w:r>
      <w:r w:rsidRPr="000E142A">
        <w:rPr>
          <w:rFonts w:ascii="Times New Roman" w:eastAsia="Times New Roman" w:hAnsi="Times New Roman" w:cs="Times New Roman"/>
          <w:sz w:val="20"/>
          <w:szCs w:val="20"/>
          <w:vertAlign w:val="subscript"/>
          <w:lang w:bidi="fa-IR"/>
        </w:rPr>
        <w:t>n-1</w:t>
      </w:r>
      <w:r w:rsidRPr="000E142A">
        <w:rPr>
          <w:rFonts w:ascii="Times New Roman" w:eastAsia="Times New Roman" w:hAnsi="Times New Roman" w:cs="Times New Roman"/>
          <w:sz w:val="20"/>
          <w:szCs w:val="20"/>
          <w:lang w:bidi="fa-IR"/>
        </w:rPr>
        <w:t xml:space="preserve">  is defined as upstream PMU, that is, a PMU which is connected to upstream DG. Also, PMU</w:t>
      </w:r>
      <w:r w:rsidRPr="000E142A">
        <w:rPr>
          <w:rFonts w:ascii="Times New Roman" w:eastAsia="Times New Roman" w:hAnsi="Times New Roman" w:cs="Times New Roman"/>
          <w:sz w:val="20"/>
          <w:szCs w:val="20"/>
          <w:vertAlign w:val="subscript"/>
          <w:lang w:bidi="fa-IR"/>
        </w:rPr>
        <w:t>n+1</w:t>
      </w:r>
      <w:r w:rsidRPr="000E142A">
        <w:rPr>
          <w:rFonts w:ascii="Times New Roman" w:eastAsia="Times New Roman" w:hAnsi="Times New Roman" w:cs="Times New Roman"/>
          <w:sz w:val="20"/>
          <w:szCs w:val="20"/>
          <w:lang w:bidi="fa-IR"/>
        </w:rPr>
        <w:t xml:space="preserve"> is defined as downstream PMU </w:t>
      </w:r>
      <w:r w:rsidR="00FC5718">
        <w:rPr>
          <w:rFonts w:ascii="Times New Roman" w:eastAsia="Times New Roman" w:hAnsi="Times New Roman" w:cs="Times New Roman"/>
          <w:sz w:val="20"/>
          <w:szCs w:val="20"/>
          <w:lang w:bidi="fa-IR"/>
        </w:rPr>
        <w:t>[12]</w:t>
      </w:r>
      <w:r w:rsidRPr="000E142A">
        <w:rPr>
          <w:rFonts w:ascii="Times New Roman" w:eastAsia="Times New Roman" w:hAnsi="Times New Roman" w:cs="Times New Roman"/>
          <w:sz w:val="20"/>
          <w:szCs w:val="20"/>
          <w:lang w:bidi="fa-IR"/>
        </w:rPr>
        <w:t xml:space="preserve">. According to </w:t>
      </w:r>
      <w:r w:rsidR="00F320A6">
        <w:rPr>
          <w:rFonts w:ascii="Times New Roman" w:eastAsia="Times New Roman" w:hAnsi="Times New Roman" w:cs="Times New Roman"/>
          <w:bCs/>
          <w:sz w:val="20"/>
          <w:szCs w:val="20"/>
          <w:lang w:bidi="fa-IR"/>
        </w:rPr>
        <w:t>Figure</w:t>
      </w:r>
      <w:r w:rsidRPr="000E142A">
        <w:rPr>
          <w:rFonts w:ascii="Times New Roman" w:eastAsia="Times New Roman" w:hAnsi="Times New Roman" w:cs="Times New Roman"/>
          <w:sz w:val="20"/>
          <w:szCs w:val="20"/>
          <w:lang w:bidi="fa-IR"/>
        </w:rPr>
        <w:t xml:space="preserve"> (2), the algorithm can be explained as following: PMU</w:t>
      </w:r>
      <w:r w:rsidRPr="000E142A">
        <w:rPr>
          <w:rFonts w:ascii="Times New Roman" w:eastAsia="Times New Roman" w:hAnsi="Times New Roman" w:cs="Times New Roman"/>
          <w:sz w:val="20"/>
          <w:szCs w:val="20"/>
          <w:vertAlign w:val="subscript"/>
          <w:lang w:bidi="fa-IR"/>
        </w:rPr>
        <w:t xml:space="preserve">n </w:t>
      </w:r>
      <w:r w:rsidRPr="000E142A">
        <w:rPr>
          <w:rFonts w:ascii="Times New Roman" w:eastAsia="Times New Roman" w:hAnsi="Times New Roman" w:cs="Times New Roman"/>
          <w:sz w:val="20"/>
          <w:szCs w:val="20"/>
          <w:lang w:bidi="fa-IR"/>
        </w:rPr>
        <w:t>by implementing local assessments, estimates and expresses the voltage between PMU</w:t>
      </w:r>
      <w:r w:rsidRPr="000E142A">
        <w:rPr>
          <w:rFonts w:ascii="Times New Roman" w:eastAsia="Times New Roman" w:hAnsi="Times New Roman" w:cs="Times New Roman"/>
          <w:sz w:val="20"/>
          <w:szCs w:val="20"/>
          <w:vertAlign w:val="subscript"/>
          <w:lang w:bidi="fa-IR"/>
        </w:rPr>
        <w:t>n+1</w:t>
      </w:r>
      <w:r w:rsidRPr="000E142A">
        <w:rPr>
          <w:rFonts w:ascii="Times New Roman" w:eastAsia="Times New Roman" w:hAnsi="Times New Roman" w:cs="Times New Roman"/>
          <w:sz w:val="20"/>
          <w:szCs w:val="20"/>
          <w:lang w:bidi="fa-IR"/>
        </w:rPr>
        <w:t xml:space="preserve">  and its node by using Equation (</w:t>
      </w:r>
      <w:r w:rsidR="0096051C">
        <w:rPr>
          <w:rFonts w:ascii="Times New Roman" w:eastAsia="Times New Roman" w:hAnsi="Times New Roman" w:cs="Times New Roman"/>
          <w:sz w:val="20"/>
          <w:szCs w:val="20"/>
          <w:lang w:bidi="fa-IR"/>
        </w:rPr>
        <w:t>9</w:t>
      </w:r>
      <w:r w:rsidRPr="000E142A">
        <w:rPr>
          <w:rFonts w:ascii="Times New Roman" w:eastAsia="Times New Roman" w:hAnsi="Times New Roman" w:cs="Times New Roman"/>
          <w:sz w:val="20"/>
          <w:szCs w:val="20"/>
          <w:lang w:bidi="fa-IR"/>
        </w:rPr>
        <w:t>):</w:t>
      </w:r>
    </w:p>
    <w:tbl>
      <w:tblPr>
        <w:bidiVisual/>
        <w:tblW w:w="0" w:type="auto"/>
        <w:tblLook w:val="04A0" w:firstRow="1" w:lastRow="0" w:firstColumn="1" w:lastColumn="0" w:noHBand="0" w:noVBand="1"/>
      </w:tblPr>
      <w:tblGrid>
        <w:gridCol w:w="1907"/>
        <w:gridCol w:w="7110"/>
      </w:tblGrid>
      <w:tr w:rsidR="00542A52" w:rsidRPr="00542A52" w:rsidTr="0026746F">
        <w:trPr>
          <w:trHeight w:val="720"/>
        </w:trPr>
        <w:tc>
          <w:tcPr>
            <w:tcW w:w="1907" w:type="dxa"/>
          </w:tcPr>
          <w:p w:rsidR="00542A52" w:rsidRPr="00542A52" w:rsidRDefault="00542A52" w:rsidP="0096051C">
            <w:pPr>
              <w:bidi/>
              <w:spacing w:after="120"/>
              <w:jc w:val="both"/>
              <w:rPr>
                <w:rFonts w:ascii="Times New Roman" w:eastAsia="SimSun" w:hAnsi="Times New Roman" w:cs="B Nazanin"/>
                <w:sz w:val="20"/>
                <w:szCs w:val="20"/>
                <w:rtl/>
                <w:lang w:eastAsia="zh-CN" w:bidi="fa-IR"/>
              </w:rPr>
            </w:pPr>
            <w:r w:rsidRPr="00542A52">
              <w:rPr>
                <w:rFonts w:ascii="Times New Roman" w:eastAsia="SimSun" w:hAnsi="Times New Roman" w:cs="B Nazanin" w:hint="cs"/>
                <w:sz w:val="20"/>
                <w:szCs w:val="20"/>
                <w:rtl/>
                <w:lang w:eastAsia="zh-CN" w:bidi="fa-IR"/>
              </w:rPr>
              <w:t>(</w:t>
            </w:r>
            <w:r w:rsidR="0096051C">
              <w:rPr>
                <w:rFonts w:ascii="Times New Roman" w:eastAsia="SimSun" w:hAnsi="Times New Roman" w:cs="B Nazanin"/>
                <w:sz w:val="20"/>
                <w:szCs w:val="20"/>
                <w:lang w:eastAsia="zh-CN" w:bidi="fa-IR"/>
              </w:rPr>
              <w:t>9</w:t>
            </w:r>
            <w:r w:rsidRPr="00542A52">
              <w:rPr>
                <w:rFonts w:ascii="Times New Roman" w:eastAsia="SimSun" w:hAnsi="Times New Roman" w:cs="B Nazanin" w:hint="cs"/>
                <w:sz w:val="20"/>
                <w:szCs w:val="20"/>
                <w:rtl/>
                <w:lang w:eastAsia="zh-CN" w:bidi="fa-IR"/>
              </w:rPr>
              <w:t>)</w:t>
            </w:r>
          </w:p>
        </w:tc>
        <w:tc>
          <w:tcPr>
            <w:tcW w:w="7110" w:type="dxa"/>
          </w:tcPr>
          <w:p w:rsidR="00542A52" w:rsidRPr="00542A52" w:rsidRDefault="00182EF3" w:rsidP="00542A52">
            <w:pPr>
              <w:spacing w:after="60"/>
              <w:jc w:val="both"/>
              <w:rPr>
                <w:rFonts w:ascii="Times New Roman" w:eastAsia="SimSun" w:hAnsi="Times New Roman" w:cs="B Nazanin"/>
                <w:sz w:val="24"/>
                <w:szCs w:val="24"/>
                <w:lang w:eastAsia="zh-CN" w:bidi="fa-IR"/>
              </w:rPr>
            </w:pPr>
            <w:r>
              <w:rPr>
                <w:rFonts w:ascii="Times New Roman" w:eastAsia="SimSun" w:hAnsi="Times New Roman" w:cs="B Nazanin"/>
                <w:sz w:val="24"/>
                <w:szCs w:val="24"/>
                <w:lang w:eastAsia="zh-CN" w:bidi="fa-IR"/>
              </w:rPr>
              <w:pict>
                <v:shape id="_x0000_i1043" type="#_x0000_t75" style="width:193.3pt;height:37.6pt">
                  <v:imagedata r:id="rId28" o:title=""/>
                </v:shape>
              </w:pict>
            </w:r>
          </w:p>
        </w:tc>
      </w:tr>
    </w:tbl>
    <w:p w:rsidR="00E315AC" w:rsidRDefault="00E315AC" w:rsidP="0096051C">
      <w:pPr>
        <w:pStyle w:val="Els-body-text"/>
        <w:widowControl w:val="0"/>
        <w:spacing w:before="100" w:beforeAutospacing="1" w:after="100" w:afterAutospacing="1" w:line="360" w:lineRule="auto"/>
        <w:ind w:firstLine="0"/>
        <w:rPr>
          <w:lang w:bidi="fa-IR"/>
        </w:rPr>
      </w:pPr>
      <w:r w:rsidRPr="00E315AC">
        <w:rPr>
          <w:lang w:bidi="fa-IR"/>
        </w:rPr>
        <w:t xml:space="preserve">Where </w:t>
      </w:r>
      <m:oMath>
        <m:sSub>
          <m:sSubPr>
            <m:ctrlPr>
              <w:rPr>
                <w:rFonts w:ascii="Cambria Math" w:hAnsi="Cambria Math"/>
                <w:i/>
                <w:lang w:bidi="fa-IR"/>
              </w:rPr>
            </m:ctrlPr>
          </m:sSubPr>
          <m:e>
            <m:r>
              <w:rPr>
                <w:rFonts w:ascii="Cambria Math" w:hAnsi="Cambria Math"/>
                <w:lang w:bidi="fa-IR"/>
              </w:rPr>
              <m:t>V</m:t>
            </m:r>
          </m:e>
          <m:sub>
            <m:r>
              <w:rPr>
                <w:rFonts w:ascii="Cambria Math" w:hAnsi="Cambria Math"/>
                <w:lang w:bidi="fa-IR"/>
              </w:rPr>
              <m:t>est,n,n+1</m:t>
            </m:r>
          </m:sub>
        </m:sSub>
      </m:oMath>
      <w:r w:rsidRPr="00E315AC">
        <w:rPr>
          <w:lang w:bidi="fa-IR"/>
        </w:rPr>
        <w:t xml:space="preserve"> is an estimation of the voltage between buses related to</w:t>
      </w:r>
      <w:bookmarkStart w:id="7" w:name="OLE_LINK49"/>
      <w:bookmarkStart w:id="8" w:name="OLE_LINK48"/>
      <w:r w:rsidRPr="00E315AC">
        <w:rPr>
          <w:lang w:bidi="fa-IR"/>
        </w:rPr>
        <w:t xml:space="preserve"> </w:t>
      </w:r>
      <m:oMath>
        <m:sSub>
          <m:sSubPr>
            <m:ctrlPr>
              <w:rPr>
                <w:rFonts w:ascii="Cambria Math" w:hAnsi="Cambria Math"/>
                <w:i/>
                <w:lang w:bidi="fa-IR"/>
              </w:rPr>
            </m:ctrlPr>
          </m:sSubPr>
          <m:e>
            <m:r>
              <w:rPr>
                <w:rFonts w:ascii="Cambria Math" w:hAnsi="Cambria Math"/>
                <w:lang w:bidi="fa-IR"/>
              </w:rPr>
              <m:t>PMU</m:t>
            </m:r>
          </m:e>
          <m:sub>
            <m:r>
              <w:rPr>
                <w:rFonts w:ascii="Cambria Math" w:hAnsi="Cambria Math"/>
                <w:lang w:bidi="fa-IR"/>
              </w:rPr>
              <m:t>n</m:t>
            </m:r>
          </m:sub>
        </m:sSub>
      </m:oMath>
      <w:bookmarkEnd w:id="7"/>
      <w:bookmarkEnd w:id="8"/>
      <w:r w:rsidRPr="00E315AC">
        <w:rPr>
          <w:lang w:bidi="fa-IR"/>
        </w:rPr>
        <w:t xml:space="preserve"> and  </w:t>
      </w:r>
      <m:oMath>
        <m:sSub>
          <m:sSubPr>
            <m:ctrlPr>
              <w:rPr>
                <w:rFonts w:ascii="Cambria Math" w:hAnsi="Cambria Math"/>
                <w:i/>
                <w:lang w:bidi="fa-IR"/>
              </w:rPr>
            </m:ctrlPr>
          </m:sSubPr>
          <m:e>
            <m:r>
              <w:rPr>
                <w:rFonts w:ascii="Cambria Math" w:hAnsi="Cambria Math"/>
                <w:lang w:bidi="fa-IR"/>
              </w:rPr>
              <m:t>PMU</m:t>
            </m:r>
          </m:e>
          <m:sub>
            <m:r>
              <w:rPr>
                <w:rFonts w:ascii="Cambria Math" w:hAnsi="Cambria Math"/>
                <w:lang w:bidi="fa-IR"/>
              </w:rPr>
              <m:t>n+1</m:t>
            </m:r>
          </m:sub>
        </m:sSub>
      </m:oMath>
      <w:r w:rsidRPr="00E315AC">
        <w:rPr>
          <w:lang w:bidi="fa-IR"/>
        </w:rPr>
        <w:t xml:space="preserve">which is calculated by </w:t>
      </w:r>
      <m:oMath>
        <m:sSub>
          <m:sSubPr>
            <m:ctrlPr>
              <w:rPr>
                <w:rFonts w:ascii="Cambria Math" w:hAnsi="Cambria Math"/>
                <w:i/>
                <w:lang w:bidi="fa-IR"/>
              </w:rPr>
            </m:ctrlPr>
          </m:sSubPr>
          <m:e>
            <m:r>
              <w:rPr>
                <w:rFonts w:ascii="Cambria Math" w:hAnsi="Cambria Math"/>
                <w:lang w:bidi="fa-IR"/>
              </w:rPr>
              <m:t>PMU</m:t>
            </m:r>
          </m:e>
          <m:sub>
            <m:r>
              <w:rPr>
                <w:rFonts w:ascii="Cambria Math" w:hAnsi="Cambria Math"/>
                <w:lang w:bidi="fa-IR"/>
              </w:rPr>
              <m:t>n</m:t>
            </m:r>
          </m:sub>
        </m:sSub>
      </m:oMath>
      <w:r w:rsidRPr="00E315AC">
        <w:rPr>
          <w:lang w:bidi="fa-IR"/>
        </w:rPr>
        <w:t xml:space="preserve">  . </w:t>
      </w:r>
      <m:oMath>
        <m:sSub>
          <m:sSubPr>
            <m:ctrlPr>
              <w:rPr>
                <w:rFonts w:ascii="Cambria Math" w:hAnsi="Cambria Math"/>
                <w:i/>
                <w:lang w:bidi="fa-IR"/>
              </w:rPr>
            </m:ctrlPr>
          </m:sSubPr>
          <m:e>
            <m:r>
              <w:rPr>
                <w:rFonts w:ascii="Cambria Math" w:hAnsi="Cambria Math"/>
                <w:lang w:bidi="fa-IR"/>
              </w:rPr>
              <m:t>V</m:t>
            </m:r>
          </m:e>
          <m:sub>
            <m:r>
              <w:rPr>
                <w:rFonts w:ascii="Cambria Math" w:hAnsi="Cambria Math"/>
                <w:lang w:bidi="fa-IR"/>
              </w:rPr>
              <m:t>n</m:t>
            </m:r>
          </m:sub>
        </m:sSub>
      </m:oMath>
      <w:r w:rsidRPr="00E315AC">
        <w:rPr>
          <w:lang w:bidi="fa-IR"/>
        </w:rPr>
        <w:t xml:space="preserve">  is nth bus of DG which  </w:t>
      </w:r>
      <m:oMath>
        <m:sSub>
          <m:sSubPr>
            <m:ctrlPr>
              <w:rPr>
                <w:rFonts w:ascii="Cambria Math" w:hAnsi="Cambria Math"/>
                <w:i/>
                <w:lang w:bidi="fa-IR"/>
              </w:rPr>
            </m:ctrlPr>
          </m:sSubPr>
          <m:e>
            <m:r>
              <w:rPr>
                <w:rFonts w:ascii="Cambria Math" w:hAnsi="Cambria Math"/>
                <w:lang w:bidi="fa-IR"/>
              </w:rPr>
              <m:t>PMU</m:t>
            </m:r>
          </m:e>
          <m:sub>
            <m:r>
              <w:rPr>
                <w:rFonts w:ascii="Cambria Math" w:hAnsi="Cambria Math"/>
                <w:lang w:bidi="fa-IR"/>
              </w:rPr>
              <m:t>n</m:t>
            </m:r>
          </m:sub>
        </m:sSub>
      </m:oMath>
      <w:r w:rsidRPr="00E315AC">
        <w:rPr>
          <w:lang w:bidi="fa-IR"/>
        </w:rPr>
        <w:t xml:space="preserve"> is connected to it. Delivery of active and reactive power from the bus </w:t>
      </w:r>
      <w:r w:rsidRPr="00E315AC">
        <w:rPr>
          <w:lang w:bidi="fa-IR"/>
        </w:rPr>
        <w:lastRenderedPageBreak/>
        <w:t xml:space="preserve">related to  </w:t>
      </w:r>
      <m:oMath>
        <m:sSub>
          <m:sSubPr>
            <m:ctrlPr>
              <w:rPr>
                <w:rFonts w:ascii="Cambria Math" w:hAnsi="Cambria Math"/>
                <w:i/>
                <w:lang w:bidi="fa-IR"/>
              </w:rPr>
            </m:ctrlPr>
          </m:sSubPr>
          <m:e>
            <m:r>
              <w:rPr>
                <w:rFonts w:ascii="Cambria Math" w:hAnsi="Cambria Math"/>
                <w:lang w:bidi="fa-IR"/>
              </w:rPr>
              <m:t>PMU</m:t>
            </m:r>
          </m:e>
          <m:sub>
            <m:r>
              <w:rPr>
                <w:rFonts w:ascii="Cambria Math" w:hAnsi="Cambria Math"/>
                <w:lang w:bidi="fa-IR"/>
              </w:rPr>
              <m:t>n</m:t>
            </m:r>
          </m:sub>
        </m:sSub>
      </m:oMath>
      <w:r w:rsidRPr="00E315AC">
        <w:rPr>
          <w:lang w:bidi="fa-IR"/>
        </w:rPr>
        <w:t xml:space="preserve"> to the bus related to </w:t>
      </w:r>
      <m:oMath>
        <m:sSub>
          <m:sSubPr>
            <m:ctrlPr>
              <w:rPr>
                <w:rFonts w:ascii="Cambria Math" w:hAnsi="Cambria Math"/>
                <w:i/>
                <w:lang w:bidi="fa-IR"/>
              </w:rPr>
            </m:ctrlPr>
          </m:sSubPr>
          <m:e>
            <m:r>
              <w:rPr>
                <w:rFonts w:ascii="Cambria Math" w:hAnsi="Cambria Math"/>
                <w:lang w:bidi="fa-IR"/>
              </w:rPr>
              <m:t>PMU</m:t>
            </m:r>
          </m:e>
          <m:sub>
            <m:r>
              <w:rPr>
                <w:rFonts w:ascii="Cambria Math" w:hAnsi="Cambria Math"/>
                <w:lang w:bidi="fa-IR"/>
              </w:rPr>
              <m:t>n+1</m:t>
            </m:r>
          </m:sub>
        </m:sSub>
      </m:oMath>
      <w:r w:rsidRPr="00E315AC">
        <w:rPr>
          <w:lang w:bidi="fa-IR"/>
        </w:rPr>
        <w:t xml:space="preserve"> are indicated as </w:t>
      </w:r>
      <m:oMath>
        <m:sSub>
          <m:sSubPr>
            <m:ctrlPr>
              <w:rPr>
                <w:rFonts w:ascii="Cambria Math" w:hAnsi="Cambria Math"/>
                <w:i/>
                <w:lang w:bidi="fa-IR"/>
              </w:rPr>
            </m:ctrlPr>
          </m:sSubPr>
          <m:e>
            <m:r>
              <w:rPr>
                <w:rFonts w:ascii="Cambria Math" w:hAnsi="Cambria Math"/>
                <w:lang w:bidi="fa-IR"/>
              </w:rPr>
              <m:t>P</m:t>
            </m:r>
          </m:e>
          <m:sub>
            <m:r>
              <w:rPr>
                <w:rFonts w:ascii="Cambria Math" w:hAnsi="Cambria Math"/>
                <w:lang w:bidi="fa-IR"/>
              </w:rPr>
              <m:t>n,n+1</m:t>
            </m:r>
          </m:sub>
        </m:sSub>
      </m:oMath>
      <w:r w:rsidRPr="00E315AC">
        <w:rPr>
          <w:lang w:bidi="fa-IR"/>
        </w:rPr>
        <w:t xml:space="preserve"> and </w:t>
      </w:r>
      <m:oMath>
        <m:sSub>
          <m:sSubPr>
            <m:ctrlPr>
              <w:rPr>
                <w:rFonts w:ascii="Cambria Math" w:hAnsi="Cambria Math"/>
                <w:i/>
                <w:lang w:bidi="fa-IR"/>
              </w:rPr>
            </m:ctrlPr>
          </m:sSubPr>
          <m:e>
            <m:r>
              <w:rPr>
                <w:rFonts w:ascii="Cambria Math" w:hAnsi="Cambria Math"/>
                <w:lang w:bidi="fa-IR"/>
              </w:rPr>
              <m:t>Q</m:t>
            </m:r>
          </m:e>
          <m:sub>
            <m:r>
              <w:rPr>
                <w:rFonts w:ascii="Cambria Math" w:hAnsi="Cambria Math"/>
                <w:lang w:bidi="fa-IR"/>
              </w:rPr>
              <m:t>n,n+1</m:t>
            </m:r>
          </m:sub>
        </m:sSub>
      </m:oMath>
      <w:r w:rsidRPr="00E315AC">
        <w:rPr>
          <w:lang w:bidi="fa-IR"/>
        </w:rPr>
        <w:t xml:space="preserve">, respectively. Also,  </w:t>
      </w:r>
      <m:oMath>
        <m:sSub>
          <m:sSubPr>
            <m:ctrlPr>
              <w:rPr>
                <w:rFonts w:ascii="Cambria Math" w:hAnsi="Cambria Math"/>
                <w:i/>
                <w:lang w:bidi="fa-IR"/>
              </w:rPr>
            </m:ctrlPr>
          </m:sSubPr>
          <m:e>
            <m:r>
              <w:rPr>
                <w:rFonts w:ascii="Cambria Math" w:hAnsi="Cambria Math"/>
                <w:lang w:bidi="fa-IR"/>
              </w:rPr>
              <m:t>r</m:t>
            </m:r>
          </m:e>
          <m:sub>
            <m:r>
              <w:rPr>
                <w:rFonts w:ascii="Cambria Math" w:hAnsi="Cambria Math"/>
                <w:lang w:bidi="fa-IR"/>
              </w:rPr>
              <m:t>n,n+1</m:t>
            </m:r>
          </m:sub>
        </m:sSub>
      </m:oMath>
      <w:r w:rsidRPr="00E315AC">
        <w:rPr>
          <w:lang w:bidi="fa-IR"/>
        </w:rPr>
        <w:t xml:space="preserve">and  </w:t>
      </w:r>
      <m:oMath>
        <m:sSub>
          <m:sSubPr>
            <m:ctrlPr>
              <w:rPr>
                <w:rFonts w:ascii="Cambria Math" w:hAnsi="Cambria Math"/>
                <w:i/>
                <w:lang w:bidi="fa-IR"/>
              </w:rPr>
            </m:ctrlPr>
          </m:sSubPr>
          <m:e>
            <m:r>
              <w:rPr>
                <w:rFonts w:ascii="Cambria Math" w:hAnsi="Cambria Math"/>
                <w:lang w:bidi="fa-IR"/>
              </w:rPr>
              <m:t>x</m:t>
            </m:r>
          </m:e>
          <m:sub>
            <m:r>
              <w:rPr>
                <w:rFonts w:ascii="Cambria Math" w:hAnsi="Cambria Math"/>
                <w:lang w:bidi="fa-IR"/>
              </w:rPr>
              <m:t>n,n+1</m:t>
            </m:r>
          </m:sub>
        </m:sSub>
      </m:oMath>
      <w:r w:rsidRPr="00E315AC">
        <w:rPr>
          <w:lang w:bidi="fa-IR"/>
        </w:rPr>
        <w:t xml:space="preserve">are resistance and reactance of the lines between buses related to </w:t>
      </w:r>
      <m:oMath>
        <m:sSub>
          <m:sSubPr>
            <m:ctrlPr>
              <w:rPr>
                <w:rFonts w:ascii="Cambria Math" w:hAnsi="Cambria Math"/>
                <w:i/>
                <w:lang w:bidi="fa-IR"/>
              </w:rPr>
            </m:ctrlPr>
          </m:sSubPr>
          <m:e>
            <m:r>
              <w:rPr>
                <w:rFonts w:ascii="Cambria Math" w:hAnsi="Cambria Math"/>
                <w:lang w:bidi="fa-IR"/>
              </w:rPr>
              <m:t>PMU</m:t>
            </m:r>
          </m:e>
          <m:sub>
            <m:r>
              <w:rPr>
                <w:rFonts w:ascii="Cambria Math" w:hAnsi="Cambria Math"/>
                <w:lang w:bidi="fa-IR"/>
              </w:rPr>
              <m:t>n</m:t>
            </m:r>
          </m:sub>
        </m:sSub>
      </m:oMath>
      <w:r w:rsidRPr="00E315AC">
        <w:rPr>
          <w:lang w:bidi="fa-IR"/>
        </w:rPr>
        <w:t xml:space="preserve"> and</w:t>
      </w:r>
      <m:oMath>
        <m:sSub>
          <m:sSubPr>
            <m:ctrlPr>
              <w:rPr>
                <w:rFonts w:ascii="Cambria Math" w:hAnsi="Cambria Math"/>
                <w:i/>
                <w:lang w:bidi="fa-IR"/>
              </w:rPr>
            </m:ctrlPr>
          </m:sSubPr>
          <m:e>
            <m:r>
              <w:rPr>
                <w:rFonts w:ascii="Cambria Math" w:hAnsi="Cambria Math"/>
                <w:lang w:bidi="fa-IR"/>
              </w:rPr>
              <m:t>PMU</m:t>
            </m:r>
          </m:e>
          <m:sub>
            <m:r>
              <w:rPr>
                <w:rFonts w:ascii="Cambria Math" w:hAnsi="Cambria Math"/>
                <w:lang w:bidi="fa-IR"/>
              </w:rPr>
              <m:t>n+1</m:t>
            </m:r>
          </m:sub>
        </m:sSub>
      </m:oMath>
      <w:r w:rsidRPr="00E315AC">
        <w:rPr>
          <w:lang w:bidi="fa-IR"/>
        </w:rPr>
        <w:t xml:space="preserve"> , respectively. Final amount to estimate voltage for the distances between the buses related to </w:t>
      </w:r>
      <m:oMath>
        <m:sSub>
          <m:sSubPr>
            <m:ctrlPr>
              <w:rPr>
                <w:rFonts w:ascii="Cambria Math" w:hAnsi="Cambria Math"/>
                <w:i/>
                <w:lang w:bidi="fa-IR"/>
              </w:rPr>
            </m:ctrlPr>
          </m:sSubPr>
          <m:e>
            <m:r>
              <w:rPr>
                <w:rFonts w:ascii="Cambria Math" w:hAnsi="Cambria Math"/>
                <w:lang w:bidi="fa-IR"/>
              </w:rPr>
              <m:t>PMU</m:t>
            </m:r>
          </m:e>
          <m:sub>
            <m:r>
              <w:rPr>
                <w:rFonts w:ascii="Cambria Math" w:hAnsi="Cambria Math"/>
                <w:lang w:bidi="fa-IR"/>
              </w:rPr>
              <m:t>n</m:t>
            </m:r>
          </m:sub>
        </m:sSub>
      </m:oMath>
      <w:r w:rsidRPr="00E315AC">
        <w:rPr>
          <w:lang w:bidi="fa-IR"/>
        </w:rPr>
        <w:t xml:space="preserve"> and </w:t>
      </w:r>
      <m:oMath>
        <m:sSub>
          <m:sSubPr>
            <m:ctrlPr>
              <w:rPr>
                <w:rFonts w:ascii="Cambria Math" w:hAnsi="Cambria Math"/>
                <w:i/>
                <w:lang w:bidi="fa-IR"/>
              </w:rPr>
            </m:ctrlPr>
          </m:sSubPr>
          <m:e>
            <m:r>
              <w:rPr>
                <w:rFonts w:ascii="Cambria Math" w:hAnsi="Cambria Math"/>
                <w:lang w:bidi="fa-IR"/>
              </w:rPr>
              <m:t>PMU</m:t>
            </m:r>
          </m:e>
          <m:sub>
            <m:r>
              <w:rPr>
                <w:rFonts w:ascii="Cambria Math" w:hAnsi="Cambria Math"/>
                <w:lang w:bidi="fa-IR"/>
              </w:rPr>
              <m:t>n+1</m:t>
            </m:r>
          </m:sub>
        </m:sSub>
      </m:oMath>
      <w:r w:rsidRPr="00E315AC">
        <w:rPr>
          <w:lang w:bidi="fa-IR"/>
        </w:rPr>
        <w:t xml:space="preserve"> are calculated by the above estimated voltage and the similar estimated voltage by </w:t>
      </w:r>
      <m:oMath>
        <m:sSub>
          <m:sSubPr>
            <m:ctrlPr>
              <w:rPr>
                <w:rFonts w:ascii="Cambria Math" w:hAnsi="Cambria Math"/>
                <w:i/>
                <w:lang w:bidi="fa-IR"/>
              </w:rPr>
            </m:ctrlPr>
          </m:sSubPr>
          <m:e>
            <m:r>
              <w:rPr>
                <w:rFonts w:ascii="Cambria Math" w:hAnsi="Cambria Math"/>
                <w:lang w:bidi="fa-IR"/>
              </w:rPr>
              <m:t>PMU</m:t>
            </m:r>
          </m:e>
          <m:sub>
            <m:r>
              <w:rPr>
                <w:rFonts w:ascii="Cambria Math" w:hAnsi="Cambria Math"/>
                <w:lang w:bidi="fa-IR"/>
              </w:rPr>
              <m:t>n+1</m:t>
            </m:r>
          </m:sub>
        </m:sSub>
      </m:oMath>
      <w:r w:rsidRPr="00E315AC">
        <w:rPr>
          <w:lang w:bidi="fa-IR"/>
        </w:rPr>
        <w:t xml:space="preserve">  for this distance is calculated by using Equation (</w:t>
      </w:r>
      <w:r w:rsidR="0096051C">
        <w:rPr>
          <w:lang w:bidi="fa-IR"/>
        </w:rPr>
        <w:t>10</w:t>
      </w:r>
      <w:r w:rsidRPr="00E315AC">
        <w:rPr>
          <w:lang w:bidi="fa-IR"/>
        </w:rPr>
        <w:t>)</w:t>
      </w:r>
      <w:r>
        <w:rPr>
          <w:lang w:bidi="fa-IR"/>
        </w:rPr>
        <w:t>:</w:t>
      </w:r>
    </w:p>
    <w:tbl>
      <w:tblPr>
        <w:bidiVisual/>
        <w:tblW w:w="0" w:type="auto"/>
        <w:tblLook w:val="04A0" w:firstRow="1" w:lastRow="0" w:firstColumn="1" w:lastColumn="0" w:noHBand="0" w:noVBand="1"/>
      </w:tblPr>
      <w:tblGrid>
        <w:gridCol w:w="1907"/>
        <w:gridCol w:w="7110"/>
      </w:tblGrid>
      <w:tr w:rsidR="005D2EE2" w:rsidRPr="005D2EE2" w:rsidTr="005D2EE2">
        <w:trPr>
          <w:trHeight w:val="720"/>
        </w:trPr>
        <w:tc>
          <w:tcPr>
            <w:tcW w:w="1907" w:type="dxa"/>
            <w:hideMark/>
          </w:tcPr>
          <w:p w:rsidR="005D2EE2" w:rsidRPr="005D2EE2" w:rsidRDefault="0096051C" w:rsidP="0096051C">
            <w:pPr>
              <w:pStyle w:val="Els-body-text"/>
              <w:widowControl w:val="0"/>
              <w:spacing w:before="100" w:beforeAutospacing="1" w:after="100" w:afterAutospacing="1" w:line="360" w:lineRule="auto"/>
              <w:jc w:val="center"/>
              <w:rPr>
                <w:lang w:bidi="fa-IR"/>
              </w:rPr>
            </w:pPr>
            <w:r>
              <w:rPr>
                <w:lang w:bidi="fa-IR"/>
              </w:rPr>
              <w:t xml:space="preserve">                      </w:t>
            </w:r>
            <w:r w:rsidR="005D2EE2">
              <w:rPr>
                <w:lang w:bidi="fa-IR"/>
              </w:rPr>
              <w:t>(</w:t>
            </w:r>
            <w:r>
              <w:rPr>
                <w:lang w:bidi="fa-IR"/>
              </w:rPr>
              <w:t>10</w:t>
            </w:r>
            <w:r w:rsidR="005D2EE2">
              <w:rPr>
                <w:lang w:bidi="fa-IR"/>
              </w:rPr>
              <w:t>)</w:t>
            </w:r>
          </w:p>
        </w:tc>
        <w:tc>
          <w:tcPr>
            <w:tcW w:w="7110" w:type="dxa"/>
            <w:hideMark/>
          </w:tcPr>
          <w:p w:rsidR="005D2EE2" w:rsidRPr="005D2EE2" w:rsidRDefault="005D2EE2" w:rsidP="005D2EE2">
            <w:pPr>
              <w:pStyle w:val="Els-body-text"/>
              <w:widowControl w:val="0"/>
              <w:spacing w:before="100" w:beforeAutospacing="1" w:after="100" w:afterAutospacing="1" w:line="360" w:lineRule="auto"/>
              <w:jc w:val="left"/>
              <w:rPr>
                <w:lang w:bidi="fa-IR"/>
              </w:rPr>
            </w:pPr>
            <w:r w:rsidRPr="005D2EE2">
              <w:rPr>
                <w:noProof/>
              </w:rPr>
              <w:drawing>
                <wp:inline distT="0" distB="0" distL="0" distR="0" wp14:anchorId="4B9F0038" wp14:editId="2DD848F9">
                  <wp:extent cx="1680210" cy="3873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680210" cy="387350"/>
                          </a:xfrm>
                          <a:prstGeom prst="rect">
                            <a:avLst/>
                          </a:prstGeom>
                          <a:noFill/>
                          <a:ln>
                            <a:noFill/>
                          </a:ln>
                        </pic:spPr>
                      </pic:pic>
                    </a:graphicData>
                  </a:graphic>
                </wp:inline>
              </w:drawing>
            </w:r>
            <w:r>
              <w:rPr>
                <w:lang w:bidi="fa-IR"/>
              </w:rPr>
              <w:t xml:space="preserve"> </w:t>
            </w:r>
          </w:p>
        </w:tc>
      </w:tr>
    </w:tbl>
    <w:p w:rsidR="00A607FB" w:rsidRPr="00A607FB" w:rsidRDefault="00A607FB" w:rsidP="0096051C">
      <w:pPr>
        <w:pStyle w:val="Els-body-text"/>
        <w:widowControl w:val="0"/>
        <w:spacing w:before="100" w:beforeAutospacing="1" w:after="100" w:afterAutospacing="1" w:line="360" w:lineRule="auto"/>
        <w:ind w:firstLine="0"/>
        <w:rPr>
          <w:lang w:bidi="fa-IR"/>
        </w:rPr>
      </w:pPr>
      <w:r w:rsidRPr="00A607FB">
        <w:rPr>
          <w:lang w:bidi="fa-IR"/>
        </w:rPr>
        <w:t xml:space="preserve">Where </w:t>
      </w:r>
      <m:oMath>
        <m:sSubSup>
          <m:sSubSupPr>
            <m:ctrlPr>
              <w:rPr>
                <w:rFonts w:ascii="Cambria Math" w:hAnsi="Cambria Math"/>
                <w:i/>
                <w:lang w:bidi="fa-IR"/>
              </w:rPr>
            </m:ctrlPr>
          </m:sSubSupPr>
          <m:e>
            <m:r>
              <w:rPr>
                <w:rFonts w:ascii="Cambria Math" w:hAnsi="Cambria Math"/>
                <w:lang w:bidi="fa-IR"/>
              </w:rPr>
              <m:t>V</m:t>
            </m:r>
          </m:e>
          <m:sub>
            <m:r>
              <w:rPr>
                <w:rFonts w:ascii="Cambria Math" w:hAnsi="Cambria Math"/>
                <w:lang w:bidi="fa-IR"/>
              </w:rPr>
              <m:t>est,n,n+1</m:t>
            </m:r>
          </m:sub>
          <m:sup>
            <m:r>
              <w:rPr>
                <w:rFonts w:ascii="Cambria Math" w:hAnsi="Cambria Math"/>
                <w:lang w:bidi="fa-IR"/>
              </w:rPr>
              <m:t>F</m:t>
            </m:r>
          </m:sup>
        </m:sSubSup>
      </m:oMath>
      <w:r w:rsidRPr="00A607FB">
        <w:rPr>
          <w:lang w:bidi="fa-IR"/>
        </w:rPr>
        <w:t xml:space="preserve">is the final estimated voltage for the lines between the buses related to </w:t>
      </w:r>
      <m:oMath>
        <m:sSub>
          <m:sSubPr>
            <m:ctrlPr>
              <w:rPr>
                <w:rFonts w:ascii="Cambria Math" w:hAnsi="Cambria Math"/>
                <w:i/>
                <w:lang w:bidi="fa-IR"/>
              </w:rPr>
            </m:ctrlPr>
          </m:sSubPr>
          <m:e>
            <m:r>
              <w:rPr>
                <w:rFonts w:ascii="Cambria Math" w:hAnsi="Cambria Math"/>
                <w:lang w:bidi="fa-IR"/>
              </w:rPr>
              <m:t>PMU</m:t>
            </m:r>
          </m:e>
          <m:sub>
            <m:r>
              <w:rPr>
                <w:rFonts w:ascii="Cambria Math" w:hAnsi="Cambria Math"/>
                <w:lang w:bidi="fa-IR"/>
              </w:rPr>
              <m:t>n</m:t>
            </m:r>
          </m:sub>
        </m:sSub>
      </m:oMath>
      <w:r w:rsidRPr="00A607FB">
        <w:rPr>
          <w:lang w:bidi="fa-IR"/>
        </w:rPr>
        <w:t xml:space="preserve"> and </w:t>
      </w:r>
      <m:oMath>
        <m:sSub>
          <m:sSubPr>
            <m:ctrlPr>
              <w:rPr>
                <w:rFonts w:ascii="Cambria Math" w:hAnsi="Cambria Math"/>
                <w:i/>
                <w:lang w:bidi="fa-IR"/>
              </w:rPr>
            </m:ctrlPr>
          </m:sSubPr>
          <m:e>
            <m:r>
              <w:rPr>
                <w:rFonts w:ascii="Cambria Math" w:hAnsi="Cambria Math"/>
                <w:lang w:bidi="fa-IR"/>
              </w:rPr>
              <m:t>PMU</m:t>
            </m:r>
          </m:e>
          <m:sub>
            <m:r>
              <w:rPr>
                <w:rFonts w:ascii="Cambria Math" w:hAnsi="Cambria Math"/>
                <w:lang w:bidi="fa-IR"/>
              </w:rPr>
              <m:t>n+1</m:t>
            </m:r>
          </m:sub>
        </m:sSub>
      </m:oMath>
      <w:r w:rsidRPr="00A607FB">
        <w:rPr>
          <w:lang w:bidi="fa-IR"/>
        </w:rPr>
        <w:t>. At the next step, the voltage between</w:t>
      </w:r>
      <m:oMath>
        <m:r>
          <w:rPr>
            <w:rFonts w:ascii="Cambria Math" w:hAnsi="Cambria Math"/>
            <w:lang w:bidi="fa-IR"/>
          </w:rPr>
          <m:t xml:space="preserve"> </m:t>
        </m:r>
        <m:sSub>
          <m:sSubPr>
            <m:ctrlPr>
              <w:rPr>
                <w:rFonts w:ascii="Cambria Math" w:hAnsi="Cambria Math"/>
                <w:i/>
                <w:lang w:bidi="fa-IR"/>
              </w:rPr>
            </m:ctrlPr>
          </m:sSubPr>
          <m:e>
            <m:r>
              <w:rPr>
                <w:rFonts w:ascii="Cambria Math" w:hAnsi="Cambria Math"/>
                <w:lang w:bidi="fa-IR"/>
              </w:rPr>
              <m:t>PMU</m:t>
            </m:r>
          </m:e>
          <m:sub>
            <m:r>
              <w:rPr>
                <w:rFonts w:ascii="Cambria Math" w:hAnsi="Cambria Math"/>
                <w:lang w:bidi="fa-IR"/>
              </w:rPr>
              <m:t>n</m:t>
            </m:r>
          </m:sub>
        </m:sSub>
      </m:oMath>
      <w:r w:rsidRPr="00A607FB">
        <w:rPr>
          <w:lang w:bidi="fa-IR"/>
        </w:rPr>
        <w:t xml:space="preserve">  and </w:t>
      </w:r>
      <m:oMath>
        <m:sSub>
          <m:sSubPr>
            <m:ctrlPr>
              <w:rPr>
                <w:rFonts w:ascii="Cambria Math" w:hAnsi="Cambria Math"/>
                <w:i/>
                <w:lang w:bidi="fa-IR"/>
              </w:rPr>
            </m:ctrlPr>
          </m:sSubPr>
          <m:e>
            <m:r>
              <w:rPr>
                <w:rFonts w:ascii="Cambria Math" w:hAnsi="Cambria Math"/>
                <w:lang w:bidi="fa-IR"/>
              </w:rPr>
              <m:t>PMU</m:t>
            </m:r>
          </m:e>
          <m:sub>
            <m:r>
              <w:rPr>
                <w:rFonts w:ascii="Cambria Math" w:hAnsi="Cambria Math"/>
                <w:lang w:bidi="fa-IR"/>
              </w:rPr>
              <m:t>n+1</m:t>
            </m:r>
          </m:sub>
        </m:sSub>
      </m:oMath>
      <w:r w:rsidRPr="00A607FB">
        <w:rPr>
          <w:lang w:bidi="fa-IR"/>
        </w:rPr>
        <w:t xml:space="preserve">  is estimated by Equation (1</w:t>
      </w:r>
      <w:r w:rsidR="0096051C">
        <w:rPr>
          <w:lang w:bidi="fa-IR"/>
        </w:rPr>
        <w:t>1</w:t>
      </w:r>
      <w:r w:rsidRPr="00A607FB">
        <w:rPr>
          <w:lang w:bidi="fa-IR"/>
        </w:rPr>
        <w:t>):</w:t>
      </w:r>
    </w:p>
    <w:tbl>
      <w:tblPr>
        <w:bidiVisual/>
        <w:tblW w:w="0" w:type="auto"/>
        <w:tblLook w:val="04A0" w:firstRow="1" w:lastRow="0" w:firstColumn="1" w:lastColumn="0" w:noHBand="0" w:noVBand="1"/>
      </w:tblPr>
      <w:tblGrid>
        <w:gridCol w:w="1907"/>
        <w:gridCol w:w="7110"/>
      </w:tblGrid>
      <w:tr w:rsidR="00287977" w:rsidRPr="00287977" w:rsidTr="0006587C">
        <w:trPr>
          <w:trHeight w:val="720"/>
        </w:trPr>
        <w:tc>
          <w:tcPr>
            <w:tcW w:w="1907" w:type="dxa"/>
          </w:tcPr>
          <w:p w:rsidR="00287977" w:rsidRPr="00287977" w:rsidRDefault="00287977" w:rsidP="0096051C">
            <w:pPr>
              <w:pStyle w:val="Els-body-text"/>
              <w:widowControl w:val="0"/>
              <w:spacing w:before="100" w:beforeAutospacing="1" w:after="100" w:afterAutospacing="1" w:line="360" w:lineRule="auto"/>
              <w:rPr>
                <w:lang w:bidi="fa-IR"/>
              </w:rPr>
            </w:pPr>
            <w:r>
              <w:rPr>
                <w:lang w:bidi="fa-IR"/>
              </w:rPr>
              <w:t xml:space="preserve">                      (1</w:t>
            </w:r>
            <w:r w:rsidR="0096051C">
              <w:rPr>
                <w:lang w:bidi="fa-IR"/>
              </w:rPr>
              <w:t>1</w:t>
            </w:r>
            <w:r>
              <w:rPr>
                <w:lang w:bidi="fa-IR"/>
              </w:rPr>
              <w:t>)</w:t>
            </w:r>
          </w:p>
        </w:tc>
        <w:tc>
          <w:tcPr>
            <w:tcW w:w="7110" w:type="dxa"/>
          </w:tcPr>
          <w:p w:rsidR="00287977" w:rsidRPr="00287977" w:rsidRDefault="00182EF3" w:rsidP="00287977">
            <w:pPr>
              <w:pStyle w:val="Els-body-text"/>
              <w:widowControl w:val="0"/>
              <w:spacing w:before="100" w:beforeAutospacing="1" w:after="100" w:afterAutospacing="1" w:line="360" w:lineRule="auto"/>
              <w:rPr>
                <w:rtl/>
              </w:rPr>
            </w:pPr>
            <w:r>
              <w:rPr>
                <w:lang w:bidi="fa-IR"/>
              </w:rPr>
              <w:pict>
                <v:shape id="_x0000_i1044" type="#_x0000_t75" style="width:195.25pt;height:37.6pt">
                  <v:imagedata r:id="rId30" o:title=""/>
                </v:shape>
              </w:pict>
            </w:r>
          </w:p>
        </w:tc>
      </w:tr>
    </w:tbl>
    <w:p w:rsidR="00566537" w:rsidRPr="00566537" w:rsidRDefault="00566537" w:rsidP="00566537">
      <w:pPr>
        <w:pStyle w:val="Els-body-text"/>
        <w:widowControl w:val="0"/>
        <w:spacing w:before="100" w:beforeAutospacing="1" w:after="100" w:afterAutospacing="1" w:line="360" w:lineRule="auto"/>
        <w:ind w:firstLine="0"/>
        <w:rPr>
          <w:lang w:bidi="fa-IR"/>
        </w:rPr>
      </w:pPr>
      <w:r w:rsidRPr="00566537">
        <w:rPr>
          <w:lang w:bidi="fa-IR"/>
        </w:rPr>
        <w:t>Finally, the voltages,</w:t>
      </w:r>
      <w:r w:rsidRPr="00566537">
        <w:rPr>
          <w:rtl/>
        </w:rPr>
        <w:t xml:space="preserve"> </w:t>
      </w:r>
      <m:oMath>
        <m:sSub>
          <m:sSubPr>
            <m:ctrlPr>
              <w:rPr>
                <w:rFonts w:ascii="Cambria Math" w:hAnsi="Cambria Math"/>
                <w:lang w:bidi="fa-IR"/>
              </w:rPr>
            </m:ctrlPr>
          </m:sSubPr>
          <m:e>
            <m:r>
              <w:rPr>
                <w:rFonts w:ascii="Cambria Math" w:hAnsi="Cambria Math"/>
                <w:lang w:bidi="fa-IR"/>
              </w:rPr>
              <m:t>V</m:t>
            </m:r>
          </m:e>
          <m:sub>
            <m:r>
              <w:rPr>
                <w:rFonts w:ascii="Cambria Math" w:hAnsi="Cambria Math"/>
                <w:lang w:bidi="fa-IR"/>
              </w:rPr>
              <m:t>n</m:t>
            </m:r>
          </m:sub>
        </m:sSub>
      </m:oMath>
      <w:r w:rsidRPr="00566537">
        <w:rPr>
          <w:rFonts w:hint="cs"/>
          <w:rtl/>
        </w:rPr>
        <w:t xml:space="preserve">، </w:t>
      </w:r>
      <m:oMath>
        <m:sSubSup>
          <m:sSubSupPr>
            <m:ctrlPr>
              <w:rPr>
                <w:rFonts w:ascii="Cambria Math" w:hAnsi="Cambria Math"/>
                <w:i/>
                <w:lang w:bidi="fa-IR"/>
              </w:rPr>
            </m:ctrlPr>
          </m:sSubSupPr>
          <m:e>
            <m:r>
              <w:rPr>
                <w:rFonts w:ascii="Cambria Math" w:hAnsi="Cambria Math"/>
                <w:lang w:bidi="fa-IR"/>
              </w:rPr>
              <m:t>V</m:t>
            </m:r>
          </m:e>
          <m:sub>
            <m:r>
              <w:rPr>
                <w:rFonts w:ascii="Cambria Math" w:hAnsi="Cambria Math"/>
                <w:lang w:bidi="fa-IR"/>
              </w:rPr>
              <m:t>est,n,n+1</m:t>
            </m:r>
          </m:sub>
          <m:sup>
            <m:r>
              <w:rPr>
                <w:rFonts w:ascii="Cambria Math" w:hAnsi="Cambria Math"/>
                <w:lang w:bidi="fa-IR"/>
              </w:rPr>
              <m:t>F</m:t>
            </m:r>
          </m:sup>
        </m:sSubSup>
      </m:oMath>
      <w:r w:rsidRPr="00566537">
        <w:rPr>
          <w:lang w:bidi="fa-IR"/>
        </w:rPr>
        <w:t xml:space="preserve">  and </w:t>
      </w:r>
      <m:oMath>
        <m:sSub>
          <m:sSubPr>
            <m:ctrlPr>
              <w:rPr>
                <w:rFonts w:ascii="Cambria Math" w:hAnsi="Cambria Math"/>
                <w:lang w:bidi="fa-IR"/>
              </w:rPr>
            </m:ctrlPr>
          </m:sSubPr>
          <m:e>
            <m:r>
              <w:rPr>
                <w:rFonts w:ascii="Cambria Math" w:hAnsi="Cambria Math"/>
                <w:lang w:bidi="fa-IR"/>
              </w:rPr>
              <m:t>V</m:t>
            </m:r>
          </m:e>
          <m:sub>
            <m:r>
              <w:rPr>
                <w:rFonts w:ascii="Cambria Math" w:hAnsi="Cambria Math"/>
                <w:lang w:bidi="fa-IR"/>
              </w:rPr>
              <m:t>est,n,n-1</m:t>
            </m:r>
          </m:sub>
        </m:sSub>
      </m:oMath>
      <w:r w:rsidRPr="00566537">
        <w:rPr>
          <w:lang w:bidi="fa-IR"/>
        </w:rPr>
        <w:t xml:space="preserve"> are sent to upstream PMU </w:t>
      </w:r>
      <m:oMath>
        <m:sSub>
          <m:sSubPr>
            <m:ctrlPr>
              <w:rPr>
                <w:rFonts w:ascii="Cambria Math" w:hAnsi="Cambria Math"/>
                <w:i/>
                <w:lang w:bidi="fa-IR"/>
              </w:rPr>
            </m:ctrlPr>
          </m:sSubPr>
          <m:e>
            <m:r>
              <w:rPr>
                <w:rFonts w:ascii="Cambria Math" w:hAnsi="Cambria Math"/>
                <w:lang w:bidi="fa-IR"/>
              </w:rPr>
              <m:t>PMU</m:t>
            </m:r>
          </m:e>
          <m:sub>
            <m:r>
              <w:rPr>
                <w:rFonts w:ascii="Cambria Math" w:hAnsi="Cambria Math"/>
                <w:lang w:bidi="fa-IR"/>
              </w:rPr>
              <m:t>n-1</m:t>
            </m:r>
          </m:sub>
        </m:sSub>
      </m:oMath>
      <w:r w:rsidRPr="00566537">
        <w:rPr>
          <w:lang w:bidi="fa-IR"/>
        </w:rPr>
        <w:t>. Since some of the calculations are performed by PMU, the transferred data and time of calculations are decreased compared to common SCADA; therefore, the proposed model reacts to the voltage changes rapidly.</w:t>
      </w:r>
    </w:p>
    <w:p w:rsidR="00AB4824" w:rsidRPr="00E315AC" w:rsidRDefault="00EC28C2" w:rsidP="00EC28C2">
      <w:pPr>
        <w:pStyle w:val="Els-body-text"/>
        <w:widowControl w:val="0"/>
        <w:spacing w:before="100" w:beforeAutospacing="1" w:after="100" w:afterAutospacing="1" w:line="360" w:lineRule="auto"/>
        <w:ind w:firstLine="0"/>
        <w:jc w:val="center"/>
        <w:rPr>
          <w:lang w:bidi="fa-IR"/>
        </w:rPr>
      </w:pPr>
      <w:r>
        <w:rPr>
          <w:noProof/>
        </w:rPr>
        <w:drawing>
          <wp:inline distT="0" distB="0" distL="0" distR="0" wp14:anchorId="5D74501F" wp14:editId="5232A308">
            <wp:extent cx="5099050" cy="1721485"/>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099050" cy="1721485"/>
                    </a:xfrm>
                    <a:prstGeom prst="rect">
                      <a:avLst/>
                    </a:prstGeom>
                    <a:noFill/>
                    <a:ln>
                      <a:noFill/>
                    </a:ln>
                  </pic:spPr>
                </pic:pic>
              </a:graphicData>
            </a:graphic>
          </wp:inline>
        </w:drawing>
      </w:r>
    </w:p>
    <w:p w:rsidR="006D191B" w:rsidRPr="006D191B" w:rsidRDefault="006D191B" w:rsidP="00250202">
      <w:pPr>
        <w:pStyle w:val="Els-body-text"/>
        <w:widowControl w:val="0"/>
        <w:spacing w:before="100" w:beforeAutospacing="1" w:after="100" w:afterAutospacing="1"/>
        <w:jc w:val="center"/>
        <w:rPr>
          <w:lang w:bidi="fa-IR"/>
        </w:rPr>
      </w:pPr>
      <w:r w:rsidRPr="001C3F2C">
        <w:rPr>
          <w:b/>
          <w:bCs/>
          <w:lang w:bidi="fa-IR"/>
        </w:rPr>
        <w:t>Figure</w:t>
      </w:r>
      <w:r w:rsidR="00250202" w:rsidRPr="001C3F2C">
        <w:rPr>
          <w:b/>
          <w:bCs/>
          <w:lang w:bidi="fa-IR"/>
        </w:rPr>
        <w:t xml:space="preserve"> </w:t>
      </w:r>
      <w:r w:rsidRPr="001C3F2C">
        <w:rPr>
          <w:b/>
          <w:bCs/>
          <w:lang w:bidi="fa-IR"/>
        </w:rPr>
        <w:t>2</w:t>
      </w:r>
      <w:r w:rsidR="00250202" w:rsidRPr="004C1637">
        <w:rPr>
          <w:b/>
          <w:bCs/>
          <w:lang w:bidi="fa-IR"/>
        </w:rPr>
        <w:t>:</w:t>
      </w:r>
      <w:r w:rsidRPr="006D191B">
        <w:rPr>
          <w:lang w:bidi="fa-IR"/>
        </w:rPr>
        <w:t xml:space="preserve"> Delivery of PMU information</w:t>
      </w:r>
    </w:p>
    <w:p w:rsidR="006D191B" w:rsidRDefault="006D191B" w:rsidP="006D191B">
      <w:pPr>
        <w:pStyle w:val="Els-body-text"/>
        <w:widowControl w:val="0"/>
        <w:spacing w:before="100" w:beforeAutospacing="1" w:after="100" w:afterAutospacing="1" w:line="360" w:lineRule="auto"/>
        <w:ind w:firstLine="0"/>
        <w:jc w:val="center"/>
        <w:rPr>
          <w:b/>
          <w:bCs/>
          <w:lang w:bidi="fa-IR"/>
        </w:rPr>
      </w:pPr>
    </w:p>
    <w:p w:rsidR="00EE328C" w:rsidRPr="00EE328C" w:rsidRDefault="00EE328C" w:rsidP="00EE328C">
      <w:pPr>
        <w:pStyle w:val="Els-body-text"/>
        <w:widowControl w:val="0"/>
        <w:spacing w:before="100" w:beforeAutospacing="1" w:after="100" w:afterAutospacing="1" w:line="360" w:lineRule="auto"/>
        <w:ind w:firstLine="0"/>
        <w:rPr>
          <w:lang w:bidi="fa-IR"/>
        </w:rPr>
      </w:pPr>
      <w:r w:rsidRPr="00EE328C">
        <w:rPr>
          <w:lang w:bidi="fa-IR"/>
        </w:rPr>
        <w:t>After the calculations related to voltage in each part of feeder, controller of the voltage regulator calculated the maximum and minimum amount of the network’s voltage. For voltage regulator in all of the buses in an acceptable scope, the difference between feeders should be lower than the scope defined through minimum and maximum amount of the network’s voltage.</w:t>
      </w:r>
    </w:p>
    <w:p w:rsidR="006D191B" w:rsidRDefault="006D191B" w:rsidP="00BF0C73">
      <w:pPr>
        <w:pStyle w:val="Els-body-text"/>
        <w:widowControl w:val="0"/>
        <w:spacing w:before="100" w:beforeAutospacing="1" w:after="100" w:afterAutospacing="1" w:line="360" w:lineRule="auto"/>
        <w:ind w:firstLine="0"/>
        <w:rPr>
          <w:b/>
          <w:bCs/>
          <w:lang w:bidi="fa-IR"/>
        </w:rPr>
      </w:pPr>
    </w:p>
    <w:p w:rsidR="00BF0C73" w:rsidRPr="008D7528" w:rsidRDefault="00F501E7" w:rsidP="00F501E7">
      <w:pPr>
        <w:pStyle w:val="Els-body-text"/>
        <w:widowControl w:val="0"/>
        <w:spacing w:before="100" w:beforeAutospacing="1" w:after="100" w:afterAutospacing="1"/>
        <w:ind w:firstLine="0"/>
        <w:rPr>
          <w:b/>
          <w:bCs/>
          <w:lang w:bidi="fa-IR"/>
        </w:rPr>
      </w:pPr>
      <w:r>
        <w:rPr>
          <w:b/>
          <w:bCs/>
          <w:lang w:bidi="fa-IR"/>
        </w:rPr>
        <w:lastRenderedPageBreak/>
        <w:t>7</w:t>
      </w:r>
      <w:r w:rsidR="00BF0C73">
        <w:rPr>
          <w:b/>
          <w:bCs/>
          <w:lang w:bidi="fa-IR"/>
        </w:rPr>
        <w:t>.</w:t>
      </w:r>
      <w:r w:rsidR="008D7528" w:rsidRPr="008D7528">
        <w:rPr>
          <w:rFonts w:asciiTheme="majorBidi" w:eastAsiaTheme="minorHAnsi" w:hAnsiTheme="majorBidi" w:cstheme="majorBidi"/>
          <w:b/>
          <w:bCs/>
          <w:sz w:val="28"/>
          <w:szCs w:val="28"/>
        </w:rPr>
        <w:t xml:space="preserve"> </w:t>
      </w:r>
      <w:r w:rsidR="008D7528" w:rsidRPr="008D7528">
        <w:rPr>
          <w:b/>
          <w:bCs/>
          <w:lang w:bidi="fa-IR"/>
        </w:rPr>
        <w:t>The studied system</w:t>
      </w:r>
    </w:p>
    <w:p w:rsidR="000D4371" w:rsidRPr="000D4371" w:rsidRDefault="000D4371" w:rsidP="00A90426">
      <w:pPr>
        <w:pStyle w:val="Els-body-text"/>
        <w:widowControl w:val="0"/>
        <w:spacing w:before="100" w:beforeAutospacing="1" w:after="100" w:afterAutospacing="1" w:line="360" w:lineRule="auto"/>
        <w:ind w:firstLine="0"/>
        <w:rPr>
          <w:lang w:bidi="fa-IR"/>
        </w:rPr>
      </w:pPr>
      <w:r w:rsidRPr="000D4371">
        <w:rPr>
          <w:lang w:bidi="fa-IR"/>
        </w:rPr>
        <w:t xml:space="preserve">The proposed method was implemented on a real experimental system (a 20 kW radial distribution network that is shown in </w:t>
      </w:r>
      <w:r w:rsidR="00AA69C3" w:rsidRPr="00AA69C3">
        <w:rPr>
          <w:bCs/>
          <w:lang w:bidi="fa-IR"/>
        </w:rPr>
        <w:t>Figure</w:t>
      </w:r>
      <w:r w:rsidRPr="000D4371">
        <w:rPr>
          <w:lang w:bidi="fa-IR"/>
        </w:rPr>
        <w:t xml:space="preserve"> (3). Information was presented in Table (1) over and over. This network has 27 buses and also in four points of which wind turbines were installed that has rated power of 8/1 kW. Bus 7 has 1093 kW capacity, Bus 15 has 639 kW, Bus 17 has 1740 kW and Bus 18 has 1200 kW. Changes of wind power in this area are indicated in </w:t>
      </w:r>
      <w:r w:rsidR="00A90426" w:rsidRPr="00A90426">
        <w:rPr>
          <w:bCs/>
          <w:lang w:bidi="fa-IR"/>
        </w:rPr>
        <w:t>Figure</w:t>
      </w:r>
      <w:r w:rsidRPr="000D4371">
        <w:rPr>
          <w:lang w:bidi="fa-IR"/>
        </w:rPr>
        <w:t xml:space="preserve"> (4).</w:t>
      </w:r>
    </w:p>
    <w:p w:rsidR="00A902C6" w:rsidRDefault="001A3564" w:rsidP="0037613B">
      <w:pPr>
        <w:pStyle w:val="Els-body-text"/>
        <w:widowControl w:val="0"/>
        <w:spacing w:before="100" w:beforeAutospacing="1" w:after="100" w:afterAutospacing="1" w:line="360" w:lineRule="auto"/>
        <w:ind w:firstLine="0"/>
        <w:jc w:val="center"/>
        <w:rPr>
          <w:lang w:bidi="fa-IR"/>
        </w:rPr>
      </w:pPr>
      <w:r>
        <w:rPr>
          <w:rFonts w:ascii="Calibri" w:hAnsi="Calibri" w:cs="B Nazanin"/>
          <w:sz w:val="24"/>
          <w:szCs w:val="24"/>
        </w:rPr>
        <w:pict>
          <v:shape id="_x0000_i1045" type="#_x0000_t75" style="width:369.75pt;height:156.95pt">
            <v:imagedata r:id="rId32" o:title=""/>
          </v:shape>
        </w:pict>
      </w:r>
    </w:p>
    <w:p w:rsidR="00120496" w:rsidRDefault="00F84F01" w:rsidP="00F84F01">
      <w:pPr>
        <w:pStyle w:val="Els-body-text"/>
        <w:widowControl w:val="0"/>
        <w:spacing w:before="100" w:beforeAutospacing="1" w:after="100" w:afterAutospacing="1" w:line="240" w:lineRule="auto"/>
        <w:jc w:val="center"/>
        <w:rPr>
          <w:lang w:bidi="fa-IR"/>
        </w:rPr>
      </w:pPr>
      <w:r w:rsidRPr="004C1637">
        <w:rPr>
          <w:b/>
          <w:lang w:bidi="fa-IR"/>
        </w:rPr>
        <w:t>Figure</w:t>
      </w:r>
      <w:r w:rsidR="00A902C6" w:rsidRPr="004C1637">
        <w:rPr>
          <w:b/>
          <w:lang w:bidi="fa-IR"/>
        </w:rPr>
        <w:t xml:space="preserve"> </w:t>
      </w:r>
      <w:r w:rsidR="0037613B" w:rsidRPr="004C1637">
        <w:rPr>
          <w:b/>
          <w:lang w:bidi="fa-IR"/>
        </w:rPr>
        <w:t>3</w:t>
      </w:r>
      <w:r w:rsidRPr="004C1637">
        <w:rPr>
          <w:b/>
          <w:lang w:bidi="fa-IR"/>
        </w:rPr>
        <w:t>:</w:t>
      </w:r>
      <w:r w:rsidR="00A902C6" w:rsidRPr="00A902C6">
        <w:rPr>
          <w:lang w:bidi="fa-IR"/>
        </w:rPr>
        <w:t xml:space="preserve"> </w:t>
      </w:r>
      <w:r w:rsidR="0037613B" w:rsidRPr="0037613B">
        <w:rPr>
          <w:lang w:bidi="fa-IR"/>
        </w:rPr>
        <w:t>A typical distribution system for experiment</w:t>
      </w:r>
    </w:p>
    <w:p w:rsidR="009124AC" w:rsidRDefault="00374EB9" w:rsidP="00F84F01">
      <w:pPr>
        <w:pStyle w:val="Els-body-text"/>
        <w:widowControl w:val="0"/>
        <w:spacing w:before="100" w:beforeAutospacing="1" w:after="100" w:afterAutospacing="1" w:line="240" w:lineRule="auto"/>
        <w:jc w:val="center"/>
        <w:rPr>
          <w:lang w:bidi="fa-IR"/>
        </w:rPr>
      </w:pPr>
      <w:r w:rsidRPr="004C1637">
        <w:rPr>
          <w:b/>
          <w:bCs/>
          <w:lang w:bidi="fa-IR"/>
        </w:rPr>
        <w:t>Table 1</w:t>
      </w:r>
      <w:r w:rsidR="00F84F01" w:rsidRPr="004C1637">
        <w:rPr>
          <w:b/>
          <w:bCs/>
          <w:lang w:bidi="fa-IR"/>
        </w:rPr>
        <w:t>:</w:t>
      </w:r>
      <w:r w:rsidRPr="00374EB9">
        <w:rPr>
          <w:lang w:bidi="fa-IR"/>
        </w:rPr>
        <w:t xml:space="preserve"> Information of loads of a 27-bus network</w:t>
      </w:r>
    </w:p>
    <w:tbl>
      <w:tblPr>
        <w:tblW w:w="0" w:type="auto"/>
        <w:jc w:val="center"/>
        <w:tblInd w:w="-796" w:type="dxa"/>
        <w:tblBorders>
          <w:top w:val="single" w:sz="8" w:space="0" w:color="000000"/>
          <w:bottom w:val="single" w:sz="8" w:space="0" w:color="000000"/>
        </w:tblBorders>
        <w:tblLook w:val="04A0" w:firstRow="1" w:lastRow="0" w:firstColumn="1" w:lastColumn="0" w:noHBand="0" w:noVBand="1"/>
      </w:tblPr>
      <w:tblGrid>
        <w:gridCol w:w="1480"/>
        <w:gridCol w:w="1686"/>
        <w:gridCol w:w="1540"/>
        <w:gridCol w:w="1418"/>
        <w:gridCol w:w="1184"/>
      </w:tblGrid>
      <w:tr w:rsidR="009124AC" w:rsidRPr="009124AC" w:rsidTr="0006587C">
        <w:trPr>
          <w:trHeight w:val="926"/>
          <w:jc w:val="center"/>
        </w:trPr>
        <w:tc>
          <w:tcPr>
            <w:tcW w:w="1480" w:type="dxa"/>
            <w:tcBorders>
              <w:top w:val="single" w:sz="8" w:space="0" w:color="000000"/>
              <w:left w:val="nil"/>
              <w:bottom w:val="single" w:sz="8" w:space="0" w:color="000000"/>
              <w:right w:val="nil"/>
            </w:tcBorders>
            <w:shd w:val="clear" w:color="auto" w:fill="auto"/>
            <w:vAlign w:val="center"/>
          </w:tcPr>
          <w:p w:rsidR="009124AC" w:rsidRPr="009124AC" w:rsidRDefault="009124AC" w:rsidP="009124AC">
            <w:pPr>
              <w:pStyle w:val="Els-body-text"/>
              <w:widowControl w:val="0"/>
              <w:spacing w:before="100" w:beforeAutospacing="1" w:after="100" w:afterAutospacing="1"/>
              <w:rPr>
                <w:lang w:bidi="fa-IR"/>
              </w:rPr>
            </w:pPr>
            <w:r w:rsidRPr="009124AC">
              <w:rPr>
                <w:lang w:bidi="fa-IR"/>
              </w:rPr>
              <w:t>Power factor</w:t>
            </w:r>
          </w:p>
        </w:tc>
        <w:tc>
          <w:tcPr>
            <w:tcW w:w="1686" w:type="dxa"/>
            <w:tcBorders>
              <w:top w:val="single" w:sz="8" w:space="0" w:color="000000"/>
              <w:left w:val="nil"/>
              <w:bottom w:val="single" w:sz="8" w:space="0" w:color="000000"/>
              <w:right w:val="nil"/>
            </w:tcBorders>
            <w:shd w:val="clear" w:color="auto" w:fill="auto"/>
            <w:vAlign w:val="center"/>
          </w:tcPr>
          <w:p w:rsidR="009124AC" w:rsidRPr="009124AC" w:rsidRDefault="009124AC" w:rsidP="009124AC">
            <w:pPr>
              <w:pStyle w:val="Els-body-text"/>
              <w:widowControl w:val="0"/>
              <w:spacing w:before="100" w:beforeAutospacing="1" w:after="100" w:afterAutospacing="1"/>
              <w:rPr>
                <w:lang w:bidi="fa-IR"/>
              </w:rPr>
            </w:pPr>
            <w:r w:rsidRPr="009124AC">
              <w:rPr>
                <w:lang w:bidi="fa-IR"/>
              </w:rPr>
              <w:t>Type load</w:t>
            </w:r>
          </w:p>
        </w:tc>
        <w:tc>
          <w:tcPr>
            <w:tcW w:w="1540" w:type="dxa"/>
            <w:tcBorders>
              <w:top w:val="single" w:sz="8" w:space="0" w:color="000000"/>
              <w:left w:val="nil"/>
              <w:bottom w:val="single" w:sz="8" w:space="0" w:color="000000"/>
              <w:right w:val="nil"/>
            </w:tcBorders>
            <w:shd w:val="clear" w:color="auto" w:fill="auto"/>
            <w:vAlign w:val="center"/>
          </w:tcPr>
          <w:p w:rsidR="009124AC" w:rsidRPr="009124AC" w:rsidRDefault="009124AC" w:rsidP="009124AC">
            <w:pPr>
              <w:pStyle w:val="Els-body-text"/>
              <w:widowControl w:val="0"/>
              <w:spacing w:before="100" w:beforeAutospacing="1" w:after="100" w:afterAutospacing="1"/>
              <w:rPr>
                <w:lang w:bidi="fa-IR"/>
              </w:rPr>
            </w:pPr>
            <w:r w:rsidRPr="009124AC">
              <w:rPr>
                <w:lang w:bidi="fa-IR"/>
              </w:rPr>
              <w:t>Q(KW)</w:t>
            </w:r>
          </w:p>
        </w:tc>
        <w:tc>
          <w:tcPr>
            <w:tcW w:w="1418" w:type="dxa"/>
            <w:tcBorders>
              <w:top w:val="single" w:sz="8" w:space="0" w:color="000000"/>
              <w:left w:val="nil"/>
              <w:bottom w:val="single" w:sz="8" w:space="0" w:color="000000"/>
              <w:right w:val="nil"/>
            </w:tcBorders>
            <w:shd w:val="clear" w:color="auto" w:fill="auto"/>
            <w:vAlign w:val="center"/>
          </w:tcPr>
          <w:p w:rsidR="009124AC" w:rsidRPr="009124AC" w:rsidRDefault="009124AC" w:rsidP="009124AC">
            <w:pPr>
              <w:pStyle w:val="Els-body-text"/>
              <w:widowControl w:val="0"/>
              <w:spacing w:before="100" w:beforeAutospacing="1" w:after="100" w:afterAutospacing="1"/>
              <w:rPr>
                <w:lang w:bidi="fa-IR"/>
              </w:rPr>
            </w:pPr>
            <w:r w:rsidRPr="009124AC">
              <w:rPr>
                <w:lang w:bidi="fa-IR"/>
              </w:rPr>
              <w:t>P(KW)</w:t>
            </w:r>
          </w:p>
        </w:tc>
        <w:tc>
          <w:tcPr>
            <w:tcW w:w="1184" w:type="dxa"/>
            <w:tcBorders>
              <w:top w:val="single" w:sz="8" w:space="0" w:color="000000"/>
              <w:left w:val="nil"/>
              <w:bottom w:val="single" w:sz="8" w:space="0" w:color="000000"/>
              <w:right w:val="nil"/>
            </w:tcBorders>
            <w:shd w:val="clear" w:color="auto" w:fill="auto"/>
            <w:vAlign w:val="center"/>
          </w:tcPr>
          <w:p w:rsidR="009124AC" w:rsidRPr="009124AC" w:rsidRDefault="009124AC" w:rsidP="009124AC">
            <w:pPr>
              <w:pStyle w:val="Els-body-text"/>
              <w:widowControl w:val="0"/>
              <w:spacing w:before="100" w:beforeAutospacing="1" w:after="100" w:afterAutospacing="1"/>
              <w:jc w:val="center"/>
              <w:rPr>
                <w:lang w:bidi="fa-IR"/>
              </w:rPr>
            </w:pPr>
            <w:r w:rsidRPr="009124AC">
              <w:rPr>
                <w:lang w:bidi="fa-IR"/>
              </w:rPr>
              <w:t xml:space="preserve">Bus </w:t>
            </w:r>
          </w:p>
        </w:tc>
      </w:tr>
      <w:tr w:rsidR="009124AC" w:rsidRPr="009124AC" w:rsidTr="0006587C">
        <w:trPr>
          <w:trHeight w:val="204"/>
          <w:jc w:val="center"/>
        </w:trPr>
        <w:tc>
          <w:tcPr>
            <w:tcW w:w="1480" w:type="dxa"/>
            <w:tcBorders>
              <w:left w:val="nil"/>
              <w:right w:val="nil"/>
            </w:tcBorders>
            <w:shd w:val="clear" w:color="auto" w:fill="D9D9D9"/>
            <w:vAlign w:val="center"/>
          </w:tcPr>
          <w:p w:rsidR="009124AC" w:rsidRPr="009124AC" w:rsidRDefault="009124AC" w:rsidP="009124AC">
            <w:pPr>
              <w:pStyle w:val="Els-body-text"/>
              <w:widowControl w:val="0"/>
              <w:spacing w:before="100" w:beforeAutospacing="1" w:after="100" w:afterAutospacing="1"/>
              <w:rPr>
                <w:lang w:bidi="fa-IR"/>
              </w:rPr>
            </w:pPr>
            <w:r w:rsidRPr="009124AC">
              <w:rPr>
                <w:lang w:bidi="fa-IR"/>
              </w:rPr>
              <w:t>0.85</w:t>
            </w:r>
          </w:p>
        </w:tc>
        <w:tc>
          <w:tcPr>
            <w:tcW w:w="1686" w:type="dxa"/>
            <w:tcBorders>
              <w:left w:val="nil"/>
              <w:right w:val="nil"/>
            </w:tcBorders>
            <w:shd w:val="clear" w:color="auto" w:fill="D9D9D9"/>
            <w:vAlign w:val="center"/>
          </w:tcPr>
          <w:p w:rsidR="009124AC" w:rsidRPr="009124AC" w:rsidRDefault="009124AC" w:rsidP="009124AC">
            <w:pPr>
              <w:pStyle w:val="Els-body-text"/>
              <w:widowControl w:val="0"/>
              <w:spacing w:before="100" w:beforeAutospacing="1" w:after="100" w:afterAutospacing="1"/>
              <w:rPr>
                <w:lang w:bidi="fa-IR"/>
              </w:rPr>
            </w:pPr>
            <w:r w:rsidRPr="009124AC">
              <w:rPr>
                <w:lang w:bidi="fa-IR"/>
              </w:rPr>
              <w:t>2</w:t>
            </w:r>
          </w:p>
        </w:tc>
        <w:tc>
          <w:tcPr>
            <w:tcW w:w="1540" w:type="dxa"/>
            <w:tcBorders>
              <w:left w:val="nil"/>
              <w:right w:val="nil"/>
            </w:tcBorders>
            <w:shd w:val="clear" w:color="auto" w:fill="D9D9D9"/>
            <w:vAlign w:val="center"/>
          </w:tcPr>
          <w:p w:rsidR="009124AC" w:rsidRPr="009124AC" w:rsidRDefault="009124AC" w:rsidP="009124AC">
            <w:pPr>
              <w:pStyle w:val="Els-body-text"/>
              <w:widowControl w:val="0"/>
              <w:spacing w:before="100" w:beforeAutospacing="1" w:after="100" w:afterAutospacing="1"/>
              <w:rPr>
                <w:lang w:bidi="fa-IR"/>
              </w:rPr>
            </w:pPr>
            <w:r w:rsidRPr="009124AC">
              <w:rPr>
                <w:lang w:bidi="fa-IR"/>
              </w:rPr>
              <w:t>-</w:t>
            </w:r>
          </w:p>
        </w:tc>
        <w:tc>
          <w:tcPr>
            <w:tcW w:w="1418" w:type="dxa"/>
            <w:tcBorders>
              <w:left w:val="nil"/>
              <w:right w:val="nil"/>
            </w:tcBorders>
            <w:shd w:val="clear" w:color="auto" w:fill="D9D9D9"/>
            <w:vAlign w:val="center"/>
          </w:tcPr>
          <w:p w:rsidR="009124AC" w:rsidRPr="009124AC" w:rsidRDefault="009124AC" w:rsidP="009124AC">
            <w:pPr>
              <w:pStyle w:val="Els-body-text"/>
              <w:widowControl w:val="0"/>
              <w:spacing w:before="100" w:beforeAutospacing="1" w:after="100" w:afterAutospacing="1"/>
              <w:rPr>
                <w:lang w:bidi="fa-IR"/>
              </w:rPr>
            </w:pPr>
            <w:r w:rsidRPr="009124AC">
              <w:rPr>
                <w:lang w:bidi="fa-IR"/>
              </w:rPr>
              <w:t>-</w:t>
            </w:r>
          </w:p>
        </w:tc>
        <w:tc>
          <w:tcPr>
            <w:tcW w:w="1184" w:type="dxa"/>
            <w:tcBorders>
              <w:left w:val="nil"/>
              <w:right w:val="nil"/>
            </w:tcBorders>
            <w:shd w:val="clear" w:color="auto" w:fill="D9D9D9"/>
            <w:vAlign w:val="center"/>
          </w:tcPr>
          <w:p w:rsidR="009124AC" w:rsidRPr="009124AC" w:rsidRDefault="009124AC" w:rsidP="00EF0CC9">
            <w:pPr>
              <w:pStyle w:val="Els-body-text"/>
              <w:widowControl w:val="0"/>
              <w:spacing w:before="100" w:beforeAutospacing="1" w:after="100" w:afterAutospacing="1" w:line="240" w:lineRule="auto"/>
              <w:rPr>
                <w:rtl/>
                <w:lang w:bidi="fa-IR"/>
              </w:rPr>
            </w:pPr>
            <w:r w:rsidRPr="009124AC">
              <w:rPr>
                <w:lang w:bidi="fa-IR"/>
              </w:rPr>
              <w:t>(slack)</w:t>
            </w:r>
          </w:p>
        </w:tc>
      </w:tr>
      <w:tr w:rsidR="009124AC" w:rsidRPr="009124AC" w:rsidTr="0006587C">
        <w:trPr>
          <w:trHeight w:val="204"/>
          <w:jc w:val="center"/>
        </w:trPr>
        <w:tc>
          <w:tcPr>
            <w:tcW w:w="1480" w:type="dxa"/>
            <w:shd w:val="clear" w:color="auto" w:fill="auto"/>
            <w:vAlign w:val="center"/>
          </w:tcPr>
          <w:p w:rsidR="009124AC" w:rsidRPr="009124AC" w:rsidRDefault="009124AC" w:rsidP="009124AC">
            <w:pPr>
              <w:pStyle w:val="Els-body-text"/>
              <w:widowControl w:val="0"/>
              <w:spacing w:before="100" w:beforeAutospacing="1" w:after="100" w:afterAutospacing="1"/>
              <w:rPr>
                <w:lang w:bidi="fa-IR"/>
              </w:rPr>
            </w:pPr>
            <w:r w:rsidRPr="009124AC">
              <w:rPr>
                <w:lang w:bidi="fa-IR"/>
              </w:rPr>
              <w:t>0.9</w:t>
            </w:r>
          </w:p>
        </w:tc>
        <w:tc>
          <w:tcPr>
            <w:tcW w:w="1686" w:type="dxa"/>
            <w:shd w:val="clear" w:color="auto" w:fill="auto"/>
            <w:vAlign w:val="center"/>
          </w:tcPr>
          <w:p w:rsidR="009124AC" w:rsidRPr="009124AC" w:rsidRDefault="009124AC" w:rsidP="009124AC">
            <w:pPr>
              <w:pStyle w:val="Els-body-text"/>
              <w:widowControl w:val="0"/>
              <w:spacing w:before="100" w:beforeAutospacing="1" w:after="100" w:afterAutospacing="1"/>
              <w:rPr>
                <w:lang w:bidi="fa-IR"/>
              </w:rPr>
            </w:pPr>
            <w:r w:rsidRPr="009124AC">
              <w:rPr>
                <w:lang w:bidi="fa-IR"/>
              </w:rPr>
              <w:t>3</w:t>
            </w:r>
          </w:p>
        </w:tc>
        <w:tc>
          <w:tcPr>
            <w:tcW w:w="1540" w:type="dxa"/>
            <w:shd w:val="clear" w:color="auto" w:fill="auto"/>
            <w:vAlign w:val="center"/>
          </w:tcPr>
          <w:p w:rsidR="009124AC" w:rsidRPr="009124AC" w:rsidRDefault="009124AC" w:rsidP="009124AC">
            <w:pPr>
              <w:pStyle w:val="Els-body-text"/>
              <w:widowControl w:val="0"/>
              <w:spacing w:before="100" w:beforeAutospacing="1" w:after="100" w:afterAutospacing="1"/>
              <w:rPr>
                <w:lang w:bidi="fa-IR"/>
              </w:rPr>
            </w:pPr>
            <w:r w:rsidRPr="009124AC">
              <w:rPr>
                <w:lang w:bidi="fa-IR"/>
              </w:rPr>
              <w:t>460</w:t>
            </w:r>
          </w:p>
        </w:tc>
        <w:tc>
          <w:tcPr>
            <w:tcW w:w="1418" w:type="dxa"/>
            <w:shd w:val="clear" w:color="auto" w:fill="auto"/>
            <w:vAlign w:val="center"/>
          </w:tcPr>
          <w:p w:rsidR="009124AC" w:rsidRPr="009124AC" w:rsidRDefault="009124AC" w:rsidP="009124AC">
            <w:pPr>
              <w:pStyle w:val="Els-body-text"/>
              <w:widowControl w:val="0"/>
              <w:spacing w:before="100" w:beforeAutospacing="1" w:after="100" w:afterAutospacing="1"/>
              <w:rPr>
                <w:lang w:bidi="fa-IR"/>
              </w:rPr>
            </w:pPr>
            <w:r w:rsidRPr="009124AC">
              <w:rPr>
                <w:lang w:bidi="fa-IR"/>
              </w:rPr>
              <w:t>840</w:t>
            </w:r>
          </w:p>
        </w:tc>
        <w:tc>
          <w:tcPr>
            <w:tcW w:w="1184" w:type="dxa"/>
            <w:shd w:val="clear" w:color="auto" w:fill="auto"/>
            <w:vAlign w:val="center"/>
          </w:tcPr>
          <w:p w:rsidR="009124AC" w:rsidRPr="009124AC" w:rsidRDefault="009124AC" w:rsidP="00EF0CC9">
            <w:pPr>
              <w:pStyle w:val="Els-body-text"/>
              <w:widowControl w:val="0"/>
              <w:spacing w:before="100" w:beforeAutospacing="1" w:after="100" w:afterAutospacing="1" w:line="240" w:lineRule="auto"/>
              <w:rPr>
                <w:lang w:bidi="fa-IR"/>
              </w:rPr>
            </w:pPr>
            <w:r w:rsidRPr="009124AC">
              <w:rPr>
                <w:lang w:bidi="fa-IR"/>
              </w:rPr>
              <w:t>2</w:t>
            </w:r>
          </w:p>
        </w:tc>
      </w:tr>
      <w:tr w:rsidR="009124AC" w:rsidRPr="009124AC" w:rsidTr="0006587C">
        <w:trPr>
          <w:trHeight w:val="204"/>
          <w:jc w:val="center"/>
        </w:trPr>
        <w:tc>
          <w:tcPr>
            <w:tcW w:w="1480" w:type="dxa"/>
            <w:tcBorders>
              <w:left w:val="nil"/>
              <w:right w:val="nil"/>
            </w:tcBorders>
            <w:shd w:val="clear" w:color="auto" w:fill="D9D9D9"/>
            <w:vAlign w:val="center"/>
          </w:tcPr>
          <w:p w:rsidR="009124AC" w:rsidRPr="009124AC" w:rsidRDefault="009124AC" w:rsidP="009124AC">
            <w:pPr>
              <w:pStyle w:val="Els-body-text"/>
              <w:widowControl w:val="0"/>
              <w:spacing w:before="100" w:beforeAutospacing="1" w:after="100" w:afterAutospacing="1"/>
              <w:rPr>
                <w:lang w:bidi="fa-IR"/>
              </w:rPr>
            </w:pPr>
            <w:r w:rsidRPr="009124AC">
              <w:rPr>
                <w:lang w:bidi="fa-IR"/>
              </w:rPr>
              <w:t>0.85</w:t>
            </w:r>
          </w:p>
        </w:tc>
        <w:tc>
          <w:tcPr>
            <w:tcW w:w="1686" w:type="dxa"/>
            <w:tcBorders>
              <w:left w:val="nil"/>
              <w:right w:val="nil"/>
            </w:tcBorders>
            <w:shd w:val="clear" w:color="auto" w:fill="D9D9D9"/>
            <w:vAlign w:val="center"/>
          </w:tcPr>
          <w:p w:rsidR="009124AC" w:rsidRPr="009124AC" w:rsidRDefault="009124AC" w:rsidP="009124AC">
            <w:pPr>
              <w:pStyle w:val="Els-body-text"/>
              <w:widowControl w:val="0"/>
              <w:spacing w:before="100" w:beforeAutospacing="1" w:after="100" w:afterAutospacing="1"/>
              <w:rPr>
                <w:lang w:bidi="fa-IR"/>
              </w:rPr>
            </w:pPr>
            <w:r w:rsidRPr="009124AC">
              <w:rPr>
                <w:lang w:bidi="fa-IR"/>
              </w:rPr>
              <w:t>2</w:t>
            </w:r>
          </w:p>
        </w:tc>
        <w:tc>
          <w:tcPr>
            <w:tcW w:w="1540" w:type="dxa"/>
            <w:tcBorders>
              <w:left w:val="nil"/>
              <w:right w:val="nil"/>
            </w:tcBorders>
            <w:shd w:val="clear" w:color="auto" w:fill="D9D9D9"/>
            <w:vAlign w:val="center"/>
          </w:tcPr>
          <w:p w:rsidR="009124AC" w:rsidRPr="009124AC" w:rsidRDefault="009124AC" w:rsidP="009124AC">
            <w:pPr>
              <w:pStyle w:val="Els-body-text"/>
              <w:widowControl w:val="0"/>
              <w:spacing w:before="100" w:beforeAutospacing="1" w:after="100" w:afterAutospacing="1"/>
              <w:rPr>
                <w:lang w:bidi="fa-IR"/>
              </w:rPr>
            </w:pPr>
            <w:r w:rsidRPr="009124AC">
              <w:rPr>
                <w:lang w:bidi="fa-IR"/>
              </w:rPr>
              <w:t>340</w:t>
            </w:r>
          </w:p>
        </w:tc>
        <w:tc>
          <w:tcPr>
            <w:tcW w:w="1418" w:type="dxa"/>
            <w:tcBorders>
              <w:left w:val="nil"/>
              <w:right w:val="nil"/>
            </w:tcBorders>
            <w:shd w:val="clear" w:color="auto" w:fill="D9D9D9"/>
            <w:vAlign w:val="center"/>
          </w:tcPr>
          <w:p w:rsidR="009124AC" w:rsidRPr="009124AC" w:rsidRDefault="009124AC" w:rsidP="009124AC">
            <w:pPr>
              <w:pStyle w:val="Els-body-text"/>
              <w:widowControl w:val="0"/>
              <w:spacing w:before="100" w:beforeAutospacing="1" w:after="100" w:afterAutospacing="1"/>
              <w:rPr>
                <w:lang w:bidi="fa-IR"/>
              </w:rPr>
            </w:pPr>
            <w:r w:rsidRPr="009124AC">
              <w:rPr>
                <w:lang w:bidi="fa-IR"/>
              </w:rPr>
              <w:t>980</w:t>
            </w:r>
          </w:p>
        </w:tc>
        <w:tc>
          <w:tcPr>
            <w:tcW w:w="1184" w:type="dxa"/>
            <w:tcBorders>
              <w:left w:val="nil"/>
              <w:right w:val="nil"/>
            </w:tcBorders>
            <w:shd w:val="clear" w:color="auto" w:fill="D9D9D9"/>
            <w:vAlign w:val="center"/>
          </w:tcPr>
          <w:p w:rsidR="009124AC" w:rsidRPr="009124AC" w:rsidRDefault="009124AC" w:rsidP="00EF0CC9">
            <w:pPr>
              <w:pStyle w:val="Els-body-text"/>
              <w:widowControl w:val="0"/>
              <w:spacing w:before="100" w:beforeAutospacing="1" w:after="100" w:afterAutospacing="1" w:line="240" w:lineRule="auto"/>
              <w:rPr>
                <w:lang w:bidi="fa-IR"/>
              </w:rPr>
            </w:pPr>
            <w:r w:rsidRPr="009124AC">
              <w:rPr>
                <w:lang w:bidi="fa-IR"/>
              </w:rPr>
              <w:t>3</w:t>
            </w:r>
          </w:p>
        </w:tc>
      </w:tr>
      <w:tr w:rsidR="009124AC" w:rsidRPr="009124AC" w:rsidTr="0006587C">
        <w:trPr>
          <w:trHeight w:val="204"/>
          <w:jc w:val="center"/>
        </w:trPr>
        <w:tc>
          <w:tcPr>
            <w:tcW w:w="1480" w:type="dxa"/>
            <w:shd w:val="clear" w:color="auto" w:fill="auto"/>
            <w:vAlign w:val="center"/>
          </w:tcPr>
          <w:p w:rsidR="009124AC" w:rsidRPr="009124AC" w:rsidRDefault="009124AC" w:rsidP="009124AC">
            <w:pPr>
              <w:pStyle w:val="Els-body-text"/>
              <w:widowControl w:val="0"/>
              <w:spacing w:before="100" w:beforeAutospacing="1" w:after="100" w:afterAutospacing="1"/>
              <w:rPr>
                <w:lang w:bidi="fa-IR"/>
              </w:rPr>
            </w:pPr>
            <w:r w:rsidRPr="009124AC">
              <w:rPr>
                <w:lang w:bidi="fa-IR"/>
              </w:rPr>
              <w:t>0.8</w:t>
            </w:r>
          </w:p>
        </w:tc>
        <w:tc>
          <w:tcPr>
            <w:tcW w:w="1686" w:type="dxa"/>
            <w:shd w:val="clear" w:color="auto" w:fill="auto"/>
            <w:vAlign w:val="center"/>
          </w:tcPr>
          <w:p w:rsidR="009124AC" w:rsidRPr="009124AC" w:rsidRDefault="009124AC" w:rsidP="009124AC">
            <w:pPr>
              <w:pStyle w:val="Els-body-text"/>
              <w:widowControl w:val="0"/>
              <w:spacing w:before="100" w:beforeAutospacing="1" w:after="100" w:afterAutospacing="1"/>
              <w:rPr>
                <w:lang w:bidi="fa-IR"/>
              </w:rPr>
            </w:pPr>
            <w:r w:rsidRPr="009124AC">
              <w:rPr>
                <w:lang w:bidi="fa-IR"/>
              </w:rPr>
              <w:t>1</w:t>
            </w:r>
          </w:p>
        </w:tc>
        <w:tc>
          <w:tcPr>
            <w:tcW w:w="1540" w:type="dxa"/>
            <w:shd w:val="clear" w:color="auto" w:fill="auto"/>
            <w:vAlign w:val="center"/>
          </w:tcPr>
          <w:p w:rsidR="009124AC" w:rsidRPr="009124AC" w:rsidRDefault="009124AC" w:rsidP="009124AC">
            <w:pPr>
              <w:pStyle w:val="Els-body-text"/>
              <w:widowControl w:val="0"/>
              <w:spacing w:before="100" w:beforeAutospacing="1" w:after="100" w:afterAutospacing="1"/>
              <w:rPr>
                <w:lang w:bidi="fa-IR"/>
              </w:rPr>
            </w:pPr>
            <w:r w:rsidRPr="009124AC">
              <w:rPr>
                <w:lang w:bidi="fa-IR"/>
              </w:rPr>
              <w:t>446</w:t>
            </w:r>
          </w:p>
        </w:tc>
        <w:tc>
          <w:tcPr>
            <w:tcW w:w="1418" w:type="dxa"/>
            <w:shd w:val="clear" w:color="auto" w:fill="auto"/>
            <w:vAlign w:val="center"/>
          </w:tcPr>
          <w:p w:rsidR="009124AC" w:rsidRPr="009124AC" w:rsidRDefault="009124AC" w:rsidP="009124AC">
            <w:pPr>
              <w:pStyle w:val="Els-body-text"/>
              <w:widowControl w:val="0"/>
              <w:spacing w:before="100" w:beforeAutospacing="1" w:after="100" w:afterAutospacing="1"/>
              <w:rPr>
                <w:rtl/>
                <w:lang w:bidi="fa-IR"/>
              </w:rPr>
            </w:pPr>
            <w:r w:rsidRPr="009124AC">
              <w:rPr>
                <w:lang w:bidi="fa-IR"/>
              </w:rPr>
              <w:t>790</w:t>
            </w:r>
          </w:p>
        </w:tc>
        <w:tc>
          <w:tcPr>
            <w:tcW w:w="1184" w:type="dxa"/>
            <w:shd w:val="clear" w:color="auto" w:fill="auto"/>
            <w:vAlign w:val="center"/>
          </w:tcPr>
          <w:p w:rsidR="009124AC" w:rsidRPr="009124AC" w:rsidRDefault="009124AC" w:rsidP="00EF0CC9">
            <w:pPr>
              <w:pStyle w:val="Els-body-text"/>
              <w:widowControl w:val="0"/>
              <w:spacing w:before="100" w:beforeAutospacing="1" w:after="100" w:afterAutospacing="1" w:line="240" w:lineRule="auto"/>
              <w:rPr>
                <w:lang w:bidi="fa-IR"/>
              </w:rPr>
            </w:pPr>
            <w:r w:rsidRPr="009124AC">
              <w:rPr>
                <w:lang w:bidi="fa-IR"/>
              </w:rPr>
              <w:t>4</w:t>
            </w:r>
          </w:p>
        </w:tc>
      </w:tr>
      <w:tr w:rsidR="009124AC" w:rsidRPr="009124AC" w:rsidTr="0006587C">
        <w:trPr>
          <w:trHeight w:val="204"/>
          <w:jc w:val="center"/>
        </w:trPr>
        <w:tc>
          <w:tcPr>
            <w:tcW w:w="1480" w:type="dxa"/>
            <w:tcBorders>
              <w:left w:val="nil"/>
              <w:right w:val="nil"/>
            </w:tcBorders>
            <w:shd w:val="clear" w:color="auto" w:fill="D9D9D9"/>
            <w:vAlign w:val="center"/>
          </w:tcPr>
          <w:p w:rsidR="009124AC" w:rsidRPr="009124AC" w:rsidRDefault="009124AC" w:rsidP="009124AC">
            <w:pPr>
              <w:pStyle w:val="Els-body-text"/>
              <w:widowControl w:val="0"/>
              <w:spacing w:before="100" w:beforeAutospacing="1" w:after="100" w:afterAutospacing="1"/>
              <w:rPr>
                <w:lang w:bidi="fa-IR"/>
              </w:rPr>
            </w:pPr>
            <w:r w:rsidRPr="009124AC">
              <w:rPr>
                <w:lang w:bidi="fa-IR"/>
              </w:rPr>
              <w:t>0.85</w:t>
            </w:r>
          </w:p>
        </w:tc>
        <w:tc>
          <w:tcPr>
            <w:tcW w:w="1686" w:type="dxa"/>
            <w:tcBorders>
              <w:left w:val="nil"/>
              <w:right w:val="nil"/>
            </w:tcBorders>
            <w:shd w:val="clear" w:color="auto" w:fill="D9D9D9"/>
            <w:vAlign w:val="center"/>
          </w:tcPr>
          <w:p w:rsidR="009124AC" w:rsidRPr="009124AC" w:rsidRDefault="009124AC" w:rsidP="009124AC">
            <w:pPr>
              <w:pStyle w:val="Els-body-text"/>
              <w:widowControl w:val="0"/>
              <w:spacing w:before="100" w:beforeAutospacing="1" w:after="100" w:afterAutospacing="1"/>
              <w:rPr>
                <w:lang w:bidi="fa-IR"/>
              </w:rPr>
            </w:pPr>
            <w:r w:rsidRPr="009124AC">
              <w:rPr>
                <w:lang w:bidi="fa-IR"/>
              </w:rPr>
              <w:t>2</w:t>
            </w:r>
          </w:p>
        </w:tc>
        <w:tc>
          <w:tcPr>
            <w:tcW w:w="1540" w:type="dxa"/>
            <w:tcBorders>
              <w:left w:val="nil"/>
              <w:right w:val="nil"/>
            </w:tcBorders>
            <w:shd w:val="clear" w:color="auto" w:fill="D9D9D9"/>
            <w:vAlign w:val="center"/>
          </w:tcPr>
          <w:p w:rsidR="009124AC" w:rsidRPr="009124AC" w:rsidRDefault="009124AC" w:rsidP="009124AC">
            <w:pPr>
              <w:pStyle w:val="Els-body-text"/>
              <w:widowControl w:val="0"/>
              <w:spacing w:before="100" w:beforeAutospacing="1" w:after="100" w:afterAutospacing="1"/>
              <w:rPr>
                <w:lang w:bidi="fa-IR"/>
              </w:rPr>
            </w:pPr>
            <w:r w:rsidRPr="009124AC">
              <w:rPr>
                <w:lang w:bidi="fa-IR"/>
              </w:rPr>
              <w:t>184</w:t>
            </w:r>
          </w:p>
        </w:tc>
        <w:tc>
          <w:tcPr>
            <w:tcW w:w="1418" w:type="dxa"/>
            <w:tcBorders>
              <w:left w:val="nil"/>
              <w:right w:val="nil"/>
            </w:tcBorders>
            <w:shd w:val="clear" w:color="auto" w:fill="D9D9D9"/>
            <w:vAlign w:val="center"/>
          </w:tcPr>
          <w:p w:rsidR="009124AC" w:rsidRPr="009124AC" w:rsidRDefault="009124AC" w:rsidP="009124AC">
            <w:pPr>
              <w:pStyle w:val="Els-body-text"/>
              <w:widowControl w:val="0"/>
              <w:spacing w:before="100" w:beforeAutospacing="1" w:after="100" w:afterAutospacing="1"/>
              <w:rPr>
                <w:lang w:bidi="fa-IR"/>
              </w:rPr>
            </w:pPr>
            <w:r w:rsidRPr="009124AC">
              <w:rPr>
                <w:lang w:bidi="fa-IR"/>
              </w:rPr>
              <w:t>598</w:t>
            </w:r>
          </w:p>
        </w:tc>
        <w:tc>
          <w:tcPr>
            <w:tcW w:w="1184" w:type="dxa"/>
            <w:tcBorders>
              <w:left w:val="nil"/>
              <w:right w:val="nil"/>
            </w:tcBorders>
            <w:shd w:val="clear" w:color="auto" w:fill="D9D9D9"/>
            <w:vAlign w:val="center"/>
          </w:tcPr>
          <w:p w:rsidR="009124AC" w:rsidRPr="009124AC" w:rsidRDefault="009124AC" w:rsidP="00EF0CC9">
            <w:pPr>
              <w:pStyle w:val="Els-body-text"/>
              <w:widowControl w:val="0"/>
              <w:spacing w:before="100" w:beforeAutospacing="1" w:after="100" w:afterAutospacing="1" w:line="240" w:lineRule="auto"/>
              <w:rPr>
                <w:lang w:bidi="fa-IR"/>
              </w:rPr>
            </w:pPr>
            <w:r w:rsidRPr="009124AC">
              <w:rPr>
                <w:lang w:bidi="fa-IR"/>
              </w:rPr>
              <w:t>5</w:t>
            </w:r>
          </w:p>
        </w:tc>
      </w:tr>
      <w:tr w:rsidR="009124AC" w:rsidRPr="009124AC" w:rsidTr="0006587C">
        <w:trPr>
          <w:trHeight w:val="204"/>
          <w:jc w:val="center"/>
        </w:trPr>
        <w:tc>
          <w:tcPr>
            <w:tcW w:w="1480" w:type="dxa"/>
            <w:shd w:val="clear" w:color="auto" w:fill="auto"/>
            <w:vAlign w:val="center"/>
          </w:tcPr>
          <w:p w:rsidR="009124AC" w:rsidRPr="009124AC" w:rsidRDefault="009124AC" w:rsidP="009124AC">
            <w:pPr>
              <w:pStyle w:val="Els-body-text"/>
              <w:widowControl w:val="0"/>
              <w:spacing w:before="100" w:beforeAutospacing="1" w:after="100" w:afterAutospacing="1"/>
              <w:rPr>
                <w:lang w:bidi="fa-IR"/>
              </w:rPr>
            </w:pPr>
            <w:r w:rsidRPr="009124AC">
              <w:rPr>
                <w:lang w:bidi="fa-IR"/>
              </w:rPr>
              <w:t>0.85</w:t>
            </w:r>
          </w:p>
        </w:tc>
        <w:tc>
          <w:tcPr>
            <w:tcW w:w="1686" w:type="dxa"/>
            <w:shd w:val="clear" w:color="auto" w:fill="auto"/>
            <w:vAlign w:val="center"/>
          </w:tcPr>
          <w:p w:rsidR="009124AC" w:rsidRPr="009124AC" w:rsidRDefault="009124AC" w:rsidP="009124AC">
            <w:pPr>
              <w:pStyle w:val="Els-body-text"/>
              <w:widowControl w:val="0"/>
              <w:spacing w:before="100" w:beforeAutospacing="1" w:after="100" w:afterAutospacing="1"/>
              <w:rPr>
                <w:lang w:bidi="fa-IR"/>
              </w:rPr>
            </w:pPr>
            <w:r w:rsidRPr="009124AC">
              <w:rPr>
                <w:lang w:bidi="fa-IR"/>
              </w:rPr>
              <w:t>2</w:t>
            </w:r>
          </w:p>
        </w:tc>
        <w:tc>
          <w:tcPr>
            <w:tcW w:w="1540" w:type="dxa"/>
            <w:shd w:val="clear" w:color="auto" w:fill="auto"/>
            <w:vAlign w:val="center"/>
          </w:tcPr>
          <w:p w:rsidR="009124AC" w:rsidRPr="009124AC" w:rsidRDefault="009124AC" w:rsidP="009124AC">
            <w:pPr>
              <w:pStyle w:val="Els-body-text"/>
              <w:widowControl w:val="0"/>
              <w:spacing w:before="100" w:beforeAutospacing="1" w:after="100" w:afterAutospacing="1"/>
              <w:rPr>
                <w:lang w:bidi="fa-IR"/>
              </w:rPr>
            </w:pPr>
            <w:r w:rsidRPr="009124AC">
              <w:rPr>
                <w:lang w:bidi="fa-IR"/>
              </w:rPr>
              <w:t>600</w:t>
            </w:r>
          </w:p>
        </w:tc>
        <w:tc>
          <w:tcPr>
            <w:tcW w:w="1418" w:type="dxa"/>
            <w:shd w:val="clear" w:color="auto" w:fill="auto"/>
            <w:vAlign w:val="center"/>
          </w:tcPr>
          <w:p w:rsidR="009124AC" w:rsidRPr="009124AC" w:rsidRDefault="009124AC" w:rsidP="009124AC">
            <w:pPr>
              <w:pStyle w:val="Els-body-text"/>
              <w:widowControl w:val="0"/>
              <w:spacing w:before="100" w:beforeAutospacing="1" w:after="100" w:afterAutospacing="1"/>
              <w:rPr>
                <w:lang w:bidi="fa-IR"/>
              </w:rPr>
            </w:pPr>
            <w:r w:rsidRPr="009124AC">
              <w:rPr>
                <w:lang w:bidi="fa-IR"/>
              </w:rPr>
              <w:t>610</w:t>
            </w:r>
          </w:p>
        </w:tc>
        <w:tc>
          <w:tcPr>
            <w:tcW w:w="1184" w:type="dxa"/>
            <w:shd w:val="clear" w:color="auto" w:fill="auto"/>
            <w:vAlign w:val="center"/>
          </w:tcPr>
          <w:p w:rsidR="009124AC" w:rsidRPr="009124AC" w:rsidRDefault="009124AC" w:rsidP="00EF0CC9">
            <w:pPr>
              <w:pStyle w:val="Els-body-text"/>
              <w:widowControl w:val="0"/>
              <w:spacing w:before="100" w:beforeAutospacing="1" w:after="100" w:afterAutospacing="1" w:line="240" w:lineRule="auto"/>
              <w:rPr>
                <w:lang w:bidi="fa-IR"/>
              </w:rPr>
            </w:pPr>
            <w:r w:rsidRPr="009124AC">
              <w:rPr>
                <w:lang w:bidi="fa-IR"/>
              </w:rPr>
              <w:t>6</w:t>
            </w:r>
          </w:p>
        </w:tc>
      </w:tr>
      <w:tr w:rsidR="009124AC" w:rsidRPr="009124AC" w:rsidTr="0006587C">
        <w:trPr>
          <w:trHeight w:val="204"/>
          <w:jc w:val="center"/>
        </w:trPr>
        <w:tc>
          <w:tcPr>
            <w:tcW w:w="1480" w:type="dxa"/>
            <w:tcBorders>
              <w:left w:val="nil"/>
              <w:right w:val="nil"/>
            </w:tcBorders>
            <w:shd w:val="clear" w:color="auto" w:fill="D9D9D9"/>
            <w:vAlign w:val="center"/>
          </w:tcPr>
          <w:p w:rsidR="009124AC" w:rsidRPr="009124AC" w:rsidRDefault="009124AC" w:rsidP="009124AC">
            <w:pPr>
              <w:pStyle w:val="Els-body-text"/>
              <w:widowControl w:val="0"/>
              <w:spacing w:before="100" w:beforeAutospacing="1" w:after="100" w:afterAutospacing="1"/>
              <w:rPr>
                <w:lang w:bidi="fa-IR"/>
              </w:rPr>
            </w:pPr>
            <w:r w:rsidRPr="009124AC">
              <w:rPr>
                <w:lang w:bidi="fa-IR"/>
              </w:rPr>
              <w:t>0.85</w:t>
            </w:r>
          </w:p>
        </w:tc>
        <w:tc>
          <w:tcPr>
            <w:tcW w:w="1686" w:type="dxa"/>
            <w:tcBorders>
              <w:left w:val="nil"/>
              <w:right w:val="nil"/>
            </w:tcBorders>
            <w:shd w:val="clear" w:color="auto" w:fill="D9D9D9"/>
            <w:vAlign w:val="center"/>
          </w:tcPr>
          <w:p w:rsidR="009124AC" w:rsidRPr="009124AC" w:rsidRDefault="009124AC" w:rsidP="009124AC">
            <w:pPr>
              <w:pStyle w:val="Els-body-text"/>
              <w:widowControl w:val="0"/>
              <w:spacing w:before="100" w:beforeAutospacing="1" w:after="100" w:afterAutospacing="1"/>
              <w:rPr>
                <w:lang w:bidi="fa-IR"/>
              </w:rPr>
            </w:pPr>
            <w:r w:rsidRPr="009124AC">
              <w:rPr>
                <w:lang w:bidi="fa-IR"/>
              </w:rPr>
              <w:t>2</w:t>
            </w:r>
          </w:p>
        </w:tc>
        <w:tc>
          <w:tcPr>
            <w:tcW w:w="1540" w:type="dxa"/>
            <w:tcBorders>
              <w:left w:val="nil"/>
              <w:right w:val="nil"/>
            </w:tcBorders>
            <w:shd w:val="clear" w:color="auto" w:fill="D9D9D9"/>
            <w:vAlign w:val="center"/>
          </w:tcPr>
          <w:p w:rsidR="009124AC" w:rsidRPr="009124AC" w:rsidRDefault="009124AC" w:rsidP="009124AC">
            <w:pPr>
              <w:pStyle w:val="Els-body-text"/>
              <w:widowControl w:val="0"/>
              <w:spacing w:before="100" w:beforeAutospacing="1" w:after="100" w:afterAutospacing="1"/>
              <w:rPr>
                <w:lang w:bidi="fa-IR"/>
              </w:rPr>
            </w:pPr>
            <w:r w:rsidRPr="009124AC">
              <w:rPr>
                <w:lang w:bidi="fa-IR"/>
              </w:rPr>
              <w:t>110</w:t>
            </w:r>
          </w:p>
        </w:tc>
        <w:tc>
          <w:tcPr>
            <w:tcW w:w="1418" w:type="dxa"/>
            <w:tcBorders>
              <w:left w:val="nil"/>
              <w:right w:val="nil"/>
            </w:tcBorders>
            <w:shd w:val="clear" w:color="auto" w:fill="D9D9D9"/>
            <w:vAlign w:val="center"/>
          </w:tcPr>
          <w:p w:rsidR="009124AC" w:rsidRPr="009124AC" w:rsidRDefault="009124AC" w:rsidP="009124AC">
            <w:pPr>
              <w:pStyle w:val="Els-body-text"/>
              <w:widowControl w:val="0"/>
              <w:spacing w:before="100" w:beforeAutospacing="1" w:after="100" w:afterAutospacing="1"/>
              <w:rPr>
                <w:lang w:bidi="fa-IR"/>
              </w:rPr>
            </w:pPr>
            <w:r w:rsidRPr="009124AC">
              <w:rPr>
                <w:lang w:bidi="fa-IR"/>
              </w:rPr>
              <w:t>1780</w:t>
            </w:r>
          </w:p>
        </w:tc>
        <w:tc>
          <w:tcPr>
            <w:tcW w:w="1184" w:type="dxa"/>
            <w:tcBorders>
              <w:left w:val="nil"/>
              <w:right w:val="nil"/>
            </w:tcBorders>
            <w:shd w:val="clear" w:color="auto" w:fill="D9D9D9"/>
            <w:vAlign w:val="center"/>
          </w:tcPr>
          <w:p w:rsidR="009124AC" w:rsidRPr="009124AC" w:rsidRDefault="009124AC" w:rsidP="00EF0CC9">
            <w:pPr>
              <w:pStyle w:val="Els-body-text"/>
              <w:widowControl w:val="0"/>
              <w:spacing w:before="100" w:beforeAutospacing="1" w:after="100" w:afterAutospacing="1" w:line="240" w:lineRule="auto"/>
              <w:rPr>
                <w:lang w:bidi="fa-IR"/>
              </w:rPr>
            </w:pPr>
            <w:r w:rsidRPr="009124AC">
              <w:rPr>
                <w:lang w:bidi="fa-IR"/>
              </w:rPr>
              <w:t>7</w:t>
            </w:r>
          </w:p>
        </w:tc>
      </w:tr>
      <w:tr w:rsidR="009124AC" w:rsidRPr="009124AC" w:rsidTr="0006587C">
        <w:trPr>
          <w:trHeight w:val="204"/>
          <w:jc w:val="center"/>
        </w:trPr>
        <w:tc>
          <w:tcPr>
            <w:tcW w:w="1480" w:type="dxa"/>
            <w:shd w:val="clear" w:color="auto" w:fill="auto"/>
            <w:vAlign w:val="center"/>
          </w:tcPr>
          <w:p w:rsidR="009124AC" w:rsidRPr="009124AC" w:rsidRDefault="009124AC" w:rsidP="009124AC">
            <w:pPr>
              <w:pStyle w:val="Els-body-text"/>
              <w:widowControl w:val="0"/>
              <w:spacing w:before="100" w:beforeAutospacing="1" w:after="100" w:afterAutospacing="1"/>
              <w:rPr>
                <w:lang w:bidi="fa-IR"/>
              </w:rPr>
            </w:pPr>
            <w:r w:rsidRPr="009124AC">
              <w:rPr>
                <w:lang w:bidi="fa-IR"/>
              </w:rPr>
              <w:t>0.85</w:t>
            </w:r>
          </w:p>
        </w:tc>
        <w:tc>
          <w:tcPr>
            <w:tcW w:w="1686" w:type="dxa"/>
            <w:shd w:val="clear" w:color="auto" w:fill="auto"/>
            <w:vAlign w:val="center"/>
          </w:tcPr>
          <w:p w:rsidR="009124AC" w:rsidRPr="009124AC" w:rsidRDefault="009124AC" w:rsidP="009124AC">
            <w:pPr>
              <w:pStyle w:val="Els-body-text"/>
              <w:widowControl w:val="0"/>
              <w:spacing w:before="100" w:beforeAutospacing="1" w:after="100" w:afterAutospacing="1"/>
              <w:rPr>
                <w:lang w:bidi="fa-IR"/>
              </w:rPr>
            </w:pPr>
            <w:r w:rsidRPr="009124AC">
              <w:rPr>
                <w:lang w:bidi="fa-IR"/>
              </w:rPr>
              <w:t>2</w:t>
            </w:r>
          </w:p>
        </w:tc>
        <w:tc>
          <w:tcPr>
            <w:tcW w:w="1540" w:type="dxa"/>
            <w:shd w:val="clear" w:color="auto" w:fill="auto"/>
            <w:vAlign w:val="center"/>
          </w:tcPr>
          <w:p w:rsidR="009124AC" w:rsidRPr="009124AC" w:rsidRDefault="009124AC" w:rsidP="009124AC">
            <w:pPr>
              <w:pStyle w:val="Els-body-text"/>
              <w:widowControl w:val="0"/>
              <w:spacing w:before="100" w:beforeAutospacing="1" w:after="100" w:afterAutospacing="1"/>
              <w:rPr>
                <w:lang w:bidi="fa-IR"/>
              </w:rPr>
            </w:pPr>
            <w:r w:rsidRPr="009124AC">
              <w:rPr>
                <w:lang w:bidi="fa-IR"/>
              </w:rPr>
              <w:t>60</w:t>
            </w:r>
          </w:p>
        </w:tc>
        <w:tc>
          <w:tcPr>
            <w:tcW w:w="1418" w:type="dxa"/>
            <w:shd w:val="clear" w:color="auto" w:fill="auto"/>
            <w:vAlign w:val="center"/>
          </w:tcPr>
          <w:p w:rsidR="009124AC" w:rsidRPr="009124AC" w:rsidRDefault="009124AC" w:rsidP="009124AC">
            <w:pPr>
              <w:pStyle w:val="Els-body-text"/>
              <w:widowControl w:val="0"/>
              <w:spacing w:before="100" w:beforeAutospacing="1" w:after="100" w:afterAutospacing="1"/>
              <w:rPr>
                <w:lang w:bidi="fa-IR"/>
              </w:rPr>
            </w:pPr>
            <w:r w:rsidRPr="009124AC">
              <w:rPr>
                <w:lang w:bidi="fa-IR"/>
              </w:rPr>
              <w:t>650</w:t>
            </w:r>
          </w:p>
        </w:tc>
        <w:tc>
          <w:tcPr>
            <w:tcW w:w="1184" w:type="dxa"/>
            <w:shd w:val="clear" w:color="auto" w:fill="auto"/>
            <w:vAlign w:val="center"/>
          </w:tcPr>
          <w:p w:rsidR="009124AC" w:rsidRPr="009124AC" w:rsidRDefault="009124AC" w:rsidP="00EF0CC9">
            <w:pPr>
              <w:pStyle w:val="Els-body-text"/>
              <w:widowControl w:val="0"/>
              <w:spacing w:before="100" w:beforeAutospacing="1" w:after="100" w:afterAutospacing="1" w:line="240" w:lineRule="auto"/>
              <w:rPr>
                <w:lang w:bidi="fa-IR"/>
              </w:rPr>
            </w:pPr>
            <w:r w:rsidRPr="009124AC">
              <w:rPr>
                <w:lang w:bidi="fa-IR"/>
              </w:rPr>
              <w:t>8</w:t>
            </w:r>
          </w:p>
        </w:tc>
      </w:tr>
      <w:tr w:rsidR="009124AC" w:rsidRPr="009124AC" w:rsidTr="0006587C">
        <w:trPr>
          <w:trHeight w:val="446"/>
          <w:jc w:val="center"/>
        </w:trPr>
        <w:tc>
          <w:tcPr>
            <w:tcW w:w="1480" w:type="dxa"/>
            <w:tcBorders>
              <w:left w:val="nil"/>
              <w:right w:val="nil"/>
            </w:tcBorders>
            <w:shd w:val="clear" w:color="auto" w:fill="D9D9D9"/>
            <w:vAlign w:val="center"/>
          </w:tcPr>
          <w:p w:rsidR="009124AC" w:rsidRPr="009124AC" w:rsidRDefault="009124AC" w:rsidP="009124AC">
            <w:pPr>
              <w:pStyle w:val="Els-body-text"/>
              <w:widowControl w:val="0"/>
              <w:spacing w:before="100" w:beforeAutospacing="1" w:after="100" w:afterAutospacing="1"/>
              <w:rPr>
                <w:lang w:bidi="fa-IR"/>
              </w:rPr>
            </w:pPr>
            <w:r w:rsidRPr="009124AC">
              <w:rPr>
                <w:lang w:bidi="fa-IR"/>
              </w:rPr>
              <w:t>0.85</w:t>
            </w:r>
          </w:p>
        </w:tc>
        <w:tc>
          <w:tcPr>
            <w:tcW w:w="1686" w:type="dxa"/>
            <w:tcBorders>
              <w:left w:val="nil"/>
              <w:right w:val="nil"/>
            </w:tcBorders>
            <w:shd w:val="clear" w:color="auto" w:fill="D9D9D9"/>
            <w:vAlign w:val="center"/>
          </w:tcPr>
          <w:p w:rsidR="009124AC" w:rsidRPr="009124AC" w:rsidRDefault="009124AC" w:rsidP="009124AC">
            <w:pPr>
              <w:pStyle w:val="Els-body-text"/>
              <w:widowControl w:val="0"/>
              <w:spacing w:before="100" w:beforeAutospacing="1" w:after="100" w:afterAutospacing="1"/>
              <w:rPr>
                <w:lang w:bidi="fa-IR"/>
              </w:rPr>
            </w:pPr>
            <w:r w:rsidRPr="009124AC">
              <w:rPr>
                <w:lang w:bidi="fa-IR"/>
              </w:rPr>
              <w:t>2</w:t>
            </w:r>
          </w:p>
        </w:tc>
        <w:tc>
          <w:tcPr>
            <w:tcW w:w="1540" w:type="dxa"/>
            <w:tcBorders>
              <w:left w:val="nil"/>
              <w:right w:val="nil"/>
            </w:tcBorders>
            <w:shd w:val="clear" w:color="auto" w:fill="D9D9D9"/>
            <w:vAlign w:val="center"/>
          </w:tcPr>
          <w:p w:rsidR="009124AC" w:rsidRPr="009124AC" w:rsidRDefault="009124AC" w:rsidP="009124AC">
            <w:pPr>
              <w:pStyle w:val="Els-body-text"/>
              <w:widowControl w:val="0"/>
              <w:spacing w:before="100" w:beforeAutospacing="1" w:after="100" w:afterAutospacing="1"/>
              <w:rPr>
                <w:lang w:bidi="fa-IR"/>
              </w:rPr>
            </w:pPr>
            <w:r w:rsidRPr="009124AC">
              <w:rPr>
                <w:lang w:bidi="fa-IR"/>
              </w:rPr>
              <w:t>130</w:t>
            </w:r>
          </w:p>
        </w:tc>
        <w:tc>
          <w:tcPr>
            <w:tcW w:w="1418" w:type="dxa"/>
            <w:tcBorders>
              <w:left w:val="nil"/>
              <w:right w:val="nil"/>
            </w:tcBorders>
            <w:shd w:val="clear" w:color="auto" w:fill="D9D9D9"/>
            <w:vAlign w:val="center"/>
          </w:tcPr>
          <w:p w:rsidR="009124AC" w:rsidRPr="009124AC" w:rsidRDefault="009124AC" w:rsidP="009124AC">
            <w:pPr>
              <w:pStyle w:val="Els-body-text"/>
              <w:widowControl w:val="0"/>
              <w:spacing w:before="100" w:beforeAutospacing="1" w:after="100" w:afterAutospacing="1"/>
              <w:rPr>
                <w:lang w:bidi="fa-IR"/>
              </w:rPr>
            </w:pPr>
            <w:r w:rsidRPr="009124AC">
              <w:rPr>
                <w:lang w:bidi="fa-IR"/>
              </w:rPr>
              <w:t>980</w:t>
            </w:r>
          </w:p>
        </w:tc>
        <w:tc>
          <w:tcPr>
            <w:tcW w:w="1184" w:type="dxa"/>
            <w:tcBorders>
              <w:left w:val="nil"/>
              <w:right w:val="nil"/>
            </w:tcBorders>
            <w:shd w:val="clear" w:color="auto" w:fill="D9D9D9"/>
            <w:vAlign w:val="center"/>
          </w:tcPr>
          <w:p w:rsidR="009124AC" w:rsidRPr="009124AC" w:rsidRDefault="009124AC" w:rsidP="00EF0CC9">
            <w:pPr>
              <w:pStyle w:val="Els-body-text"/>
              <w:widowControl w:val="0"/>
              <w:spacing w:before="100" w:beforeAutospacing="1" w:after="100" w:afterAutospacing="1" w:line="240" w:lineRule="auto"/>
              <w:rPr>
                <w:lang w:bidi="fa-IR"/>
              </w:rPr>
            </w:pPr>
            <w:r w:rsidRPr="009124AC">
              <w:rPr>
                <w:lang w:bidi="fa-IR"/>
              </w:rPr>
              <w:t>9</w:t>
            </w:r>
          </w:p>
        </w:tc>
      </w:tr>
      <w:tr w:rsidR="009124AC" w:rsidRPr="009124AC" w:rsidTr="0006587C">
        <w:trPr>
          <w:trHeight w:val="468"/>
          <w:jc w:val="center"/>
        </w:trPr>
        <w:tc>
          <w:tcPr>
            <w:tcW w:w="1480" w:type="dxa"/>
            <w:shd w:val="clear" w:color="auto" w:fill="auto"/>
            <w:vAlign w:val="center"/>
          </w:tcPr>
          <w:p w:rsidR="009124AC" w:rsidRPr="009124AC" w:rsidRDefault="009124AC" w:rsidP="009124AC">
            <w:pPr>
              <w:pStyle w:val="Els-body-text"/>
              <w:widowControl w:val="0"/>
              <w:spacing w:before="100" w:beforeAutospacing="1" w:after="100" w:afterAutospacing="1"/>
              <w:rPr>
                <w:lang w:bidi="fa-IR"/>
              </w:rPr>
            </w:pPr>
            <w:r w:rsidRPr="009124AC">
              <w:rPr>
                <w:lang w:bidi="fa-IR"/>
              </w:rPr>
              <w:t>0.8</w:t>
            </w:r>
          </w:p>
        </w:tc>
        <w:tc>
          <w:tcPr>
            <w:tcW w:w="1686" w:type="dxa"/>
            <w:shd w:val="clear" w:color="auto" w:fill="auto"/>
            <w:vAlign w:val="center"/>
          </w:tcPr>
          <w:p w:rsidR="009124AC" w:rsidRPr="009124AC" w:rsidRDefault="009124AC" w:rsidP="009124AC">
            <w:pPr>
              <w:pStyle w:val="Els-body-text"/>
              <w:widowControl w:val="0"/>
              <w:spacing w:before="100" w:beforeAutospacing="1" w:after="100" w:afterAutospacing="1"/>
              <w:rPr>
                <w:lang w:bidi="fa-IR"/>
              </w:rPr>
            </w:pPr>
            <w:r w:rsidRPr="009124AC">
              <w:rPr>
                <w:lang w:bidi="fa-IR"/>
              </w:rPr>
              <w:t>1</w:t>
            </w:r>
          </w:p>
        </w:tc>
        <w:tc>
          <w:tcPr>
            <w:tcW w:w="1540" w:type="dxa"/>
            <w:shd w:val="clear" w:color="auto" w:fill="auto"/>
            <w:vAlign w:val="center"/>
          </w:tcPr>
          <w:p w:rsidR="009124AC" w:rsidRPr="009124AC" w:rsidRDefault="009124AC" w:rsidP="009124AC">
            <w:pPr>
              <w:pStyle w:val="Els-body-text"/>
              <w:widowControl w:val="0"/>
              <w:spacing w:before="100" w:beforeAutospacing="1" w:after="100" w:afterAutospacing="1"/>
              <w:rPr>
                <w:lang w:bidi="fa-IR"/>
              </w:rPr>
            </w:pPr>
            <w:r w:rsidRPr="009124AC">
              <w:rPr>
                <w:lang w:bidi="fa-IR"/>
              </w:rPr>
              <w:t>200</w:t>
            </w:r>
          </w:p>
        </w:tc>
        <w:tc>
          <w:tcPr>
            <w:tcW w:w="1418" w:type="dxa"/>
            <w:shd w:val="clear" w:color="auto" w:fill="auto"/>
            <w:vAlign w:val="center"/>
          </w:tcPr>
          <w:p w:rsidR="009124AC" w:rsidRPr="009124AC" w:rsidRDefault="009124AC" w:rsidP="009124AC">
            <w:pPr>
              <w:pStyle w:val="Els-body-text"/>
              <w:widowControl w:val="0"/>
              <w:spacing w:before="100" w:beforeAutospacing="1" w:after="100" w:afterAutospacing="1"/>
              <w:rPr>
                <w:lang w:bidi="fa-IR"/>
              </w:rPr>
            </w:pPr>
            <w:r w:rsidRPr="009124AC">
              <w:rPr>
                <w:lang w:bidi="fa-IR"/>
              </w:rPr>
              <w:t>640</w:t>
            </w:r>
          </w:p>
        </w:tc>
        <w:tc>
          <w:tcPr>
            <w:tcW w:w="1184" w:type="dxa"/>
            <w:shd w:val="clear" w:color="auto" w:fill="auto"/>
            <w:vAlign w:val="center"/>
          </w:tcPr>
          <w:p w:rsidR="009124AC" w:rsidRPr="009124AC" w:rsidRDefault="009124AC" w:rsidP="00EF0CC9">
            <w:pPr>
              <w:pStyle w:val="Els-body-text"/>
              <w:widowControl w:val="0"/>
              <w:spacing w:before="100" w:beforeAutospacing="1" w:after="100" w:afterAutospacing="1" w:line="240" w:lineRule="auto"/>
              <w:rPr>
                <w:lang w:bidi="fa-IR"/>
              </w:rPr>
            </w:pPr>
            <w:r w:rsidRPr="009124AC">
              <w:rPr>
                <w:lang w:bidi="fa-IR"/>
              </w:rPr>
              <w:t>10</w:t>
            </w:r>
          </w:p>
        </w:tc>
      </w:tr>
      <w:tr w:rsidR="009124AC" w:rsidRPr="009124AC" w:rsidTr="0006587C">
        <w:trPr>
          <w:trHeight w:val="446"/>
          <w:jc w:val="center"/>
        </w:trPr>
        <w:tc>
          <w:tcPr>
            <w:tcW w:w="1480" w:type="dxa"/>
            <w:tcBorders>
              <w:left w:val="nil"/>
              <w:right w:val="nil"/>
            </w:tcBorders>
            <w:shd w:val="clear" w:color="auto" w:fill="D9D9D9"/>
            <w:vAlign w:val="center"/>
          </w:tcPr>
          <w:p w:rsidR="009124AC" w:rsidRPr="009124AC" w:rsidRDefault="009124AC" w:rsidP="009124AC">
            <w:pPr>
              <w:pStyle w:val="Els-body-text"/>
              <w:widowControl w:val="0"/>
              <w:spacing w:before="100" w:beforeAutospacing="1" w:after="100" w:afterAutospacing="1"/>
              <w:rPr>
                <w:lang w:bidi="fa-IR"/>
              </w:rPr>
            </w:pPr>
            <w:r w:rsidRPr="009124AC">
              <w:rPr>
                <w:lang w:bidi="fa-IR"/>
              </w:rPr>
              <w:t>0.85</w:t>
            </w:r>
          </w:p>
        </w:tc>
        <w:tc>
          <w:tcPr>
            <w:tcW w:w="1686" w:type="dxa"/>
            <w:tcBorders>
              <w:left w:val="nil"/>
              <w:right w:val="nil"/>
            </w:tcBorders>
            <w:shd w:val="clear" w:color="auto" w:fill="D9D9D9"/>
            <w:vAlign w:val="center"/>
          </w:tcPr>
          <w:p w:rsidR="009124AC" w:rsidRPr="009124AC" w:rsidRDefault="009124AC" w:rsidP="009124AC">
            <w:pPr>
              <w:pStyle w:val="Els-body-text"/>
              <w:widowControl w:val="0"/>
              <w:spacing w:before="100" w:beforeAutospacing="1" w:after="100" w:afterAutospacing="1"/>
              <w:rPr>
                <w:lang w:bidi="fa-IR"/>
              </w:rPr>
            </w:pPr>
            <w:r w:rsidRPr="009124AC">
              <w:rPr>
                <w:lang w:bidi="fa-IR"/>
              </w:rPr>
              <w:t>2</w:t>
            </w:r>
          </w:p>
        </w:tc>
        <w:tc>
          <w:tcPr>
            <w:tcW w:w="1540" w:type="dxa"/>
            <w:tcBorders>
              <w:left w:val="nil"/>
              <w:right w:val="nil"/>
            </w:tcBorders>
            <w:shd w:val="clear" w:color="auto" w:fill="D9D9D9"/>
            <w:vAlign w:val="center"/>
          </w:tcPr>
          <w:p w:rsidR="009124AC" w:rsidRPr="009124AC" w:rsidRDefault="009124AC" w:rsidP="009124AC">
            <w:pPr>
              <w:pStyle w:val="Els-body-text"/>
              <w:widowControl w:val="0"/>
              <w:spacing w:before="100" w:beforeAutospacing="1" w:after="100" w:afterAutospacing="1"/>
              <w:rPr>
                <w:lang w:bidi="fa-IR"/>
              </w:rPr>
            </w:pPr>
            <w:r w:rsidRPr="009124AC">
              <w:rPr>
                <w:lang w:bidi="fa-IR"/>
              </w:rPr>
              <w:t>100</w:t>
            </w:r>
          </w:p>
        </w:tc>
        <w:tc>
          <w:tcPr>
            <w:tcW w:w="1418" w:type="dxa"/>
            <w:tcBorders>
              <w:left w:val="nil"/>
              <w:right w:val="nil"/>
            </w:tcBorders>
            <w:shd w:val="clear" w:color="auto" w:fill="D9D9D9"/>
            <w:vAlign w:val="center"/>
          </w:tcPr>
          <w:p w:rsidR="009124AC" w:rsidRPr="009124AC" w:rsidRDefault="009124AC" w:rsidP="009124AC">
            <w:pPr>
              <w:pStyle w:val="Els-body-text"/>
              <w:widowControl w:val="0"/>
              <w:spacing w:before="100" w:beforeAutospacing="1" w:after="100" w:afterAutospacing="1"/>
              <w:rPr>
                <w:lang w:bidi="fa-IR"/>
              </w:rPr>
            </w:pPr>
            <w:r w:rsidRPr="009124AC">
              <w:rPr>
                <w:lang w:bidi="fa-IR"/>
              </w:rPr>
              <w:t>750</w:t>
            </w:r>
          </w:p>
        </w:tc>
        <w:tc>
          <w:tcPr>
            <w:tcW w:w="1184" w:type="dxa"/>
            <w:tcBorders>
              <w:left w:val="nil"/>
              <w:right w:val="nil"/>
            </w:tcBorders>
            <w:shd w:val="clear" w:color="auto" w:fill="D9D9D9"/>
            <w:vAlign w:val="center"/>
          </w:tcPr>
          <w:p w:rsidR="009124AC" w:rsidRPr="009124AC" w:rsidRDefault="009124AC" w:rsidP="00EF0CC9">
            <w:pPr>
              <w:pStyle w:val="Els-body-text"/>
              <w:widowControl w:val="0"/>
              <w:spacing w:before="100" w:beforeAutospacing="1" w:after="100" w:afterAutospacing="1" w:line="240" w:lineRule="auto"/>
              <w:rPr>
                <w:lang w:bidi="fa-IR"/>
              </w:rPr>
            </w:pPr>
            <w:r w:rsidRPr="009124AC">
              <w:rPr>
                <w:lang w:bidi="fa-IR"/>
              </w:rPr>
              <w:t>11</w:t>
            </w:r>
          </w:p>
        </w:tc>
      </w:tr>
      <w:tr w:rsidR="009124AC" w:rsidRPr="009124AC" w:rsidTr="0006587C">
        <w:trPr>
          <w:trHeight w:val="446"/>
          <w:jc w:val="center"/>
        </w:trPr>
        <w:tc>
          <w:tcPr>
            <w:tcW w:w="1480" w:type="dxa"/>
            <w:shd w:val="clear" w:color="auto" w:fill="auto"/>
            <w:vAlign w:val="center"/>
          </w:tcPr>
          <w:p w:rsidR="009124AC" w:rsidRPr="009124AC" w:rsidRDefault="009124AC" w:rsidP="009124AC">
            <w:pPr>
              <w:pStyle w:val="Els-body-text"/>
              <w:widowControl w:val="0"/>
              <w:spacing w:before="100" w:beforeAutospacing="1" w:after="100" w:afterAutospacing="1"/>
              <w:rPr>
                <w:lang w:bidi="fa-IR"/>
              </w:rPr>
            </w:pPr>
            <w:r w:rsidRPr="009124AC">
              <w:rPr>
                <w:lang w:bidi="fa-IR"/>
              </w:rPr>
              <w:t>0.85</w:t>
            </w:r>
          </w:p>
        </w:tc>
        <w:tc>
          <w:tcPr>
            <w:tcW w:w="1686" w:type="dxa"/>
            <w:shd w:val="clear" w:color="auto" w:fill="auto"/>
            <w:vAlign w:val="center"/>
          </w:tcPr>
          <w:p w:rsidR="009124AC" w:rsidRPr="009124AC" w:rsidRDefault="009124AC" w:rsidP="009124AC">
            <w:pPr>
              <w:pStyle w:val="Els-body-text"/>
              <w:widowControl w:val="0"/>
              <w:spacing w:before="100" w:beforeAutospacing="1" w:after="100" w:afterAutospacing="1"/>
              <w:rPr>
                <w:lang w:bidi="fa-IR"/>
              </w:rPr>
            </w:pPr>
            <w:r w:rsidRPr="009124AC">
              <w:rPr>
                <w:lang w:bidi="fa-IR"/>
              </w:rPr>
              <w:t>2</w:t>
            </w:r>
          </w:p>
        </w:tc>
        <w:tc>
          <w:tcPr>
            <w:tcW w:w="1540" w:type="dxa"/>
            <w:shd w:val="clear" w:color="auto" w:fill="auto"/>
            <w:vAlign w:val="center"/>
          </w:tcPr>
          <w:p w:rsidR="009124AC" w:rsidRPr="009124AC" w:rsidRDefault="009124AC" w:rsidP="009124AC">
            <w:pPr>
              <w:pStyle w:val="Els-body-text"/>
              <w:widowControl w:val="0"/>
              <w:spacing w:before="100" w:beforeAutospacing="1" w:after="100" w:afterAutospacing="1"/>
              <w:rPr>
                <w:lang w:bidi="fa-IR"/>
              </w:rPr>
            </w:pPr>
            <w:r w:rsidRPr="009124AC">
              <w:rPr>
                <w:lang w:bidi="fa-IR"/>
              </w:rPr>
              <w:t>120</w:t>
            </w:r>
          </w:p>
        </w:tc>
        <w:tc>
          <w:tcPr>
            <w:tcW w:w="1418" w:type="dxa"/>
            <w:shd w:val="clear" w:color="auto" w:fill="auto"/>
            <w:vAlign w:val="center"/>
          </w:tcPr>
          <w:p w:rsidR="009124AC" w:rsidRPr="009124AC" w:rsidRDefault="009124AC" w:rsidP="009124AC">
            <w:pPr>
              <w:pStyle w:val="Els-body-text"/>
              <w:widowControl w:val="0"/>
              <w:spacing w:before="100" w:beforeAutospacing="1" w:after="100" w:afterAutospacing="1"/>
              <w:rPr>
                <w:lang w:bidi="fa-IR"/>
              </w:rPr>
            </w:pPr>
            <w:r w:rsidRPr="009124AC">
              <w:rPr>
                <w:lang w:bidi="fa-IR"/>
              </w:rPr>
              <w:t>780</w:t>
            </w:r>
          </w:p>
        </w:tc>
        <w:tc>
          <w:tcPr>
            <w:tcW w:w="1184" w:type="dxa"/>
            <w:shd w:val="clear" w:color="auto" w:fill="auto"/>
            <w:vAlign w:val="center"/>
          </w:tcPr>
          <w:p w:rsidR="009124AC" w:rsidRPr="009124AC" w:rsidRDefault="009124AC" w:rsidP="00EF0CC9">
            <w:pPr>
              <w:pStyle w:val="Els-body-text"/>
              <w:widowControl w:val="0"/>
              <w:spacing w:before="100" w:beforeAutospacing="1" w:after="100" w:afterAutospacing="1" w:line="240" w:lineRule="auto"/>
              <w:rPr>
                <w:lang w:bidi="fa-IR"/>
              </w:rPr>
            </w:pPr>
            <w:r w:rsidRPr="009124AC">
              <w:rPr>
                <w:lang w:bidi="fa-IR"/>
              </w:rPr>
              <w:t>12</w:t>
            </w:r>
          </w:p>
        </w:tc>
      </w:tr>
      <w:tr w:rsidR="009124AC" w:rsidRPr="009124AC" w:rsidTr="0006587C">
        <w:trPr>
          <w:trHeight w:val="446"/>
          <w:jc w:val="center"/>
        </w:trPr>
        <w:tc>
          <w:tcPr>
            <w:tcW w:w="1480" w:type="dxa"/>
            <w:tcBorders>
              <w:left w:val="nil"/>
              <w:right w:val="nil"/>
            </w:tcBorders>
            <w:shd w:val="clear" w:color="auto" w:fill="D9D9D9"/>
            <w:vAlign w:val="center"/>
          </w:tcPr>
          <w:p w:rsidR="009124AC" w:rsidRPr="009124AC" w:rsidRDefault="009124AC" w:rsidP="009124AC">
            <w:pPr>
              <w:pStyle w:val="Els-body-text"/>
              <w:widowControl w:val="0"/>
              <w:spacing w:before="100" w:beforeAutospacing="1" w:after="100" w:afterAutospacing="1"/>
              <w:rPr>
                <w:lang w:bidi="fa-IR"/>
              </w:rPr>
            </w:pPr>
            <w:r w:rsidRPr="009124AC">
              <w:rPr>
                <w:lang w:bidi="fa-IR"/>
              </w:rPr>
              <w:t>0.85</w:t>
            </w:r>
          </w:p>
        </w:tc>
        <w:tc>
          <w:tcPr>
            <w:tcW w:w="1686" w:type="dxa"/>
            <w:tcBorders>
              <w:left w:val="nil"/>
              <w:right w:val="nil"/>
            </w:tcBorders>
            <w:shd w:val="clear" w:color="auto" w:fill="D9D9D9"/>
            <w:vAlign w:val="center"/>
          </w:tcPr>
          <w:p w:rsidR="009124AC" w:rsidRPr="009124AC" w:rsidRDefault="009124AC" w:rsidP="009124AC">
            <w:pPr>
              <w:pStyle w:val="Els-body-text"/>
              <w:widowControl w:val="0"/>
              <w:spacing w:before="100" w:beforeAutospacing="1" w:after="100" w:afterAutospacing="1"/>
              <w:rPr>
                <w:lang w:bidi="fa-IR"/>
              </w:rPr>
            </w:pPr>
            <w:r w:rsidRPr="009124AC">
              <w:rPr>
                <w:lang w:bidi="fa-IR"/>
              </w:rPr>
              <w:t>2</w:t>
            </w:r>
          </w:p>
        </w:tc>
        <w:tc>
          <w:tcPr>
            <w:tcW w:w="1540" w:type="dxa"/>
            <w:tcBorders>
              <w:left w:val="nil"/>
              <w:right w:val="nil"/>
            </w:tcBorders>
            <w:shd w:val="clear" w:color="auto" w:fill="D9D9D9"/>
            <w:vAlign w:val="center"/>
          </w:tcPr>
          <w:p w:rsidR="009124AC" w:rsidRPr="009124AC" w:rsidRDefault="009124AC" w:rsidP="009124AC">
            <w:pPr>
              <w:pStyle w:val="Els-body-text"/>
              <w:widowControl w:val="0"/>
              <w:spacing w:before="100" w:beforeAutospacing="1" w:after="100" w:afterAutospacing="1"/>
              <w:rPr>
                <w:lang w:bidi="fa-IR"/>
              </w:rPr>
            </w:pPr>
            <w:r w:rsidRPr="009124AC">
              <w:rPr>
                <w:lang w:bidi="fa-IR"/>
              </w:rPr>
              <w:t>105</w:t>
            </w:r>
          </w:p>
        </w:tc>
        <w:tc>
          <w:tcPr>
            <w:tcW w:w="1418" w:type="dxa"/>
            <w:tcBorders>
              <w:left w:val="nil"/>
              <w:right w:val="nil"/>
            </w:tcBorders>
            <w:shd w:val="clear" w:color="auto" w:fill="D9D9D9"/>
            <w:vAlign w:val="center"/>
          </w:tcPr>
          <w:p w:rsidR="009124AC" w:rsidRPr="009124AC" w:rsidRDefault="009124AC" w:rsidP="009124AC">
            <w:pPr>
              <w:pStyle w:val="Els-body-text"/>
              <w:widowControl w:val="0"/>
              <w:spacing w:before="100" w:beforeAutospacing="1" w:after="100" w:afterAutospacing="1"/>
              <w:rPr>
                <w:lang w:bidi="fa-IR"/>
              </w:rPr>
            </w:pPr>
            <w:r w:rsidRPr="009124AC">
              <w:rPr>
                <w:lang w:bidi="fa-IR"/>
              </w:rPr>
              <w:t>1360</w:t>
            </w:r>
          </w:p>
        </w:tc>
        <w:tc>
          <w:tcPr>
            <w:tcW w:w="1184" w:type="dxa"/>
            <w:tcBorders>
              <w:left w:val="nil"/>
              <w:right w:val="nil"/>
            </w:tcBorders>
            <w:shd w:val="clear" w:color="auto" w:fill="D9D9D9"/>
            <w:vAlign w:val="center"/>
          </w:tcPr>
          <w:p w:rsidR="009124AC" w:rsidRPr="009124AC" w:rsidRDefault="009124AC" w:rsidP="00EF0CC9">
            <w:pPr>
              <w:pStyle w:val="Els-body-text"/>
              <w:widowControl w:val="0"/>
              <w:spacing w:before="100" w:beforeAutospacing="1" w:after="100" w:afterAutospacing="1" w:line="240" w:lineRule="auto"/>
              <w:rPr>
                <w:lang w:bidi="fa-IR"/>
              </w:rPr>
            </w:pPr>
            <w:r w:rsidRPr="009124AC">
              <w:rPr>
                <w:lang w:bidi="fa-IR"/>
              </w:rPr>
              <w:t>13</w:t>
            </w:r>
          </w:p>
        </w:tc>
      </w:tr>
      <w:tr w:rsidR="009124AC" w:rsidRPr="009124AC" w:rsidTr="0006587C">
        <w:trPr>
          <w:trHeight w:val="446"/>
          <w:jc w:val="center"/>
        </w:trPr>
        <w:tc>
          <w:tcPr>
            <w:tcW w:w="1480" w:type="dxa"/>
            <w:shd w:val="clear" w:color="auto" w:fill="auto"/>
            <w:vAlign w:val="center"/>
          </w:tcPr>
          <w:p w:rsidR="009124AC" w:rsidRPr="009124AC" w:rsidRDefault="009124AC" w:rsidP="009124AC">
            <w:pPr>
              <w:pStyle w:val="Els-body-text"/>
              <w:widowControl w:val="0"/>
              <w:spacing w:before="100" w:beforeAutospacing="1" w:after="100" w:afterAutospacing="1"/>
              <w:rPr>
                <w:lang w:bidi="fa-IR"/>
              </w:rPr>
            </w:pPr>
            <w:r w:rsidRPr="009124AC">
              <w:rPr>
                <w:lang w:bidi="fa-IR"/>
              </w:rPr>
              <w:t>0.85</w:t>
            </w:r>
          </w:p>
        </w:tc>
        <w:tc>
          <w:tcPr>
            <w:tcW w:w="1686" w:type="dxa"/>
            <w:shd w:val="clear" w:color="auto" w:fill="auto"/>
            <w:vAlign w:val="center"/>
          </w:tcPr>
          <w:p w:rsidR="009124AC" w:rsidRPr="009124AC" w:rsidRDefault="009124AC" w:rsidP="009124AC">
            <w:pPr>
              <w:pStyle w:val="Els-body-text"/>
              <w:widowControl w:val="0"/>
              <w:spacing w:before="100" w:beforeAutospacing="1" w:after="100" w:afterAutospacing="1"/>
              <w:rPr>
                <w:lang w:bidi="fa-IR"/>
              </w:rPr>
            </w:pPr>
            <w:r w:rsidRPr="009124AC">
              <w:rPr>
                <w:lang w:bidi="fa-IR"/>
              </w:rPr>
              <w:t>2</w:t>
            </w:r>
          </w:p>
        </w:tc>
        <w:tc>
          <w:tcPr>
            <w:tcW w:w="1540" w:type="dxa"/>
            <w:shd w:val="clear" w:color="auto" w:fill="auto"/>
            <w:vAlign w:val="center"/>
          </w:tcPr>
          <w:p w:rsidR="009124AC" w:rsidRPr="009124AC" w:rsidRDefault="009124AC" w:rsidP="009124AC">
            <w:pPr>
              <w:pStyle w:val="Els-body-text"/>
              <w:widowControl w:val="0"/>
              <w:spacing w:before="100" w:beforeAutospacing="1" w:after="100" w:afterAutospacing="1"/>
              <w:rPr>
                <w:lang w:bidi="fa-IR"/>
              </w:rPr>
            </w:pPr>
            <w:r w:rsidRPr="009124AC">
              <w:rPr>
                <w:lang w:bidi="fa-IR"/>
              </w:rPr>
              <w:t>180</w:t>
            </w:r>
          </w:p>
        </w:tc>
        <w:tc>
          <w:tcPr>
            <w:tcW w:w="1418" w:type="dxa"/>
            <w:shd w:val="clear" w:color="auto" w:fill="auto"/>
            <w:vAlign w:val="center"/>
          </w:tcPr>
          <w:p w:rsidR="009124AC" w:rsidRPr="009124AC" w:rsidRDefault="009124AC" w:rsidP="009124AC">
            <w:pPr>
              <w:pStyle w:val="Els-body-text"/>
              <w:widowControl w:val="0"/>
              <w:spacing w:before="100" w:beforeAutospacing="1" w:after="100" w:afterAutospacing="1"/>
              <w:rPr>
                <w:lang w:bidi="fa-IR"/>
              </w:rPr>
            </w:pPr>
            <w:r w:rsidRPr="009124AC">
              <w:rPr>
                <w:lang w:bidi="fa-IR"/>
              </w:rPr>
              <w:t>1115</w:t>
            </w:r>
          </w:p>
        </w:tc>
        <w:tc>
          <w:tcPr>
            <w:tcW w:w="1184" w:type="dxa"/>
            <w:shd w:val="clear" w:color="auto" w:fill="auto"/>
            <w:vAlign w:val="center"/>
          </w:tcPr>
          <w:p w:rsidR="009124AC" w:rsidRPr="009124AC" w:rsidRDefault="009124AC" w:rsidP="00EF0CC9">
            <w:pPr>
              <w:pStyle w:val="Els-body-text"/>
              <w:widowControl w:val="0"/>
              <w:spacing w:before="100" w:beforeAutospacing="1" w:after="100" w:afterAutospacing="1" w:line="240" w:lineRule="auto"/>
              <w:rPr>
                <w:lang w:bidi="fa-IR"/>
              </w:rPr>
            </w:pPr>
            <w:r w:rsidRPr="009124AC">
              <w:rPr>
                <w:lang w:bidi="fa-IR"/>
              </w:rPr>
              <w:t>14</w:t>
            </w:r>
          </w:p>
        </w:tc>
      </w:tr>
      <w:tr w:rsidR="009124AC" w:rsidRPr="009124AC" w:rsidTr="0006587C">
        <w:trPr>
          <w:trHeight w:val="446"/>
          <w:jc w:val="center"/>
        </w:trPr>
        <w:tc>
          <w:tcPr>
            <w:tcW w:w="1480" w:type="dxa"/>
            <w:tcBorders>
              <w:left w:val="nil"/>
              <w:right w:val="nil"/>
            </w:tcBorders>
            <w:shd w:val="clear" w:color="auto" w:fill="D9D9D9"/>
            <w:vAlign w:val="center"/>
          </w:tcPr>
          <w:p w:rsidR="009124AC" w:rsidRPr="009124AC" w:rsidRDefault="009124AC" w:rsidP="00493449">
            <w:pPr>
              <w:pStyle w:val="Els-body-text"/>
              <w:widowControl w:val="0"/>
              <w:spacing w:before="100" w:beforeAutospacing="1" w:after="100" w:afterAutospacing="1" w:line="240" w:lineRule="auto"/>
              <w:rPr>
                <w:lang w:bidi="fa-IR"/>
              </w:rPr>
            </w:pPr>
            <w:r w:rsidRPr="009124AC">
              <w:rPr>
                <w:lang w:bidi="fa-IR"/>
              </w:rPr>
              <w:lastRenderedPageBreak/>
              <w:t>0.9</w:t>
            </w:r>
          </w:p>
        </w:tc>
        <w:tc>
          <w:tcPr>
            <w:tcW w:w="1686" w:type="dxa"/>
            <w:tcBorders>
              <w:left w:val="nil"/>
              <w:right w:val="nil"/>
            </w:tcBorders>
            <w:shd w:val="clear" w:color="auto" w:fill="D9D9D9"/>
            <w:vAlign w:val="center"/>
          </w:tcPr>
          <w:p w:rsidR="009124AC" w:rsidRPr="009124AC" w:rsidRDefault="009124AC" w:rsidP="00493449">
            <w:pPr>
              <w:pStyle w:val="Els-body-text"/>
              <w:widowControl w:val="0"/>
              <w:spacing w:before="100" w:beforeAutospacing="1" w:after="100" w:afterAutospacing="1" w:line="240" w:lineRule="auto"/>
              <w:rPr>
                <w:lang w:bidi="fa-IR"/>
              </w:rPr>
            </w:pPr>
            <w:r w:rsidRPr="009124AC">
              <w:rPr>
                <w:lang w:bidi="fa-IR"/>
              </w:rPr>
              <w:t>3</w:t>
            </w:r>
          </w:p>
        </w:tc>
        <w:tc>
          <w:tcPr>
            <w:tcW w:w="1540" w:type="dxa"/>
            <w:tcBorders>
              <w:left w:val="nil"/>
              <w:right w:val="nil"/>
            </w:tcBorders>
            <w:shd w:val="clear" w:color="auto" w:fill="D9D9D9"/>
            <w:vAlign w:val="center"/>
          </w:tcPr>
          <w:p w:rsidR="009124AC" w:rsidRPr="009124AC" w:rsidRDefault="009124AC" w:rsidP="00493449">
            <w:pPr>
              <w:pStyle w:val="Els-body-text"/>
              <w:widowControl w:val="0"/>
              <w:spacing w:before="100" w:beforeAutospacing="1" w:after="100" w:afterAutospacing="1" w:line="240" w:lineRule="auto"/>
              <w:rPr>
                <w:lang w:bidi="fa-IR"/>
              </w:rPr>
            </w:pPr>
            <w:r w:rsidRPr="009124AC">
              <w:rPr>
                <w:lang w:bidi="fa-IR"/>
              </w:rPr>
              <w:t>210</w:t>
            </w:r>
          </w:p>
        </w:tc>
        <w:tc>
          <w:tcPr>
            <w:tcW w:w="1418" w:type="dxa"/>
            <w:tcBorders>
              <w:left w:val="nil"/>
              <w:right w:val="nil"/>
            </w:tcBorders>
            <w:shd w:val="clear" w:color="auto" w:fill="D9D9D9"/>
            <w:vAlign w:val="center"/>
          </w:tcPr>
          <w:p w:rsidR="009124AC" w:rsidRPr="009124AC" w:rsidRDefault="009124AC" w:rsidP="00493449">
            <w:pPr>
              <w:pStyle w:val="Els-body-text"/>
              <w:widowControl w:val="0"/>
              <w:spacing w:before="100" w:beforeAutospacing="1" w:after="100" w:afterAutospacing="1" w:line="240" w:lineRule="auto"/>
              <w:rPr>
                <w:lang w:bidi="fa-IR"/>
              </w:rPr>
            </w:pPr>
            <w:r w:rsidRPr="009124AC">
              <w:rPr>
                <w:lang w:bidi="fa-IR"/>
              </w:rPr>
              <w:t>900</w:t>
            </w:r>
          </w:p>
        </w:tc>
        <w:tc>
          <w:tcPr>
            <w:tcW w:w="1184" w:type="dxa"/>
            <w:tcBorders>
              <w:left w:val="nil"/>
              <w:right w:val="nil"/>
            </w:tcBorders>
            <w:shd w:val="clear" w:color="auto" w:fill="D9D9D9"/>
            <w:vAlign w:val="center"/>
          </w:tcPr>
          <w:p w:rsidR="009124AC" w:rsidRPr="009124AC" w:rsidRDefault="009124AC" w:rsidP="00EF0CC9">
            <w:pPr>
              <w:pStyle w:val="Els-body-text"/>
              <w:widowControl w:val="0"/>
              <w:spacing w:before="100" w:beforeAutospacing="1" w:after="100" w:afterAutospacing="1" w:line="240" w:lineRule="auto"/>
              <w:rPr>
                <w:lang w:bidi="fa-IR"/>
              </w:rPr>
            </w:pPr>
            <w:r w:rsidRPr="009124AC">
              <w:rPr>
                <w:lang w:bidi="fa-IR"/>
              </w:rPr>
              <w:t>15</w:t>
            </w:r>
          </w:p>
        </w:tc>
      </w:tr>
      <w:tr w:rsidR="009124AC" w:rsidRPr="009124AC" w:rsidTr="0006587C">
        <w:trPr>
          <w:trHeight w:val="446"/>
          <w:jc w:val="center"/>
        </w:trPr>
        <w:tc>
          <w:tcPr>
            <w:tcW w:w="1480" w:type="dxa"/>
            <w:shd w:val="clear" w:color="auto" w:fill="auto"/>
            <w:vAlign w:val="center"/>
          </w:tcPr>
          <w:p w:rsidR="009124AC" w:rsidRPr="009124AC" w:rsidRDefault="009124AC" w:rsidP="00493449">
            <w:pPr>
              <w:pStyle w:val="Els-body-text"/>
              <w:widowControl w:val="0"/>
              <w:spacing w:before="100" w:beforeAutospacing="1" w:after="100" w:afterAutospacing="1" w:line="240" w:lineRule="auto"/>
              <w:rPr>
                <w:lang w:bidi="fa-IR"/>
              </w:rPr>
            </w:pPr>
            <w:r w:rsidRPr="009124AC">
              <w:rPr>
                <w:lang w:bidi="fa-IR"/>
              </w:rPr>
              <w:t>0.9</w:t>
            </w:r>
          </w:p>
        </w:tc>
        <w:tc>
          <w:tcPr>
            <w:tcW w:w="1686" w:type="dxa"/>
            <w:shd w:val="clear" w:color="auto" w:fill="auto"/>
            <w:vAlign w:val="center"/>
          </w:tcPr>
          <w:p w:rsidR="009124AC" w:rsidRPr="009124AC" w:rsidRDefault="009124AC" w:rsidP="00493449">
            <w:pPr>
              <w:pStyle w:val="Els-body-text"/>
              <w:widowControl w:val="0"/>
              <w:spacing w:before="100" w:beforeAutospacing="1" w:after="100" w:afterAutospacing="1" w:line="240" w:lineRule="auto"/>
              <w:rPr>
                <w:lang w:bidi="fa-IR"/>
              </w:rPr>
            </w:pPr>
            <w:r w:rsidRPr="009124AC">
              <w:rPr>
                <w:lang w:bidi="fa-IR"/>
              </w:rPr>
              <w:t>3</w:t>
            </w:r>
          </w:p>
        </w:tc>
        <w:tc>
          <w:tcPr>
            <w:tcW w:w="1540" w:type="dxa"/>
            <w:shd w:val="clear" w:color="auto" w:fill="auto"/>
            <w:vAlign w:val="center"/>
          </w:tcPr>
          <w:p w:rsidR="009124AC" w:rsidRPr="009124AC" w:rsidRDefault="009124AC" w:rsidP="00493449">
            <w:pPr>
              <w:pStyle w:val="Els-body-text"/>
              <w:widowControl w:val="0"/>
              <w:spacing w:before="100" w:beforeAutospacing="1" w:after="100" w:afterAutospacing="1" w:line="240" w:lineRule="auto"/>
              <w:rPr>
                <w:lang w:bidi="fa-IR"/>
              </w:rPr>
            </w:pPr>
            <w:r w:rsidRPr="009124AC">
              <w:rPr>
                <w:lang w:bidi="fa-IR"/>
              </w:rPr>
              <w:t>225</w:t>
            </w:r>
          </w:p>
        </w:tc>
        <w:tc>
          <w:tcPr>
            <w:tcW w:w="1418" w:type="dxa"/>
            <w:shd w:val="clear" w:color="auto" w:fill="auto"/>
            <w:vAlign w:val="center"/>
          </w:tcPr>
          <w:p w:rsidR="009124AC" w:rsidRPr="009124AC" w:rsidRDefault="009124AC" w:rsidP="00493449">
            <w:pPr>
              <w:pStyle w:val="Els-body-text"/>
              <w:widowControl w:val="0"/>
              <w:spacing w:before="100" w:beforeAutospacing="1" w:after="100" w:afterAutospacing="1" w:line="240" w:lineRule="auto"/>
              <w:rPr>
                <w:lang w:bidi="fa-IR"/>
              </w:rPr>
            </w:pPr>
            <w:r w:rsidRPr="009124AC">
              <w:rPr>
                <w:lang w:bidi="fa-IR"/>
              </w:rPr>
              <w:t>1200</w:t>
            </w:r>
          </w:p>
        </w:tc>
        <w:tc>
          <w:tcPr>
            <w:tcW w:w="1184" w:type="dxa"/>
            <w:shd w:val="clear" w:color="auto" w:fill="auto"/>
            <w:vAlign w:val="center"/>
          </w:tcPr>
          <w:p w:rsidR="009124AC" w:rsidRPr="009124AC" w:rsidRDefault="009124AC" w:rsidP="00EF0CC9">
            <w:pPr>
              <w:pStyle w:val="Els-body-text"/>
              <w:widowControl w:val="0"/>
              <w:spacing w:before="100" w:beforeAutospacing="1" w:after="100" w:afterAutospacing="1" w:line="240" w:lineRule="auto"/>
              <w:rPr>
                <w:lang w:bidi="fa-IR"/>
              </w:rPr>
            </w:pPr>
            <w:r w:rsidRPr="009124AC">
              <w:rPr>
                <w:lang w:bidi="fa-IR"/>
              </w:rPr>
              <w:t>16</w:t>
            </w:r>
          </w:p>
        </w:tc>
      </w:tr>
      <w:tr w:rsidR="009124AC" w:rsidRPr="009124AC" w:rsidTr="0006587C">
        <w:trPr>
          <w:trHeight w:val="446"/>
          <w:jc w:val="center"/>
        </w:trPr>
        <w:tc>
          <w:tcPr>
            <w:tcW w:w="1480" w:type="dxa"/>
            <w:tcBorders>
              <w:left w:val="nil"/>
              <w:right w:val="nil"/>
            </w:tcBorders>
            <w:shd w:val="clear" w:color="auto" w:fill="D9D9D9"/>
            <w:vAlign w:val="center"/>
          </w:tcPr>
          <w:p w:rsidR="009124AC" w:rsidRPr="009124AC" w:rsidRDefault="009124AC" w:rsidP="00493449">
            <w:pPr>
              <w:pStyle w:val="Els-body-text"/>
              <w:widowControl w:val="0"/>
              <w:spacing w:before="100" w:beforeAutospacing="1" w:after="100" w:afterAutospacing="1" w:line="240" w:lineRule="auto"/>
              <w:rPr>
                <w:lang w:bidi="fa-IR"/>
              </w:rPr>
            </w:pPr>
            <w:r w:rsidRPr="009124AC">
              <w:rPr>
                <w:lang w:bidi="fa-IR"/>
              </w:rPr>
              <w:t>0.8</w:t>
            </w:r>
          </w:p>
        </w:tc>
        <w:tc>
          <w:tcPr>
            <w:tcW w:w="1686" w:type="dxa"/>
            <w:tcBorders>
              <w:left w:val="nil"/>
              <w:right w:val="nil"/>
            </w:tcBorders>
            <w:shd w:val="clear" w:color="auto" w:fill="D9D9D9"/>
            <w:vAlign w:val="center"/>
          </w:tcPr>
          <w:p w:rsidR="009124AC" w:rsidRPr="009124AC" w:rsidRDefault="009124AC" w:rsidP="00493449">
            <w:pPr>
              <w:pStyle w:val="Els-body-text"/>
              <w:widowControl w:val="0"/>
              <w:spacing w:before="100" w:beforeAutospacing="1" w:after="100" w:afterAutospacing="1" w:line="240" w:lineRule="auto"/>
              <w:rPr>
                <w:lang w:bidi="fa-IR"/>
              </w:rPr>
            </w:pPr>
            <w:r w:rsidRPr="009124AC">
              <w:rPr>
                <w:lang w:bidi="fa-IR"/>
              </w:rPr>
              <w:t>1</w:t>
            </w:r>
          </w:p>
        </w:tc>
        <w:tc>
          <w:tcPr>
            <w:tcW w:w="1540" w:type="dxa"/>
            <w:tcBorders>
              <w:left w:val="nil"/>
              <w:right w:val="nil"/>
            </w:tcBorders>
            <w:shd w:val="clear" w:color="auto" w:fill="D9D9D9"/>
            <w:vAlign w:val="center"/>
          </w:tcPr>
          <w:p w:rsidR="009124AC" w:rsidRPr="009124AC" w:rsidRDefault="009124AC" w:rsidP="00493449">
            <w:pPr>
              <w:pStyle w:val="Els-body-text"/>
              <w:widowControl w:val="0"/>
              <w:spacing w:before="100" w:beforeAutospacing="1" w:after="100" w:afterAutospacing="1" w:line="240" w:lineRule="auto"/>
              <w:rPr>
                <w:lang w:bidi="fa-IR"/>
              </w:rPr>
            </w:pPr>
            <w:r w:rsidRPr="009124AC">
              <w:rPr>
                <w:lang w:bidi="fa-IR"/>
              </w:rPr>
              <w:t>300</w:t>
            </w:r>
          </w:p>
        </w:tc>
        <w:tc>
          <w:tcPr>
            <w:tcW w:w="1418" w:type="dxa"/>
            <w:tcBorders>
              <w:left w:val="nil"/>
              <w:right w:val="nil"/>
            </w:tcBorders>
            <w:shd w:val="clear" w:color="auto" w:fill="D9D9D9"/>
            <w:vAlign w:val="center"/>
          </w:tcPr>
          <w:p w:rsidR="009124AC" w:rsidRPr="009124AC" w:rsidRDefault="009124AC" w:rsidP="00493449">
            <w:pPr>
              <w:pStyle w:val="Els-body-text"/>
              <w:widowControl w:val="0"/>
              <w:spacing w:before="100" w:beforeAutospacing="1" w:after="100" w:afterAutospacing="1" w:line="240" w:lineRule="auto"/>
              <w:rPr>
                <w:lang w:bidi="fa-IR"/>
              </w:rPr>
            </w:pPr>
            <w:r w:rsidRPr="009124AC">
              <w:rPr>
                <w:lang w:bidi="fa-IR"/>
              </w:rPr>
              <w:t>600</w:t>
            </w:r>
          </w:p>
        </w:tc>
        <w:tc>
          <w:tcPr>
            <w:tcW w:w="1184" w:type="dxa"/>
            <w:tcBorders>
              <w:left w:val="nil"/>
              <w:right w:val="nil"/>
            </w:tcBorders>
            <w:shd w:val="clear" w:color="auto" w:fill="D9D9D9"/>
            <w:vAlign w:val="center"/>
          </w:tcPr>
          <w:p w:rsidR="009124AC" w:rsidRPr="009124AC" w:rsidRDefault="009124AC" w:rsidP="00EF0CC9">
            <w:pPr>
              <w:pStyle w:val="Els-body-text"/>
              <w:widowControl w:val="0"/>
              <w:spacing w:before="100" w:beforeAutospacing="1" w:after="100" w:afterAutospacing="1" w:line="240" w:lineRule="auto"/>
              <w:rPr>
                <w:lang w:bidi="fa-IR"/>
              </w:rPr>
            </w:pPr>
            <w:r w:rsidRPr="009124AC">
              <w:rPr>
                <w:lang w:bidi="fa-IR"/>
              </w:rPr>
              <w:t>17</w:t>
            </w:r>
          </w:p>
        </w:tc>
      </w:tr>
      <w:tr w:rsidR="009124AC" w:rsidRPr="009124AC" w:rsidTr="0006587C">
        <w:trPr>
          <w:trHeight w:val="468"/>
          <w:jc w:val="center"/>
        </w:trPr>
        <w:tc>
          <w:tcPr>
            <w:tcW w:w="1480" w:type="dxa"/>
            <w:shd w:val="clear" w:color="auto" w:fill="auto"/>
            <w:vAlign w:val="center"/>
          </w:tcPr>
          <w:p w:rsidR="009124AC" w:rsidRPr="009124AC" w:rsidRDefault="009124AC" w:rsidP="00493449">
            <w:pPr>
              <w:pStyle w:val="Els-body-text"/>
              <w:widowControl w:val="0"/>
              <w:spacing w:before="100" w:beforeAutospacing="1" w:after="100" w:afterAutospacing="1" w:line="240" w:lineRule="auto"/>
              <w:rPr>
                <w:lang w:bidi="fa-IR"/>
              </w:rPr>
            </w:pPr>
            <w:r w:rsidRPr="009124AC">
              <w:rPr>
                <w:lang w:bidi="fa-IR"/>
              </w:rPr>
              <w:t>0.85</w:t>
            </w:r>
          </w:p>
        </w:tc>
        <w:tc>
          <w:tcPr>
            <w:tcW w:w="1686" w:type="dxa"/>
            <w:shd w:val="clear" w:color="auto" w:fill="auto"/>
            <w:vAlign w:val="center"/>
          </w:tcPr>
          <w:p w:rsidR="009124AC" w:rsidRPr="009124AC" w:rsidRDefault="009124AC" w:rsidP="00493449">
            <w:pPr>
              <w:pStyle w:val="Els-body-text"/>
              <w:widowControl w:val="0"/>
              <w:spacing w:before="100" w:beforeAutospacing="1" w:after="100" w:afterAutospacing="1" w:line="240" w:lineRule="auto"/>
              <w:rPr>
                <w:lang w:bidi="fa-IR"/>
              </w:rPr>
            </w:pPr>
            <w:r w:rsidRPr="009124AC">
              <w:rPr>
                <w:lang w:bidi="fa-IR"/>
              </w:rPr>
              <w:t>2</w:t>
            </w:r>
          </w:p>
        </w:tc>
        <w:tc>
          <w:tcPr>
            <w:tcW w:w="1540" w:type="dxa"/>
            <w:shd w:val="clear" w:color="auto" w:fill="auto"/>
            <w:vAlign w:val="center"/>
          </w:tcPr>
          <w:p w:rsidR="009124AC" w:rsidRPr="009124AC" w:rsidRDefault="009124AC" w:rsidP="00493449">
            <w:pPr>
              <w:pStyle w:val="Els-body-text"/>
              <w:widowControl w:val="0"/>
              <w:spacing w:before="100" w:beforeAutospacing="1" w:after="100" w:afterAutospacing="1" w:line="240" w:lineRule="auto"/>
              <w:rPr>
                <w:lang w:bidi="fa-IR"/>
              </w:rPr>
            </w:pPr>
            <w:r w:rsidRPr="009124AC">
              <w:rPr>
                <w:lang w:bidi="fa-IR"/>
              </w:rPr>
              <w:t>180</w:t>
            </w:r>
          </w:p>
        </w:tc>
        <w:tc>
          <w:tcPr>
            <w:tcW w:w="1418" w:type="dxa"/>
            <w:shd w:val="clear" w:color="auto" w:fill="auto"/>
            <w:vAlign w:val="center"/>
          </w:tcPr>
          <w:p w:rsidR="009124AC" w:rsidRPr="009124AC" w:rsidRDefault="009124AC" w:rsidP="00493449">
            <w:pPr>
              <w:pStyle w:val="Els-body-text"/>
              <w:widowControl w:val="0"/>
              <w:spacing w:before="100" w:beforeAutospacing="1" w:after="100" w:afterAutospacing="1" w:line="240" w:lineRule="auto"/>
              <w:rPr>
                <w:lang w:bidi="fa-IR"/>
              </w:rPr>
            </w:pPr>
            <w:r w:rsidRPr="009124AC">
              <w:rPr>
                <w:lang w:bidi="fa-IR"/>
              </w:rPr>
              <w:t>840</w:t>
            </w:r>
          </w:p>
        </w:tc>
        <w:tc>
          <w:tcPr>
            <w:tcW w:w="1184" w:type="dxa"/>
            <w:shd w:val="clear" w:color="auto" w:fill="auto"/>
            <w:vAlign w:val="center"/>
          </w:tcPr>
          <w:p w:rsidR="009124AC" w:rsidRPr="009124AC" w:rsidRDefault="009124AC" w:rsidP="00EF0CC9">
            <w:pPr>
              <w:pStyle w:val="Els-body-text"/>
              <w:widowControl w:val="0"/>
              <w:spacing w:before="100" w:beforeAutospacing="1" w:after="100" w:afterAutospacing="1" w:line="240" w:lineRule="auto"/>
              <w:rPr>
                <w:lang w:bidi="fa-IR"/>
              </w:rPr>
            </w:pPr>
            <w:r w:rsidRPr="009124AC">
              <w:rPr>
                <w:lang w:bidi="fa-IR"/>
              </w:rPr>
              <w:t>18</w:t>
            </w:r>
          </w:p>
        </w:tc>
      </w:tr>
      <w:tr w:rsidR="009124AC" w:rsidRPr="009124AC" w:rsidTr="0006587C">
        <w:trPr>
          <w:trHeight w:val="446"/>
          <w:jc w:val="center"/>
        </w:trPr>
        <w:tc>
          <w:tcPr>
            <w:tcW w:w="1480" w:type="dxa"/>
            <w:tcBorders>
              <w:left w:val="nil"/>
              <w:right w:val="nil"/>
            </w:tcBorders>
            <w:shd w:val="clear" w:color="auto" w:fill="D9D9D9"/>
            <w:vAlign w:val="center"/>
          </w:tcPr>
          <w:p w:rsidR="009124AC" w:rsidRPr="009124AC" w:rsidRDefault="009124AC" w:rsidP="00493449">
            <w:pPr>
              <w:pStyle w:val="Els-body-text"/>
              <w:widowControl w:val="0"/>
              <w:spacing w:before="100" w:beforeAutospacing="1" w:after="100" w:afterAutospacing="1" w:line="240" w:lineRule="auto"/>
              <w:rPr>
                <w:lang w:bidi="fa-IR"/>
              </w:rPr>
            </w:pPr>
            <w:r w:rsidRPr="009124AC">
              <w:rPr>
                <w:lang w:bidi="fa-IR"/>
              </w:rPr>
              <w:t>0.85</w:t>
            </w:r>
          </w:p>
        </w:tc>
        <w:tc>
          <w:tcPr>
            <w:tcW w:w="1686" w:type="dxa"/>
            <w:tcBorders>
              <w:left w:val="nil"/>
              <w:right w:val="nil"/>
            </w:tcBorders>
            <w:shd w:val="clear" w:color="auto" w:fill="D9D9D9"/>
            <w:vAlign w:val="center"/>
          </w:tcPr>
          <w:p w:rsidR="009124AC" w:rsidRPr="009124AC" w:rsidRDefault="009124AC" w:rsidP="00493449">
            <w:pPr>
              <w:pStyle w:val="Els-body-text"/>
              <w:widowControl w:val="0"/>
              <w:spacing w:before="100" w:beforeAutospacing="1" w:after="100" w:afterAutospacing="1" w:line="240" w:lineRule="auto"/>
              <w:rPr>
                <w:lang w:bidi="fa-IR"/>
              </w:rPr>
            </w:pPr>
            <w:r w:rsidRPr="009124AC">
              <w:rPr>
                <w:lang w:bidi="fa-IR"/>
              </w:rPr>
              <w:t>2</w:t>
            </w:r>
          </w:p>
        </w:tc>
        <w:tc>
          <w:tcPr>
            <w:tcW w:w="1540" w:type="dxa"/>
            <w:tcBorders>
              <w:left w:val="nil"/>
              <w:right w:val="nil"/>
            </w:tcBorders>
            <w:shd w:val="clear" w:color="auto" w:fill="D9D9D9"/>
            <w:vAlign w:val="center"/>
          </w:tcPr>
          <w:p w:rsidR="009124AC" w:rsidRPr="009124AC" w:rsidRDefault="009124AC" w:rsidP="00493449">
            <w:pPr>
              <w:pStyle w:val="Els-body-text"/>
              <w:widowControl w:val="0"/>
              <w:spacing w:before="100" w:beforeAutospacing="1" w:after="100" w:afterAutospacing="1" w:line="240" w:lineRule="auto"/>
              <w:rPr>
                <w:lang w:bidi="fa-IR"/>
              </w:rPr>
            </w:pPr>
            <w:r w:rsidRPr="009124AC">
              <w:rPr>
                <w:lang w:bidi="fa-IR"/>
              </w:rPr>
              <w:t>95</w:t>
            </w:r>
          </w:p>
        </w:tc>
        <w:tc>
          <w:tcPr>
            <w:tcW w:w="1418" w:type="dxa"/>
            <w:tcBorders>
              <w:left w:val="nil"/>
              <w:right w:val="nil"/>
            </w:tcBorders>
            <w:shd w:val="clear" w:color="auto" w:fill="D9D9D9"/>
            <w:vAlign w:val="center"/>
          </w:tcPr>
          <w:p w:rsidR="009124AC" w:rsidRPr="009124AC" w:rsidRDefault="009124AC" w:rsidP="00493449">
            <w:pPr>
              <w:pStyle w:val="Els-body-text"/>
              <w:widowControl w:val="0"/>
              <w:spacing w:before="100" w:beforeAutospacing="1" w:after="100" w:afterAutospacing="1" w:line="240" w:lineRule="auto"/>
              <w:rPr>
                <w:lang w:bidi="fa-IR"/>
              </w:rPr>
            </w:pPr>
            <w:r w:rsidRPr="009124AC">
              <w:rPr>
                <w:lang w:bidi="fa-IR"/>
              </w:rPr>
              <w:t>720</w:t>
            </w:r>
          </w:p>
        </w:tc>
        <w:tc>
          <w:tcPr>
            <w:tcW w:w="1184" w:type="dxa"/>
            <w:tcBorders>
              <w:left w:val="nil"/>
              <w:right w:val="nil"/>
            </w:tcBorders>
            <w:shd w:val="clear" w:color="auto" w:fill="D9D9D9"/>
            <w:vAlign w:val="center"/>
          </w:tcPr>
          <w:p w:rsidR="009124AC" w:rsidRPr="009124AC" w:rsidRDefault="009124AC" w:rsidP="00EF0CC9">
            <w:pPr>
              <w:pStyle w:val="Els-body-text"/>
              <w:widowControl w:val="0"/>
              <w:spacing w:before="100" w:beforeAutospacing="1" w:after="100" w:afterAutospacing="1" w:line="240" w:lineRule="auto"/>
              <w:rPr>
                <w:lang w:bidi="fa-IR"/>
              </w:rPr>
            </w:pPr>
            <w:r w:rsidRPr="009124AC">
              <w:rPr>
                <w:lang w:bidi="fa-IR"/>
              </w:rPr>
              <w:t>19</w:t>
            </w:r>
          </w:p>
        </w:tc>
      </w:tr>
      <w:tr w:rsidR="009124AC" w:rsidRPr="009124AC" w:rsidTr="0006587C">
        <w:trPr>
          <w:trHeight w:val="446"/>
          <w:jc w:val="center"/>
        </w:trPr>
        <w:tc>
          <w:tcPr>
            <w:tcW w:w="1480" w:type="dxa"/>
            <w:shd w:val="clear" w:color="auto" w:fill="auto"/>
            <w:vAlign w:val="center"/>
          </w:tcPr>
          <w:p w:rsidR="009124AC" w:rsidRPr="009124AC" w:rsidRDefault="009124AC" w:rsidP="00493449">
            <w:pPr>
              <w:pStyle w:val="Els-body-text"/>
              <w:widowControl w:val="0"/>
              <w:spacing w:before="100" w:beforeAutospacing="1" w:after="100" w:afterAutospacing="1" w:line="240" w:lineRule="auto"/>
              <w:rPr>
                <w:lang w:bidi="fa-IR"/>
              </w:rPr>
            </w:pPr>
            <w:r w:rsidRPr="009124AC">
              <w:rPr>
                <w:lang w:bidi="fa-IR"/>
              </w:rPr>
              <w:t>0.85</w:t>
            </w:r>
          </w:p>
        </w:tc>
        <w:tc>
          <w:tcPr>
            <w:tcW w:w="1686" w:type="dxa"/>
            <w:shd w:val="clear" w:color="auto" w:fill="auto"/>
            <w:vAlign w:val="center"/>
          </w:tcPr>
          <w:p w:rsidR="009124AC" w:rsidRPr="009124AC" w:rsidRDefault="009124AC" w:rsidP="00493449">
            <w:pPr>
              <w:pStyle w:val="Els-body-text"/>
              <w:widowControl w:val="0"/>
              <w:spacing w:before="100" w:beforeAutospacing="1" w:after="100" w:afterAutospacing="1" w:line="240" w:lineRule="auto"/>
              <w:rPr>
                <w:lang w:bidi="fa-IR"/>
              </w:rPr>
            </w:pPr>
            <w:r w:rsidRPr="009124AC">
              <w:rPr>
                <w:lang w:bidi="fa-IR"/>
              </w:rPr>
              <w:t>2</w:t>
            </w:r>
          </w:p>
        </w:tc>
        <w:tc>
          <w:tcPr>
            <w:tcW w:w="1540" w:type="dxa"/>
            <w:shd w:val="clear" w:color="auto" w:fill="auto"/>
            <w:vAlign w:val="center"/>
          </w:tcPr>
          <w:p w:rsidR="009124AC" w:rsidRPr="009124AC" w:rsidRDefault="009124AC" w:rsidP="00493449">
            <w:pPr>
              <w:pStyle w:val="Els-body-text"/>
              <w:widowControl w:val="0"/>
              <w:spacing w:before="100" w:beforeAutospacing="1" w:after="100" w:afterAutospacing="1" w:line="240" w:lineRule="auto"/>
              <w:rPr>
                <w:lang w:bidi="fa-IR"/>
              </w:rPr>
            </w:pPr>
            <w:r w:rsidRPr="009124AC">
              <w:rPr>
                <w:lang w:bidi="fa-IR"/>
              </w:rPr>
              <w:t>120</w:t>
            </w:r>
          </w:p>
        </w:tc>
        <w:tc>
          <w:tcPr>
            <w:tcW w:w="1418" w:type="dxa"/>
            <w:shd w:val="clear" w:color="auto" w:fill="auto"/>
            <w:vAlign w:val="center"/>
          </w:tcPr>
          <w:p w:rsidR="009124AC" w:rsidRPr="009124AC" w:rsidRDefault="009124AC" w:rsidP="00493449">
            <w:pPr>
              <w:pStyle w:val="Els-body-text"/>
              <w:widowControl w:val="0"/>
              <w:spacing w:before="100" w:beforeAutospacing="1" w:after="100" w:afterAutospacing="1" w:line="240" w:lineRule="auto"/>
              <w:rPr>
                <w:lang w:bidi="fa-IR"/>
              </w:rPr>
            </w:pPr>
            <w:r w:rsidRPr="009124AC">
              <w:rPr>
                <w:lang w:bidi="fa-IR"/>
              </w:rPr>
              <w:t>750</w:t>
            </w:r>
          </w:p>
        </w:tc>
        <w:tc>
          <w:tcPr>
            <w:tcW w:w="1184" w:type="dxa"/>
            <w:shd w:val="clear" w:color="auto" w:fill="auto"/>
            <w:vAlign w:val="center"/>
          </w:tcPr>
          <w:p w:rsidR="009124AC" w:rsidRPr="009124AC" w:rsidRDefault="009124AC" w:rsidP="00EF0CC9">
            <w:pPr>
              <w:pStyle w:val="Els-body-text"/>
              <w:widowControl w:val="0"/>
              <w:spacing w:before="100" w:beforeAutospacing="1" w:after="100" w:afterAutospacing="1" w:line="240" w:lineRule="auto"/>
              <w:rPr>
                <w:lang w:bidi="fa-IR"/>
              </w:rPr>
            </w:pPr>
            <w:r w:rsidRPr="009124AC">
              <w:rPr>
                <w:lang w:bidi="fa-IR"/>
              </w:rPr>
              <w:t>20</w:t>
            </w:r>
          </w:p>
        </w:tc>
      </w:tr>
      <w:tr w:rsidR="009124AC" w:rsidRPr="009124AC" w:rsidTr="0006587C">
        <w:trPr>
          <w:trHeight w:val="446"/>
          <w:jc w:val="center"/>
        </w:trPr>
        <w:tc>
          <w:tcPr>
            <w:tcW w:w="1480" w:type="dxa"/>
            <w:tcBorders>
              <w:left w:val="nil"/>
              <w:right w:val="nil"/>
            </w:tcBorders>
            <w:shd w:val="clear" w:color="auto" w:fill="D9D9D9"/>
            <w:vAlign w:val="center"/>
          </w:tcPr>
          <w:p w:rsidR="009124AC" w:rsidRPr="009124AC" w:rsidRDefault="009124AC" w:rsidP="009124AC">
            <w:pPr>
              <w:pStyle w:val="Els-body-text"/>
              <w:widowControl w:val="0"/>
              <w:spacing w:before="100" w:beforeAutospacing="1" w:after="100" w:afterAutospacing="1"/>
              <w:rPr>
                <w:lang w:bidi="fa-IR"/>
              </w:rPr>
            </w:pPr>
            <w:r w:rsidRPr="009124AC">
              <w:rPr>
                <w:lang w:bidi="fa-IR"/>
              </w:rPr>
              <w:t>0.85</w:t>
            </w:r>
          </w:p>
        </w:tc>
        <w:tc>
          <w:tcPr>
            <w:tcW w:w="1686" w:type="dxa"/>
            <w:tcBorders>
              <w:left w:val="nil"/>
              <w:right w:val="nil"/>
            </w:tcBorders>
            <w:shd w:val="clear" w:color="auto" w:fill="D9D9D9"/>
            <w:vAlign w:val="center"/>
          </w:tcPr>
          <w:p w:rsidR="009124AC" w:rsidRPr="009124AC" w:rsidRDefault="009124AC" w:rsidP="009124AC">
            <w:pPr>
              <w:pStyle w:val="Els-body-text"/>
              <w:widowControl w:val="0"/>
              <w:spacing w:before="100" w:beforeAutospacing="1" w:after="100" w:afterAutospacing="1"/>
              <w:rPr>
                <w:lang w:bidi="fa-IR"/>
              </w:rPr>
            </w:pPr>
            <w:r w:rsidRPr="009124AC">
              <w:rPr>
                <w:lang w:bidi="fa-IR"/>
              </w:rPr>
              <w:t>2</w:t>
            </w:r>
          </w:p>
        </w:tc>
        <w:tc>
          <w:tcPr>
            <w:tcW w:w="1540" w:type="dxa"/>
            <w:tcBorders>
              <w:left w:val="nil"/>
              <w:right w:val="nil"/>
            </w:tcBorders>
            <w:shd w:val="clear" w:color="auto" w:fill="D9D9D9"/>
            <w:vAlign w:val="center"/>
          </w:tcPr>
          <w:p w:rsidR="009124AC" w:rsidRPr="009124AC" w:rsidRDefault="009124AC" w:rsidP="009124AC">
            <w:pPr>
              <w:pStyle w:val="Els-body-text"/>
              <w:widowControl w:val="0"/>
              <w:spacing w:before="100" w:beforeAutospacing="1" w:after="100" w:afterAutospacing="1"/>
              <w:rPr>
                <w:lang w:bidi="fa-IR"/>
              </w:rPr>
            </w:pPr>
            <w:r w:rsidRPr="009124AC">
              <w:rPr>
                <w:lang w:bidi="fa-IR"/>
              </w:rPr>
              <w:t>365</w:t>
            </w:r>
          </w:p>
        </w:tc>
        <w:tc>
          <w:tcPr>
            <w:tcW w:w="1418" w:type="dxa"/>
            <w:tcBorders>
              <w:left w:val="nil"/>
              <w:right w:val="nil"/>
            </w:tcBorders>
            <w:shd w:val="clear" w:color="auto" w:fill="D9D9D9"/>
            <w:vAlign w:val="center"/>
          </w:tcPr>
          <w:p w:rsidR="009124AC" w:rsidRPr="009124AC" w:rsidRDefault="009124AC" w:rsidP="009124AC">
            <w:pPr>
              <w:pStyle w:val="Els-body-text"/>
              <w:widowControl w:val="0"/>
              <w:spacing w:before="100" w:beforeAutospacing="1" w:after="100" w:afterAutospacing="1"/>
              <w:rPr>
                <w:lang w:bidi="fa-IR"/>
              </w:rPr>
            </w:pPr>
            <w:r w:rsidRPr="009124AC">
              <w:rPr>
                <w:lang w:bidi="fa-IR"/>
              </w:rPr>
              <w:t>730</w:t>
            </w:r>
          </w:p>
        </w:tc>
        <w:tc>
          <w:tcPr>
            <w:tcW w:w="1184" w:type="dxa"/>
            <w:tcBorders>
              <w:left w:val="nil"/>
              <w:right w:val="nil"/>
            </w:tcBorders>
            <w:shd w:val="clear" w:color="auto" w:fill="D9D9D9"/>
            <w:vAlign w:val="center"/>
          </w:tcPr>
          <w:p w:rsidR="009124AC" w:rsidRPr="009124AC" w:rsidRDefault="009124AC" w:rsidP="00EF0CC9">
            <w:pPr>
              <w:pStyle w:val="Els-body-text"/>
              <w:widowControl w:val="0"/>
              <w:spacing w:before="100" w:beforeAutospacing="1" w:after="100" w:afterAutospacing="1" w:line="240" w:lineRule="auto"/>
              <w:rPr>
                <w:lang w:bidi="fa-IR"/>
              </w:rPr>
            </w:pPr>
            <w:r w:rsidRPr="009124AC">
              <w:rPr>
                <w:lang w:bidi="fa-IR"/>
              </w:rPr>
              <w:t>21</w:t>
            </w:r>
          </w:p>
        </w:tc>
      </w:tr>
      <w:tr w:rsidR="009124AC" w:rsidRPr="009124AC" w:rsidTr="0006587C">
        <w:trPr>
          <w:trHeight w:val="446"/>
          <w:jc w:val="center"/>
        </w:trPr>
        <w:tc>
          <w:tcPr>
            <w:tcW w:w="1480" w:type="dxa"/>
            <w:shd w:val="clear" w:color="auto" w:fill="auto"/>
            <w:vAlign w:val="center"/>
          </w:tcPr>
          <w:p w:rsidR="009124AC" w:rsidRPr="009124AC" w:rsidRDefault="009124AC" w:rsidP="009124AC">
            <w:pPr>
              <w:pStyle w:val="Els-body-text"/>
              <w:widowControl w:val="0"/>
              <w:spacing w:before="100" w:beforeAutospacing="1" w:after="100" w:afterAutospacing="1"/>
              <w:rPr>
                <w:lang w:bidi="fa-IR"/>
              </w:rPr>
            </w:pPr>
            <w:r w:rsidRPr="009124AC">
              <w:rPr>
                <w:lang w:bidi="fa-IR"/>
              </w:rPr>
              <w:t>0.85</w:t>
            </w:r>
          </w:p>
        </w:tc>
        <w:tc>
          <w:tcPr>
            <w:tcW w:w="1686" w:type="dxa"/>
            <w:shd w:val="clear" w:color="auto" w:fill="auto"/>
            <w:vAlign w:val="center"/>
          </w:tcPr>
          <w:p w:rsidR="009124AC" w:rsidRPr="009124AC" w:rsidRDefault="009124AC" w:rsidP="009124AC">
            <w:pPr>
              <w:pStyle w:val="Els-body-text"/>
              <w:widowControl w:val="0"/>
              <w:spacing w:before="100" w:beforeAutospacing="1" w:after="100" w:afterAutospacing="1"/>
              <w:rPr>
                <w:lang w:bidi="fa-IR"/>
              </w:rPr>
            </w:pPr>
            <w:r w:rsidRPr="009124AC">
              <w:rPr>
                <w:lang w:bidi="fa-IR"/>
              </w:rPr>
              <w:t>2</w:t>
            </w:r>
          </w:p>
        </w:tc>
        <w:tc>
          <w:tcPr>
            <w:tcW w:w="1540" w:type="dxa"/>
            <w:shd w:val="clear" w:color="auto" w:fill="auto"/>
            <w:vAlign w:val="center"/>
          </w:tcPr>
          <w:p w:rsidR="009124AC" w:rsidRPr="009124AC" w:rsidRDefault="009124AC" w:rsidP="009124AC">
            <w:pPr>
              <w:pStyle w:val="Els-body-text"/>
              <w:widowControl w:val="0"/>
              <w:spacing w:before="100" w:beforeAutospacing="1" w:after="100" w:afterAutospacing="1"/>
              <w:rPr>
                <w:lang w:bidi="fa-IR"/>
              </w:rPr>
            </w:pPr>
            <w:r w:rsidRPr="009124AC">
              <w:rPr>
                <w:lang w:bidi="fa-IR"/>
              </w:rPr>
              <w:t>320</w:t>
            </w:r>
          </w:p>
        </w:tc>
        <w:tc>
          <w:tcPr>
            <w:tcW w:w="1418" w:type="dxa"/>
            <w:shd w:val="clear" w:color="auto" w:fill="auto"/>
            <w:vAlign w:val="center"/>
          </w:tcPr>
          <w:p w:rsidR="009124AC" w:rsidRPr="009124AC" w:rsidRDefault="009124AC" w:rsidP="009124AC">
            <w:pPr>
              <w:pStyle w:val="Els-body-text"/>
              <w:widowControl w:val="0"/>
              <w:spacing w:before="100" w:beforeAutospacing="1" w:after="100" w:afterAutospacing="1"/>
              <w:rPr>
                <w:lang w:bidi="fa-IR"/>
              </w:rPr>
            </w:pPr>
            <w:r w:rsidRPr="009124AC">
              <w:rPr>
                <w:lang w:bidi="fa-IR"/>
              </w:rPr>
              <w:t>1100</w:t>
            </w:r>
          </w:p>
        </w:tc>
        <w:tc>
          <w:tcPr>
            <w:tcW w:w="1184" w:type="dxa"/>
            <w:shd w:val="clear" w:color="auto" w:fill="auto"/>
            <w:vAlign w:val="center"/>
          </w:tcPr>
          <w:p w:rsidR="009124AC" w:rsidRPr="009124AC" w:rsidRDefault="009124AC" w:rsidP="00EF0CC9">
            <w:pPr>
              <w:pStyle w:val="Els-body-text"/>
              <w:widowControl w:val="0"/>
              <w:spacing w:before="100" w:beforeAutospacing="1" w:after="100" w:afterAutospacing="1" w:line="240" w:lineRule="auto"/>
              <w:rPr>
                <w:lang w:bidi="fa-IR"/>
              </w:rPr>
            </w:pPr>
            <w:r w:rsidRPr="009124AC">
              <w:rPr>
                <w:lang w:bidi="fa-IR"/>
              </w:rPr>
              <w:t>22</w:t>
            </w:r>
          </w:p>
        </w:tc>
      </w:tr>
      <w:tr w:rsidR="009124AC" w:rsidRPr="009124AC" w:rsidTr="0006587C">
        <w:trPr>
          <w:trHeight w:val="446"/>
          <w:jc w:val="center"/>
        </w:trPr>
        <w:tc>
          <w:tcPr>
            <w:tcW w:w="1480" w:type="dxa"/>
            <w:tcBorders>
              <w:left w:val="nil"/>
              <w:right w:val="nil"/>
            </w:tcBorders>
            <w:shd w:val="clear" w:color="auto" w:fill="D9D9D9"/>
            <w:vAlign w:val="center"/>
          </w:tcPr>
          <w:p w:rsidR="009124AC" w:rsidRPr="009124AC" w:rsidRDefault="009124AC" w:rsidP="009124AC">
            <w:pPr>
              <w:pStyle w:val="Els-body-text"/>
              <w:widowControl w:val="0"/>
              <w:spacing w:before="100" w:beforeAutospacing="1" w:after="100" w:afterAutospacing="1"/>
              <w:rPr>
                <w:lang w:bidi="fa-IR"/>
              </w:rPr>
            </w:pPr>
            <w:r w:rsidRPr="009124AC">
              <w:rPr>
                <w:lang w:bidi="fa-IR"/>
              </w:rPr>
              <w:t>0.85</w:t>
            </w:r>
          </w:p>
        </w:tc>
        <w:tc>
          <w:tcPr>
            <w:tcW w:w="1686" w:type="dxa"/>
            <w:tcBorders>
              <w:left w:val="nil"/>
              <w:right w:val="nil"/>
            </w:tcBorders>
            <w:shd w:val="clear" w:color="auto" w:fill="D9D9D9"/>
            <w:vAlign w:val="center"/>
          </w:tcPr>
          <w:p w:rsidR="009124AC" w:rsidRPr="009124AC" w:rsidRDefault="009124AC" w:rsidP="009124AC">
            <w:pPr>
              <w:pStyle w:val="Els-body-text"/>
              <w:widowControl w:val="0"/>
              <w:spacing w:before="100" w:beforeAutospacing="1" w:after="100" w:afterAutospacing="1"/>
              <w:rPr>
                <w:lang w:bidi="fa-IR"/>
              </w:rPr>
            </w:pPr>
            <w:r w:rsidRPr="009124AC">
              <w:rPr>
                <w:lang w:bidi="fa-IR"/>
              </w:rPr>
              <w:t>2</w:t>
            </w:r>
          </w:p>
        </w:tc>
        <w:tc>
          <w:tcPr>
            <w:tcW w:w="1540" w:type="dxa"/>
            <w:tcBorders>
              <w:left w:val="nil"/>
              <w:right w:val="nil"/>
            </w:tcBorders>
            <w:shd w:val="clear" w:color="auto" w:fill="D9D9D9"/>
            <w:vAlign w:val="center"/>
          </w:tcPr>
          <w:p w:rsidR="009124AC" w:rsidRPr="009124AC" w:rsidRDefault="009124AC" w:rsidP="009124AC">
            <w:pPr>
              <w:pStyle w:val="Els-body-text"/>
              <w:widowControl w:val="0"/>
              <w:spacing w:before="100" w:beforeAutospacing="1" w:after="100" w:afterAutospacing="1"/>
              <w:rPr>
                <w:lang w:bidi="fa-IR"/>
              </w:rPr>
            </w:pPr>
            <w:r w:rsidRPr="009124AC">
              <w:rPr>
                <w:lang w:bidi="fa-IR"/>
              </w:rPr>
              <w:t>250</w:t>
            </w:r>
          </w:p>
        </w:tc>
        <w:tc>
          <w:tcPr>
            <w:tcW w:w="1418" w:type="dxa"/>
            <w:tcBorders>
              <w:left w:val="nil"/>
              <w:right w:val="nil"/>
            </w:tcBorders>
            <w:shd w:val="clear" w:color="auto" w:fill="D9D9D9"/>
            <w:vAlign w:val="center"/>
          </w:tcPr>
          <w:p w:rsidR="009124AC" w:rsidRPr="009124AC" w:rsidRDefault="009124AC" w:rsidP="009124AC">
            <w:pPr>
              <w:pStyle w:val="Els-body-text"/>
              <w:widowControl w:val="0"/>
              <w:spacing w:before="100" w:beforeAutospacing="1" w:after="100" w:afterAutospacing="1"/>
              <w:rPr>
                <w:lang w:bidi="fa-IR"/>
              </w:rPr>
            </w:pPr>
            <w:r w:rsidRPr="009124AC">
              <w:rPr>
                <w:lang w:bidi="fa-IR"/>
              </w:rPr>
              <w:t>900</w:t>
            </w:r>
          </w:p>
        </w:tc>
        <w:tc>
          <w:tcPr>
            <w:tcW w:w="1184" w:type="dxa"/>
            <w:tcBorders>
              <w:left w:val="nil"/>
              <w:right w:val="nil"/>
            </w:tcBorders>
            <w:shd w:val="clear" w:color="auto" w:fill="D9D9D9"/>
            <w:vAlign w:val="center"/>
          </w:tcPr>
          <w:p w:rsidR="009124AC" w:rsidRPr="009124AC" w:rsidRDefault="009124AC" w:rsidP="00EF0CC9">
            <w:pPr>
              <w:pStyle w:val="Els-body-text"/>
              <w:widowControl w:val="0"/>
              <w:spacing w:before="100" w:beforeAutospacing="1" w:after="100" w:afterAutospacing="1" w:line="240" w:lineRule="auto"/>
              <w:rPr>
                <w:lang w:bidi="fa-IR"/>
              </w:rPr>
            </w:pPr>
            <w:r w:rsidRPr="009124AC">
              <w:rPr>
                <w:lang w:bidi="fa-IR"/>
              </w:rPr>
              <w:t>23</w:t>
            </w:r>
          </w:p>
        </w:tc>
      </w:tr>
      <w:tr w:rsidR="009124AC" w:rsidRPr="009124AC" w:rsidTr="0006587C">
        <w:trPr>
          <w:trHeight w:val="446"/>
          <w:jc w:val="center"/>
        </w:trPr>
        <w:tc>
          <w:tcPr>
            <w:tcW w:w="1480" w:type="dxa"/>
            <w:shd w:val="clear" w:color="auto" w:fill="auto"/>
            <w:vAlign w:val="center"/>
          </w:tcPr>
          <w:p w:rsidR="009124AC" w:rsidRPr="009124AC" w:rsidRDefault="009124AC" w:rsidP="009124AC">
            <w:pPr>
              <w:pStyle w:val="Els-body-text"/>
              <w:widowControl w:val="0"/>
              <w:spacing w:before="100" w:beforeAutospacing="1" w:after="100" w:afterAutospacing="1"/>
              <w:rPr>
                <w:lang w:bidi="fa-IR"/>
              </w:rPr>
            </w:pPr>
            <w:r w:rsidRPr="009124AC">
              <w:rPr>
                <w:lang w:bidi="fa-IR"/>
              </w:rPr>
              <w:t>0.8</w:t>
            </w:r>
          </w:p>
        </w:tc>
        <w:tc>
          <w:tcPr>
            <w:tcW w:w="1686" w:type="dxa"/>
            <w:shd w:val="clear" w:color="auto" w:fill="auto"/>
            <w:vAlign w:val="center"/>
          </w:tcPr>
          <w:p w:rsidR="009124AC" w:rsidRPr="009124AC" w:rsidRDefault="009124AC" w:rsidP="009124AC">
            <w:pPr>
              <w:pStyle w:val="Els-body-text"/>
              <w:widowControl w:val="0"/>
              <w:spacing w:before="100" w:beforeAutospacing="1" w:after="100" w:afterAutospacing="1"/>
              <w:rPr>
                <w:lang w:bidi="fa-IR"/>
              </w:rPr>
            </w:pPr>
            <w:r w:rsidRPr="009124AC">
              <w:rPr>
                <w:lang w:bidi="fa-IR"/>
              </w:rPr>
              <w:t>1</w:t>
            </w:r>
          </w:p>
        </w:tc>
        <w:tc>
          <w:tcPr>
            <w:tcW w:w="1540" w:type="dxa"/>
            <w:shd w:val="clear" w:color="auto" w:fill="auto"/>
            <w:vAlign w:val="center"/>
          </w:tcPr>
          <w:p w:rsidR="009124AC" w:rsidRPr="009124AC" w:rsidRDefault="009124AC" w:rsidP="009124AC">
            <w:pPr>
              <w:pStyle w:val="Els-body-text"/>
              <w:widowControl w:val="0"/>
              <w:spacing w:before="100" w:beforeAutospacing="1" w:after="100" w:afterAutospacing="1"/>
              <w:rPr>
                <w:lang w:bidi="fa-IR"/>
              </w:rPr>
            </w:pPr>
            <w:r w:rsidRPr="009124AC">
              <w:rPr>
                <w:lang w:bidi="fa-IR"/>
              </w:rPr>
              <w:t>400</w:t>
            </w:r>
          </w:p>
        </w:tc>
        <w:tc>
          <w:tcPr>
            <w:tcW w:w="1418" w:type="dxa"/>
            <w:shd w:val="clear" w:color="auto" w:fill="auto"/>
            <w:vAlign w:val="center"/>
          </w:tcPr>
          <w:p w:rsidR="009124AC" w:rsidRPr="009124AC" w:rsidRDefault="009124AC" w:rsidP="009124AC">
            <w:pPr>
              <w:pStyle w:val="Els-body-text"/>
              <w:widowControl w:val="0"/>
              <w:spacing w:before="100" w:beforeAutospacing="1" w:after="100" w:afterAutospacing="1"/>
              <w:rPr>
                <w:lang w:bidi="fa-IR"/>
              </w:rPr>
            </w:pPr>
            <w:r w:rsidRPr="009124AC">
              <w:rPr>
                <w:lang w:bidi="fa-IR"/>
              </w:rPr>
              <w:t>800</w:t>
            </w:r>
          </w:p>
        </w:tc>
        <w:tc>
          <w:tcPr>
            <w:tcW w:w="1184" w:type="dxa"/>
            <w:shd w:val="clear" w:color="auto" w:fill="auto"/>
            <w:vAlign w:val="center"/>
          </w:tcPr>
          <w:p w:rsidR="009124AC" w:rsidRPr="009124AC" w:rsidRDefault="009124AC" w:rsidP="00EF0CC9">
            <w:pPr>
              <w:pStyle w:val="Els-body-text"/>
              <w:widowControl w:val="0"/>
              <w:spacing w:before="100" w:beforeAutospacing="1" w:after="100" w:afterAutospacing="1" w:line="240" w:lineRule="auto"/>
              <w:rPr>
                <w:lang w:bidi="fa-IR"/>
              </w:rPr>
            </w:pPr>
            <w:r w:rsidRPr="009124AC">
              <w:rPr>
                <w:lang w:bidi="fa-IR"/>
              </w:rPr>
              <w:t>24</w:t>
            </w:r>
          </w:p>
        </w:tc>
      </w:tr>
      <w:tr w:rsidR="009124AC" w:rsidRPr="009124AC" w:rsidTr="0006587C">
        <w:trPr>
          <w:trHeight w:val="468"/>
          <w:jc w:val="center"/>
        </w:trPr>
        <w:tc>
          <w:tcPr>
            <w:tcW w:w="1480" w:type="dxa"/>
            <w:tcBorders>
              <w:left w:val="nil"/>
              <w:right w:val="nil"/>
            </w:tcBorders>
            <w:shd w:val="clear" w:color="auto" w:fill="D9D9D9"/>
            <w:vAlign w:val="center"/>
          </w:tcPr>
          <w:p w:rsidR="009124AC" w:rsidRPr="009124AC" w:rsidRDefault="009124AC" w:rsidP="009124AC">
            <w:pPr>
              <w:pStyle w:val="Els-body-text"/>
              <w:widowControl w:val="0"/>
              <w:spacing w:before="100" w:beforeAutospacing="1" w:after="100" w:afterAutospacing="1"/>
              <w:rPr>
                <w:lang w:bidi="fa-IR"/>
              </w:rPr>
            </w:pPr>
            <w:r w:rsidRPr="009124AC">
              <w:rPr>
                <w:lang w:bidi="fa-IR"/>
              </w:rPr>
              <w:t>0.85</w:t>
            </w:r>
          </w:p>
        </w:tc>
        <w:tc>
          <w:tcPr>
            <w:tcW w:w="1686" w:type="dxa"/>
            <w:tcBorders>
              <w:left w:val="nil"/>
              <w:right w:val="nil"/>
            </w:tcBorders>
            <w:shd w:val="clear" w:color="auto" w:fill="D9D9D9"/>
            <w:vAlign w:val="center"/>
          </w:tcPr>
          <w:p w:rsidR="009124AC" w:rsidRPr="009124AC" w:rsidRDefault="009124AC" w:rsidP="009124AC">
            <w:pPr>
              <w:pStyle w:val="Els-body-text"/>
              <w:widowControl w:val="0"/>
              <w:spacing w:before="100" w:beforeAutospacing="1" w:after="100" w:afterAutospacing="1"/>
              <w:rPr>
                <w:lang w:bidi="fa-IR"/>
              </w:rPr>
            </w:pPr>
            <w:r w:rsidRPr="009124AC">
              <w:rPr>
                <w:lang w:bidi="fa-IR"/>
              </w:rPr>
              <w:t>2</w:t>
            </w:r>
          </w:p>
        </w:tc>
        <w:tc>
          <w:tcPr>
            <w:tcW w:w="1540" w:type="dxa"/>
            <w:tcBorders>
              <w:left w:val="nil"/>
              <w:right w:val="nil"/>
            </w:tcBorders>
            <w:shd w:val="clear" w:color="auto" w:fill="D9D9D9"/>
            <w:vAlign w:val="center"/>
          </w:tcPr>
          <w:p w:rsidR="009124AC" w:rsidRPr="009124AC" w:rsidRDefault="009124AC" w:rsidP="009124AC">
            <w:pPr>
              <w:pStyle w:val="Els-body-text"/>
              <w:widowControl w:val="0"/>
              <w:spacing w:before="100" w:beforeAutospacing="1" w:after="100" w:afterAutospacing="1"/>
              <w:rPr>
                <w:rtl/>
                <w:lang w:bidi="fa-IR"/>
              </w:rPr>
            </w:pPr>
            <w:r w:rsidRPr="009124AC">
              <w:rPr>
                <w:lang w:bidi="fa-IR"/>
              </w:rPr>
              <w:t>175</w:t>
            </w:r>
          </w:p>
        </w:tc>
        <w:tc>
          <w:tcPr>
            <w:tcW w:w="1418" w:type="dxa"/>
            <w:tcBorders>
              <w:left w:val="nil"/>
              <w:right w:val="nil"/>
            </w:tcBorders>
            <w:shd w:val="clear" w:color="auto" w:fill="D9D9D9"/>
            <w:vAlign w:val="center"/>
          </w:tcPr>
          <w:p w:rsidR="009124AC" w:rsidRPr="009124AC" w:rsidRDefault="009124AC" w:rsidP="009124AC">
            <w:pPr>
              <w:pStyle w:val="Els-body-text"/>
              <w:widowControl w:val="0"/>
              <w:spacing w:before="100" w:beforeAutospacing="1" w:after="100" w:afterAutospacing="1"/>
              <w:rPr>
                <w:lang w:bidi="fa-IR"/>
              </w:rPr>
            </w:pPr>
            <w:r w:rsidRPr="009124AC">
              <w:rPr>
                <w:lang w:bidi="fa-IR"/>
              </w:rPr>
              <w:t>540</w:t>
            </w:r>
          </w:p>
        </w:tc>
        <w:tc>
          <w:tcPr>
            <w:tcW w:w="1184" w:type="dxa"/>
            <w:tcBorders>
              <w:left w:val="nil"/>
              <w:right w:val="nil"/>
            </w:tcBorders>
            <w:shd w:val="clear" w:color="auto" w:fill="D9D9D9"/>
            <w:vAlign w:val="center"/>
          </w:tcPr>
          <w:p w:rsidR="009124AC" w:rsidRPr="009124AC" w:rsidRDefault="009124AC" w:rsidP="00EF0CC9">
            <w:pPr>
              <w:pStyle w:val="Els-body-text"/>
              <w:widowControl w:val="0"/>
              <w:spacing w:before="100" w:beforeAutospacing="1" w:after="100" w:afterAutospacing="1" w:line="240" w:lineRule="auto"/>
              <w:rPr>
                <w:lang w:bidi="fa-IR"/>
              </w:rPr>
            </w:pPr>
            <w:r w:rsidRPr="009124AC">
              <w:rPr>
                <w:lang w:bidi="fa-IR"/>
              </w:rPr>
              <w:t>25</w:t>
            </w:r>
          </w:p>
        </w:tc>
      </w:tr>
      <w:tr w:rsidR="009124AC" w:rsidRPr="009124AC" w:rsidTr="0006587C">
        <w:trPr>
          <w:trHeight w:val="446"/>
          <w:jc w:val="center"/>
        </w:trPr>
        <w:tc>
          <w:tcPr>
            <w:tcW w:w="1480" w:type="dxa"/>
            <w:shd w:val="clear" w:color="auto" w:fill="auto"/>
            <w:vAlign w:val="center"/>
          </w:tcPr>
          <w:p w:rsidR="009124AC" w:rsidRPr="009124AC" w:rsidRDefault="009124AC" w:rsidP="009124AC">
            <w:pPr>
              <w:pStyle w:val="Els-body-text"/>
              <w:widowControl w:val="0"/>
              <w:spacing w:before="100" w:beforeAutospacing="1" w:after="100" w:afterAutospacing="1"/>
              <w:rPr>
                <w:lang w:bidi="fa-IR"/>
              </w:rPr>
            </w:pPr>
            <w:r w:rsidRPr="009124AC">
              <w:rPr>
                <w:lang w:bidi="fa-IR"/>
              </w:rPr>
              <w:t>0.85</w:t>
            </w:r>
          </w:p>
        </w:tc>
        <w:tc>
          <w:tcPr>
            <w:tcW w:w="1686" w:type="dxa"/>
            <w:shd w:val="clear" w:color="auto" w:fill="auto"/>
            <w:vAlign w:val="center"/>
          </w:tcPr>
          <w:p w:rsidR="009124AC" w:rsidRPr="009124AC" w:rsidRDefault="009124AC" w:rsidP="009124AC">
            <w:pPr>
              <w:pStyle w:val="Els-body-text"/>
              <w:widowControl w:val="0"/>
              <w:spacing w:before="100" w:beforeAutospacing="1" w:after="100" w:afterAutospacing="1"/>
              <w:rPr>
                <w:lang w:bidi="fa-IR"/>
              </w:rPr>
            </w:pPr>
            <w:r w:rsidRPr="009124AC">
              <w:rPr>
                <w:lang w:bidi="fa-IR"/>
              </w:rPr>
              <w:t>2</w:t>
            </w:r>
          </w:p>
        </w:tc>
        <w:tc>
          <w:tcPr>
            <w:tcW w:w="1540" w:type="dxa"/>
            <w:shd w:val="clear" w:color="auto" w:fill="auto"/>
            <w:vAlign w:val="center"/>
          </w:tcPr>
          <w:p w:rsidR="009124AC" w:rsidRPr="009124AC" w:rsidRDefault="009124AC" w:rsidP="009124AC">
            <w:pPr>
              <w:pStyle w:val="Els-body-text"/>
              <w:widowControl w:val="0"/>
              <w:spacing w:before="100" w:beforeAutospacing="1" w:after="100" w:afterAutospacing="1"/>
              <w:rPr>
                <w:lang w:bidi="fa-IR"/>
              </w:rPr>
            </w:pPr>
            <w:r w:rsidRPr="009124AC">
              <w:rPr>
                <w:lang w:bidi="fa-IR"/>
              </w:rPr>
              <w:t>90</w:t>
            </w:r>
          </w:p>
        </w:tc>
        <w:tc>
          <w:tcPr>
            <w:tcW w:w="1418" w:type="dxa"/>
            <w:shd w:val="clear" w:color="auto" w:fill="auto"/>
            <w:vAlign w:val="center"/>
          </w:tcPr>
          <w:p w:rsidR="009124AC" w:rsidRPr="009124AC" w:rsidRDefault="009124AC" w:rsidP="009124AC">
            <w:pPr>
              <w:pStyle w:val="Els-body-text"/>
              <w:widowControl w:val="0"/>
              <w:spacing w:before="100" w:beforeAutospacing="1" w:after="100" w:afterAutospacing="1"/>
              <w:rPr>
                <w:lang w:bidi="fa-IR"/>
              </w:rPr>
            </w:pPr>
            <w:r w:rsidRPr="009124AC">
              <w:rPr>
                <w:lang w:bidi="fa-IR"/>
              </w:rPr>
              <w:t>1000</w:t>
            </w:r>
          </w:p>
        </w:tc>
        <w:tc>
          <w:tcPr>
            <w:tcW w:w="1184" w:type="dxa"/>
            <w:shd w:val="clear" w:color="auto" w:fill="auto"/>
            <w:vAlign w:val="center"/>
          </w:tcPr>
          <w:p w:rsidR="009124AC" w:rsidRPr="009124AC" w:rsidRDefault="009124AC" w:rsidP="00EF0CC9">
            <w:pPr>
              <w:pStyle w:val="Els-body-text"/>
              <w:widowControl w:val="0"/>
              <w:spacing w:before="100" w:beforeAutospacing="1" w:after="100" w:afterAutospacing="1" w:line="240" w:lineRule="auto"/>
              <w:rPr>
                <w:lang w:bidi="fa-IR"/>
              </w:rPr>
            </w:pPr>
            <w:r w:rsidRPr="009124AC">
              <w:rPr>
                <w:lang w:bidi="fa-IR"/>
              </w:rPr>
              <w:t>26</w:t>
            </w:r>
          </w:p>
        </w:tc>
      </w:tr>
      <w:tr w:rsidR="009124AC" w:rsidRPr="009124AC" w:rsidTr="0006587C">
        <w:trPr>
          <w:trHeight w:val="446"/>
          <w:jc w:val="center"/>
        </w:trPr>
        <w:tc>
          <w:tcPr>
            <w:tcW w:w="1480" w:type="dxa"/>
            <w:tcBorders>
              <w:left w:val="nil"/>
              <w:right w:val="nil"/>
            </w:tcBorders>
            <w:shd w:val="clear" w:color="auto" w:fill="D9D9D9"/>
            <w:vAlign w:val="center"/>
          </w:tcPr>
          <w:p w:rsidR="009124AC" w:rsidRPr="009124AC" w:rsidRDefault="009124AC" w:rsidP="009124AC">
            <w:pPr>
              <w:pStyle w:val="Els-body-text"/>
              <w:widowControl w:val="0"/>
              <w:spacing w:before="100" w:beforeAutospacing="1" w:after="100" w:afterAutospacing="1"/>
              <w:rPr>
                <w:lang w:bidi="fa-IR"/>
              </w:rPr>
            </w:pPr>
            <w:r w:rsidRPr="009124AC">
              <w:rPr>
                <w:lang w:bidi="fa-IR"/>
              </w:rPr>
              <w:t>0.85</w:t>
            </w:r>
          </w:p>
        </w:tc>
        <w:tc>
          <w:tcPr>
            <w:tcW w:w="1686" w:type="dxa"/>
            <w:tcBorders>
              <w:left w:val="nil"/>
              <w:right w:val="nil"/>
            </w:tcBorders>
            <w:shd w:val="clear" w:color="auto" w:fill="D9D9D9"/>
            <w:vAlign w:val="center"/>
          </w:tcPr>
          <w:p w:rsidR="009124AC" w:rsidRPr="009124AC" w:rsidRDefault="009124AC" w:rsidP="009124AC">
            <w:pPr>
              <w:pStyle w:val="Els-body-text"/>
              <w:widowControl w:val="0"/>
              <w:spacing w:before="100" w:beforeAutospacing="1" w:after="100" w:afterAutospacing="1"/>
              <w:rPr>
                <w:lang w:bidi="fa-IR"/>
              </w:rPr>
            </w:pPr>
            <w:r w:rsidRPr="009124AC">
              <w:rPr>
                <w:lang w:bidi="fa-IR"/>
              </w:rPr>
              <w:t>2</w:t>
            </w:r>
          </w:p>
        </w:tc>
        <w:tc>
          <w:tcPr>
            <w:tcW w:w="1540" w:type="dxa"/>
            <w:tcBorders>
              <w:left w:val="nil"/>
              <w:right w:val="nil"/>
            </w:tcBorders>
            <w:shd w:val="clear" w:color="auto" w:fill="D9D9D9"/>
            <w:vAlign w:val="center"/>
          </w:tcPr>
          <w:p w:rsidR="009124AC" w:rsidRPr="009124AC" w:rsidRDefault="009124AC" w:rsidP="009124AC">
            <w:pPr>
              <w:pStyle w:val="Els-body-text"/>
              <w:widowControl w:val="0"/>
              <w:spacing w:before="100" w:beforeAutospacing="1" w:after="100" w:afterAutospacing="1"/>
              <w:rPr>
                <w:rtl/>
                <w:lang w:bidi="fa-IR"/>
              </w:rPr>
            </w:pPr>
            <w:r w:rsidRPr="009124AC">
              <w:rPr>
                <w:lang w:bidi="fa-IR"/>
              </w:rPr>
              <w:t>280</w:t>
            </w:r>
          </w:p>
        </w:tc>
        <w:tc>
          <w:tcPr>
            <w:tcW w:w="1418" w:type="dxa"/>
            <w:tcBorders>
              <w:left w:val="nil"/>
              <w:right w:val="nil"/>
            </w:tcBorders>
            <w:shd w:val="clear" w:color="auto" w:fill="D9D9D9"/>
            <w:vAlign w:val="center"/>
          </w:tcPr>
          <w:p w:rsidR="009124AC" w:rsidRPr="009124AC" w:rsidRDefault="009124AC" w:rsidP="009124AC">
            <w:pPr>
              <w:pStyle w:val="Els-body-text"/>
              <w:widowControl w:val="0"/>
              <w:spacing w:before="100" w:beforeAutospacing="1" w:after="100" w:afterAutospacing="1"/>
              <w:rPr>
                <w:lang w:bidi="fa-IR"/>
              </w:rPr>
            </w:pPr>
            <w:r w:rsidRPr="009124AC">
              <w:rPr>
                <w:lang w:bidi="fa-IR"/>
              </w:rPr>
              <w:t>280</w:t>
            </w:r>
          </w:p>
        </w:tc>
        <w:tc>
          <w:tcPr>
            <w:tcW w:w="1184" w:type="dxa"/>
            <w:tcBorders>
              <w:left w:val="nil"/>
              <w:right w:val="nil"/>
            </w:tcBorders>
            <w:shd w:val="clear" w:color="auto" w:fill="D9D9D9"/>
            <w:vAlign w:val="center"/>
          </w:tcPr>
          <w:p w:rsidR="009124AC" w:rsidRPr="009124AC" w:rsidRDefault="009124AC" w:rsidP="00EF0CC9">
            <w:pPr>
              <w:pStyle w:val="Els-body-text"/>
              <w:widowControl w:val="0"/>
              <w:spacing w:before="100" w:beforeAutospacing="1" w:after="100" w:afterAutospacing="1" w:line="240" w:lineRule="auto"/>
              <w:rPr>
                <w:lang w:bidi="fa-IR"/>
              </w:rPr>
            </w:pPr>
            <w:r w:rsidRPr="009124AC">
              <w:rPr>
                <w:lang w:bidi="fa-IR"/>
              </w:rPr>
              <w:t>27</w:t>
            </w:r>
          </w:p>
        </w:tc>
      </w:tr>
    </w:tbl>
    <w:p w:rsidR="009124AC" w:rsidRDefault="009124AC" w:rsidP="00B07D85">
      <w:pPr>
        <w:pStyle w:val="Els-body-text"/>
        <w:widowControl w:val="0"/>
        <w:spacing w:before="100" w:beforeAutospacing="1" w:after="100" w:afterAutospacing="1" w:line="240" w:lineRule="auto"/>
        <w:ind w:firstLine="0"/>
        <w:rPr>
          <w:lang w:bidi="fa-IR"/>
        </w:rPr>
      </w:pPr>
    </w:p>
    <w:p w:rsidR="00A73904" w:rsidRDefault="00A73904" w:rsidP="00A73904">
      <w:pPr>
        <w:pStyle w:val="Els-body-text"/>
        <w:widowControl w:val="0"/>
        <w:spacing w:before="100" w:beforeAutospacing="1" w:after="100" w:afterAutospacing="1" w:line="240" w:lineRule="auto"/>
        <w:ind w:firstLine="0"/>
        <w:jc w:val="center"/>
        <w:rPr>
          <w:lang w:bidi="fa-IR"/>
        </w:rPr>
      </w:pPr>
      <w:r>
        <w:rPr>
          <w:rFonts w:ascii="Calibri" w:hAnsi="Calibri" w:cs="B Nazanin"/>
          <w:noProof/>
          <w:sz w:val="24"/>
          <w:szCs w:val="24"/>
        </w:rPr>
        <w:drawing>
          <wp:inline distT="0" distB="0" distL="0" distR="0" wp14:anchorId="11AA944D" wp14:editId="58080651">
            <wp:extent cx="4934585" cy="2314575"/>
            <wp:effectExtent l="0" t="0" r="0" b="9525"/>
            <wp:docPr id="9" name="Picture 9" descr="Description: F:\flashbackup 92.2.20\propozalha\Vahdani\1. Real-Time Voltage Control Considering Demand Response and Stochastic Wind power\Main Folder\cod\DAPSO\BY I\W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F:\flashbackup 92.2.20\propozalha\Vahdani\1. Real-Time Voltage Control Considering Demand Response and Stochastic Wind power\Main Folder\cod\DAPSO\BY I\WG.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934585" cy="2314575"/>
                    </a:xfrm>
                    <a:prstGeom prst="rect">
                      <a:avLst/>
                    </a:prstGeom>
                    <a:noFill/>
                    <a:ln>
                      <a:noFill/>
                    </a:ln>
                  </pic:spPr>
                </pic:pic>
              </a:graphicData>
            </a:graphic>
          </wp:inline>
        </w:drawing>
      </w:r>
    </w:p>
    <w:p w:rsidR="00A73904" w:rsidRDefault="00A73904" w:rsidP="00257C53">
      <w:pPr>
        <w:pStyle w:val="Els-body-text"/>
        <w:widowControl w:val="0"/>
        <w:spacing w:before="100" w:beforeAutospacing="1" w:after="100" w:afterAutospacing="1" w:line="360" w:lineRule="auto"/>
        <w:ind w:firstLine="0"/>
        <w:jc w:val="center"/>
        <w:rPr>
          <w:lang w:bidi="fa-IR"/>
        </w:rPr>
      </w:pPr>
      <w:r w:rsidRPr="004C1637">
        <w:rPr>
          <w:b/>
          <w:bCs/>
          <w:lang w:bidi="fa-IR"/>
        </w:rPr>
        <w:t>Figure 4</w:t>
      </w:r>
      <w:r w:rsidR="00257C53" w:rsidRPr="004C1637">
        <w:rPr>
          <w:b/>
          <w:bCs/>
          <w:lang w:bidi="fa-IR"/>
        </w:rPr>
        <w:t>:</w:t>
      </w:r>
      <w:r w:rsidRPr="00A73904">
        <w:rPr>
          <w:lang w:bidi="fa-IR"/>
        </w:rPr>
        <w:t xml:space="preserve"> Output power of a wind turbine</w:t>
      </w:r>
    </w:p>
    <w:p w:rsidR="00F41AB1" w:rsidRDefault="00F41AB1" w:rsidP="00525935">
      <w:pPr>
        <w:pStyle w:val="Els-body-text"/>
        <w:widowControl w:val="0"/>
        <w:spacing w:before="100" w:beforeAutospacing="1" w:after="100" w:afterAutospacing="1" w:line="360" w:lineRule="auto"/>
        <w:ind w:firstLine="0"/>
        <w:jc w:val="left"/>
        <w:rPr>
          <w:lang w:bidi="fa-IR"/>
        </w:rPr>
      </w:pPr>
      <w:r w:rsidRPr="00F41AB1">
        <w:rPr>
          <w:lang w:bidi="fa-IR"/>
        </w:rPr>
        <w:t xml:space="preserve">In </w:t>
      </w:r>
      <w:r w:rsidR="00525935" w:rsidRPr="00525935">
        <w:rPr>
          <w:bCs/>
          <w:lang w:bidi="fa-IR"/>
        </w:rPr>
        <w:t>Figure</w:t>
      </w:r>
      <w:r w:rsidRPr="00F41AB1">
        <w:rPr>
          <w:lang w:bidi="fa-IR"/>
        </w:rPr>
        <w:t xml:space="preserve"> (5), a 24-hour profile is presented for intended load which shows changes rate of each of kinds of loads during 24 hours.</w:t>
      </w:r>
    </w:p>
    <w:p w:rsidR="006B0D2E" w:rsidRDefault="006B0D2E" w:rsidP="006B0D2E">
      <w:pPr>
        <w:pStyle w:val="Els-body-text"/>
        <w:widowControl w:val="0"/>
        <w:spacing w:before="100" w:beforeAutospacing="1" w:after="100" w:afterAutospacing="1" w:line="360" w:lineRule="auto"/>
        <w:ind w:firstLine="0"/>
        <w:jc w:val="center"/>
        <w:rPr>
          <w:lang w:bidi="fa-IR"/>
        </w:rPr>
      </w:pPr>
    </w:p>
    <w:p w:rsidR="00DA262B" w:rsidRDefault="00A137D0" w:rsidP="00DA262B">
      <w:pPr>
        <w:pStyle w:val="Els-body-text"/>
        <w:widowControl w:val="0"/>
        <w:spacing w:before="100" w:beforeAutospacing="1" w:after="100" w:afterAutospacing="1" w:line="360" w:lineRule="auto"/>
        <w:ind w:firstLine="0"/>
        <w:jc w:val="center"/>
        <w:rPr>
          <w:lang w:bidi="fa-IR"/>
        </w:rPr>
      </w:pPr>
      <w:r>
        <w:rPr>
          <w:noProof/>
        </w:rPr>
        <w:lastRenderedPageBreak/>
        <w:drawing>
          <wp:inline distT="0" distB="0" distL="0" distR="0" wp14:anchorId="517637DC" wp14:editId="3F49DD52">
            <wp:extent cx="4102443" cy="1383957"/>
            <wp:effectExtent l="0" t="0" r="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102724" cy="1384052"/>
                    </a:xfrm>
                    <a:prstGeom prst="rect">
                      <a:avLst/>
                    </a:prstGeom>
                    <a:noFill/>
                    <a:ln>
                      <a:noFill/>
                    </a:ln>
                  </pic:spPr>
                </pic:pic>
              </a:graphicData>
            </a:graphic>
          </wp:inline>
        </w:drawing>
      </w:r>
    </w:p>
    <w:p w:rsidR="00DA262B" w:rsidRDefault="004334DE" w:rsidP="00525935">
      <w:pPr>
        <w:pStyle w:val="Els-body-text"/>
        <w:widowControl w:val="0"/>
        <w:spacing w:before="100" w:beforeAutospacing="1" w:after="100" w:afterAutospacing="1" w:line="360" w:lineRule="auto"/>
        <w:ind w:firstLine="0"/>
        <w:jc w:val="center"/>
        <w:rPr>
          <w:lang w:bidi="fa-IR"/>
        </w:rPr>
      </w:pPr>
      <w:r w:rsidRPr="004C1637">
        <w:rPr>
          <w:b/>
          <w:bCs/>
          <w:lang w:bidi="fa-IR"/>
        </w:rPr>
        <w:t>Figure 5</w:t>
      </w:r>
      <w:r w:rsidR="00525935" w:rsidRPr="004C1637">
        <w:rPr>
          <w:b/>
          <w:bCs/>
          <w:lang w:bidi="fa-IR"/>
        </w:rPr>
        <w:t>:</w:t>
      </w:r>
      <w:r w:rsidRPr="004334DE">
        <w:rPr>
          <w:lang w:bidi="fa-IR"/>
        </w:rPr>
        <w:t xml:space="preserve"> A 24-hour profile for the intended load</w:t>
      </w:r>
    </w:p>
    <w:p w:rsidR="00F23232" w:rsidRPr="00F501E7" w:rsidRDefault="00F501E7" w:rsidP="00DA262B">
      <w:pPr>
        <w:pStyle w:val="Els-body-text"/>
        <w:widowControl w:val="0"/>
        <w:spacing w:before="100" w:beforeAutospacing="1" w:after="100" w:afterAutospacing="1" w:line="360" w:lineRule="auto"/>
        <w:ind w:firstLine="0"/>
        <w:jc w:val="left"/>
        <w:rPr>
          <w:b/>
          <w:bCs/>
          <w:lang w:bidi="fa-IR"/>
        </w:rPr>
      </w:pPr>
      <w:r w:rsidRPr="00F501E7">
        <w:rPr>
          <w:b/>
          <w:bCs/>
          <w:lang w:bidi="fa-IR"/>
        </w:rPr>
        <w:t>8</w:t>
      </w:r>
      <w:r w:rsidR="006D7125" w:rsidRPr="00F501E7">
        <w:rPr>
          <w:b/>
          <w:bCs/>
          <w:lang w:bidi="fa-IR"/>
        </w:rPr>
        <w:t>.</w:t>
      </w:r>
      <w:r w:rsidR="006D7125" w:rsidRPr="00F501E7">
        <w:rPr>
          <w:rFonts w:asciiTheme="majorBidi" w:eastAsiaTheme="minorHAnsi" w:hAnsiTheme="majorBidi" w:cstheme="majorBidi"/>
          <w:b/>
          <w:bCs/>
          <w:sz w:val="28"/>
          <w:szCs w:val="28"/>
        </w:rPr>
        <w:t xml:space="preserve"> </w:t>
      </w:r>
      <w:r w:rsidR="006D7125" w:rsidRPr="00F501E7">
        <w:rPr>
          <w:b/>
          <w:bCs/>
          <w:lang w:bidi="fa-IR"/>
        </w:rPr>
        <w:t xml:space="preserve">Simulation results  </w:t>
      </w:r>
    </w:p>
    <w:p w:rsidR="009A21D8" w:rsidRDefault="009A21D8" w:rsidP="008325E3">
      <w:pPr>
        <w:pStyle w:val="Els-body-text"/>
        <w:widowControl w:val="0"/>
        <w:spacing w:before="100" w:beforeAutospacing="1" w:after="100" w:afterAutospacing="1" w:line="360" w:lineRule="auto"/>
        <w:ind w:firstLine="0"/>
        <w:jc w:val="left"/>
        <w:rPr>
          <w:lang w:bidi="fa-IR"/>
        </w:rPr>
      </w:pPr>
      <w:r w:rsidRPr="008325E3">
        <w:rPr>
          <w:lang w:bidi="fa-IR"/>
        </w:rPr>
        <w:t>In this section, two experiments were performed. In first experiment, locating PMU was done without considering load measuring units and in second case, this issue was performed with considering load measuring units. Results are presented and compared in Table (2).</w:t>
      </w:r>
    </w:p>
    <w:p w:rsidR="005B47CA" w:rsidRPr="005B47CA" w:rsidRDefault="002A1FE5" w:rsidP="002A1FE5">
      <w:pPr>
        <w:pStyle w:val="Els-body-text"/>
        <w:widowControl w:val="0"/>
        <w:spacing w:before="100" w:beforeAutospacing="1" w:after="100" w:afterAutospacing="1"/>
        <w:jc w:val="center"/>
        <w:rPr>
          <w:lang w:bidi="fa-IR"/>
        </w:rPr>
      </w:pPr>
      <w:r w:rsidRPr="004C1637">
        <w:rPr>
          <w:b/>
          <w:bCs/>
          <w:lang w:bidi="fa-IR"/>
        </w:rPr>
        <w:t xml:space="preserve">Table </w:t>
      </w:r>
      <w:r w:rsidR="005B47CA" w:rsidRPr="004C1637">
        <w:rPr>
          <w:b/>
          <w:bCs/>
          <w:lang w:bidi="fa-IR"/>
        </w:rPr>
        <w:t>2</w:t>
      </w:r>
      <w:r w:rsidRPr="004C1637">
        <w:rPr>
          <w:b/>
          <w:bCs/>
          <w:lang w:bidi="fa-IR"/>
        </w:rPr>
        <w:t>:</w:t>
      </w:r>
      <w:r w:rsidR="005B47CA" w:rsidRPr="005B47CA">
        <w:rPr>
          <w:lang w:bidi="fa-IR"/>
        </w:rPr>
        <w:t xml:space="preserve"> Results obtained for locating PMU using DAPSO algorithm</w:t>
      </w:r>
    </w:p>
    <w:tbl>
      <w:tblPr>
        <w:tblStyle w:val="LightShading-Accent4"/>
        <w:tblW w:w="0" w:type="auto"/>
        <w:tblLook w:val="04A0" w:firstRow="1" w:lastRow="0" w:firstColumn="1" w:lastColumn="0" w:noHBand="0" w:noVBand="1"/>
      </w:tblPr>
      <w:tblGrid>
        <w:gridCol w:w="3192"/>
        <w:gridCol w:w="3192"/>
        <w:gridCol w:w="3192"/>
      </w:tblGrid>
      <w:tr w:rsidR="005B47CA" w:rsidRPr="005B47CA" w:rsidTr="000658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5B47CA" w:rsidRPr="005B47CA" w:rsidRDefault="005B47CA" w:rsidP="005B47CA">
            <w:pPr>
              <w:pStyle w:val="Els-body-text"/>
              <w:widowControl w:val="0"/>
              <w:spacing w:before="100" w:beforeAutospacing="1" w:after="100" w:afterAutospacing="1"/>
              <w:jc w:val="center"/>
              <w:rPr>
                <w:b w:val="0"/>
                <w:bCs w:val="0"/>
                <w:color w:val="auto"/>
                <w:lang w:bidi="fa-IR"/>
              </w:rPr>
            </w:pPr>
          </w:p>
        </w:tc>
        <w:tc>
          <w:tcPr>
            <w:tcW w:w="3192" w:type="dxa"/>
          </w:tcPr>
          <w:p w:rsidR="005B47CA" w:rsidRPr="005B47CA" w:rsidRDefault="005B47CA" w:rsidP="005B47CA">
            <w:pPr>
              <w:pStyle w:val="Els-body-text"/>
              <w:widowControl w:val="0"/>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b w:val="0"/>
                <w:bCs w:val="0"/>
                <w:color w:val="auto"/>
                <w:lang w:bidi="fa-IR"/>
              </w:rPr>
            </w:pPr>
            <w:r w:rsidRPr="005B47CA">
              <w:rPr>
                <w:b w:val="0"/>
                <w:bCs w:val="0"/>
                <w:color w:val="auto"/>
                <w:lang w:bidi="fa-IR"/>
              </w:rPr>
              <w:t>Without a current measurer</w:t>
            </w:r>
          </w:p>
        </w:tc>
        <w:tc>
          <w:tcPr>
            <w:tcW w:w="3192" w:type="dxa"/>
          </w:tcPr>
          <w:p w:rsidR="005B47CA" w:rsidRPr="005B47CA" w:rsidRDefault="005B47CA" w:rsidP="005B47CA">
            <w:pPr>
              <w:pStyle w:val="Els-body-text"/>
              <w:widowControl w:val="0"/>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b w:val="0"/>
                <w:bCs w:val="0"/>
                <w:color w:val="auto"/>
                <w:lang w:bidi="fa-IR"/>
              </w:rPr>
            </w:pPr>
            <w:r w:rsidRPr="005B47CA">
              <w:rPr>
                <w:b w:val="0"/>
                <w:bCs w:val="0"/>
                <w:color w:val="auto"/>
                <w:lang w:bidi="fa-IR"/>
              </w:rPr>
              <w:t>With a current measurer</w:t>
            </w:r>
          </w:p>
        </w:tc>
      </w:tr>
      <w:tr w:rsidR="005B47CA" w:rsidRPr="005B47CA" w:rsidTr="000658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5B47CA" w:rsidRPr="005B47CA" w:rsidRDefault="005B47CA" w:rsidP="005B47CA">
            <w:pPr>
              <w:pStyle w:val="Els-body-text"/>
              <w:widowControl w:val="0"/>
              <w:spacing w:before="100" w:beforeAutospacing="1" w:after="100" w:afterAutospacing="1"/>
              <w:jc w:val="center"/>
              <w:rPr>
                <w:b w:val="0"/>
                <w:bCs w:val="0"/>
                <w:color w:val="auto"/>
                <w:lang w:bidi="fa-IR"/>
              </w:rPr>
            </w:pPr>
            <w:r w:rsidRPr="005B47CA">
              <w:rPr>
                <w:b w:val="0"/>
                <w:bCs w:val="0"/>
                <w:color w:val="auto"/>
                <w:lang w:bidi="fa-IR"/>
              </w:rPr>
              <w:t>Number of PMU units</w:t>
            </w:r>
          </w:p>
        </w:tc>
        <w:tc>
          <w:tcPr>
            <w:tcW w:w="3192" w:type="dxa"/>
          </w:tcPr>
          <w:p w:rsidR="005B47CA" w:rsidRPr="005B47CA" w:rsidRDefault="005B47CA" w:rsidP="005B47CA">
            <w:pPr>
              <w:pStyle w:val="Els-body-text"/>
              <w:widowControl w:val="0"/>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color w:val="auto"/>
                <w:lang w:bidi="fa-IR"/>
              </w:rPr>
            </w:pPr>
            <w:r w:rsidRPr="005B47CA">
              <w:rPr>
                <w:color w:val="auto"/>
                <w:lang w:bidi="fa-IR"/>
              </w:rPr>
              <w:t>10</w:t>
            </w:r>
          </w:p>
        </w:tc>
        <w:tc>
          <w:tcPr>
            <w:tcW w:w="3192" w:type="dxa"/>
          </w:tcPr>
          <w:p w:rsidR="005B47CA" w:rsidRPr="005B47CA" w:rsidRDefault="005B47CA" w:rsidP="005B47CA">
            <w:pPr>
              <w:pStyle w:val="Els-body-text"/>
              <w:widowControl w:val="0"/>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color w:val="auto"/>
                <w:lang w:bidi="fa-IR"/>
              </w:rPr>
            </w:pPr>
            <w:r w:rsidRPr="005B47CA">
              <w:rPr>
                <w:color w:val="auto"/>
                <w:lang w:bidi="fa-IR"/>
              </w:rPr>
              <w:t>8</w:t>
            </w:r>
          </w:p>
        </w:tc>
      </w:tr>
      <w:tr w:rsidR="005B47CA" w:rsidRPr="005B47CA" w:rsidTr="0006587C">
        <w:tc>
          <w:tcPr>
            <w:cnfStyle w:val="001000000000" w:firstRow="0" w:lastRow="0" w:firstColumn="1" w:lastColumn="0" w:oddVBand="0" w:evenVBand="0" w:oddHBand="0" w:evenHBand="0" w:firstRowFirstColumn="0" w:firstRowLastColumn="0" w:lastRowFirstColumn="0" w:lastRowLastColumn="0"/>
            <w:tcW w:w="3192" w:type="dxa"/>
          </w:tcPr>
          <w:p w:rsidR="005B47CA" w:rsidRPr="005B47CA" w:rsidRDefault="005B47CA" w:rsidP="005B47CA">
            <w:pPr>
              <w:pStyle w:val="Els-body-text"/>
              <w:widowControl w:val="0"/>
              <w:spacing w:before="100" w:beforeAutospacing="1" w:after="100" w:afterAutospacing="1"/>
              <w:jc w:val="center"/>
              <w:rPr>
                <w:b w:val="0"/>
                <w:bCs w:val="0"/>
                <w:color w:val="auto"/>
                <w:lang w:bidi="fa-IR"/>
              </w:rPr>
            </w:pPr>
            <w:r w:rsidRPr="005B47CA">
              <w:rPr>
                <w:b w:val="0"/>
                <w:bCs w:val="0"/>
                <w:color w:val="auto"/>
                <w:lang w:bidi="fa-IR"/>
              </w:rPr>
              <w:t>Installation place of PMU units</w:t>
            </w:r>
          </w:p>
        </w:tc>
        <w:tc>
          <w:tcPr>
            <w:tcW w:w="3192" w:type="dxa"/>
          </w:tcPr>
          <w:p w:rsidR="005B47CA" w:rsidRPr="005B47CA" w:rsidRDefault="005B47CA" w:rsidP="005B47CA">
            <w:pPr>
              <w:pStyle w:val="Els-body-text"/>
              <w:widowControl w:val="0"/>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color w:val="auto"/>
                <w:lang w:bidi="fa-IR"/>
              </w:rPr>
            </w:pPr>
            <w:r w:rsidRPr="005B47CA">
              <w:rPr>
                <w:color w:val="auto"/>
                <w:lang w:bidi="fa-IR"/>
              </w:rPr>
              <w:t>2, 3, 7, 8, 11, 15, 16, 23, 24, 25</w:t>
            </w:r>
          </w:p>
        </w:tc>
        <w:tc>
          <w:tcPr>
            <w:tcW w:w="3192" w:type="dxa"/>
          </w:tcPr>
          <w:p w:rsidR="005B47CA" w:rsidRPr="005B47CA" w:rsidRDefault="005B47CA" w:rsidP="005B47CA">
            <w:pPr>
              <w:pStyle w:val="Els-body-text"/>
              <w:widowControl w:val="0"/>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color w:val="auto"/>
                <w:lang w:bidi="fa-IR"/>
              </w:rPr>
            </w:pPr>
            <w:r w:rsidRPr="005B47CA">
              <w:rPr>
                <w:color w:val="auto"/>
                <w:lang w:bidi="fa-IR"/>
              </w:rPr>
              <w:t>2, 6, 7, 15, 17, 23, 24, 25</w:t>
            </w:r>
          </w:p>
        </w:tc>
      </w:tr>
      <w:tr w:rsidR="005B47CA" w:rsidRPr="005B47CA" w:rsidTr="0006587C">
        <w:trPr>
          <w:cnfStyle w:val="000000100000" w:firstRow="0" w:lastRow="0" w:firstColumn="0" w:lastColumn="0" w:oddVBand="0" w:evenVBand="0" w:oddHBand="1" w:evenHBand="0" w:firstRowFirstColumn="0" w:firstRowLastColumn="0" w:lastRowFirstColumn="0" w:lastRowLastColumn="0"/>
          <w:trHeight w:val="795"/>
        </w:trPr>
        <w:tc>
          <w:tcPr>
            <w:cnfStyle w:val="001000000000" w:firstRow="0" w:lastRow="0" w:firstColumn="1" w:lastColumn="0" w:oddVBand="0" w:evenVBand="0" w:oddHBand="0" w:evenHBand="0" w:firstRowFirstColumn="0" w:firstRowLastColumn="0" w:lastRowFirstColumn="0" w:lastRowLastColumn="0"/>
            <w:tcW w:w="3192" w:type="dxa"/>
          </w:tcPr>
          <w:p w:rsidR="005B47CA" w:rsidRPr="00DA262B" w:rsidRDefault="005B47CA" w:rsidP="00DA262B">
            <w:pPr>
              <w:pStyle w:val="Els-body-text"/>
              <w:widowControl w:val="0"/>
              <w:spacing w:before="100" w:beforeAutospacing="1" w:after="100" w:afterAutospacing="1"/>
              <w:jc w:val="center"/>
              <w:rPr>
                <w:color w:val="auto"/>
                <w:lang w:bidi="fa-IR"/>
              </w:rPr>
            </w:pPr>
            <w:r w:rsidRPr="005B47CA">
              <w:rPr>
                <w:b w:val="0"/>
                <w:bCs w:val="0"/>
                <w:color w:val="auto"/>
                <w:lang w:bidi="fa-IR"/>
              </w:rPr>
              <w:t>Number of current measurer units</w:t>
            </w:r>
          </w:p>
        </w:tc>
        <w:tc>
          <w:tcPr>
            <w:tcW w:w="3192" w:type="dxa"/>
          </w:tcPr>
          <w:p w:rsidR="005B47CA" w:rsidRPr="00DA262B" w:rsidRDefault="005B47CA" w:rsidP="00DA262B">
            <w:pPr>
              <w:pStyle w:val="Els-body-text"/>
              <w:widowControl w:val="0"/>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color w:val="auto"/>
                <w:lang w:bidi="fa-IR"/>
              </w:rPr>
            </w:pPr>
            <w:r w:rsidRPr="005B47CA">
              <w:rPr>
                <w:color w:val="auto"/>
                <w:lang w:bidi="fa-IR"/>
              </w:rPr>
              <w:t>2</w:t>
            </w:r>
          </w:p>
        </w:tc>
        <w:tc>
          <w:tcPr>
            <w:tcW w:w="3192" w:type="dxa"/>
          </w:tcPr>
          <w:p w:rsidR="005B47CA" w:rsidRPr="005B47CA" w:rsidRDefault="005B47CA" w:rsidP="005B47CA">
            <w:pPr>
              <w:pStyle w:val="Els-body-text"/>
              <w:widowControl w:val="0"/>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color w:val="auto"/>
                <w:lang w:bidi="fa-IR"/>
              </w:rPr>
            </w:pPr>
            <w:r w:rsidRPr="005B47CA">
              <w:rPr>
                <w:color w:val="auto"/>
                <w:lang w:bidi="fa-IR"/>
              </w:rPr>
              <w:t>0</w:t>
            </w:r>
          </w:p>
        </w:tc>
      </w:tr>
      <w:tr w:rsidR="005B47CA" w:rsidRPr="005B47CA" w:rsidTr="0006587C">
        <w:trPr>
          <w:trHeight w:val="228"/>
        </w:trPr>
        <w:tc>
          <w:tcPr>
            <w:cnfStyle w:val="001000000000" w:firstRow="0" w:lastRow="0" w:firstColumn="1" w:lastColumn="0" w:oddVBand="0" w:evenVBand="0" w:oddHBand="0" w:evenHBand="0" w:firstRowFirstColumn="0" w:firstRowLastColumn="0" w:lastRowFirstColumn="0" w:lastRowLastColumn="0"/>
            <w:tcW w:w="3192" w:type="dxa"/>
          </w:tcPr>
          <w:p w:rsidR="005B47CA" w:rsidRPr="005B47CA" w:rsidRDefault="005B47CA" w:rsidP="005B47CA">
            <w:pPr>
              <w:pStyle w:val="Els-body-text"/>
              <w:widowControl w:val="0"/>
              <w:spacing w:before="100" w:beforeAutospacing="1" w:after="100" w:afterAutospacing="1"/>
              <w:jc w:val="center"/>
              <w:rPr>
                <w:b w:val="0"/>
                <w:bCs w:val="0"/>
                <w:color w:val="auto"/>
                <w:lang w:bidi="fa-IR"/>
              </w:rPr>
            </w:pPr>
            <w:r w:rsidRPr="005B47CA">
              <w:rPr>
                <w:b w:val="0"/>
                <w:bCs w:val="0"/>
                <w:color w:val="auto"/>
                <w:lang w:bidi="fa-IR"/>
              </w:rPr>
              <w:t>Installation measurer of current measurer units</w:t>
            </w:r>
          </w:p>
        </w:tc>
        <w:tc>
          <w:tcPr>
            <w:tcW w:w="3192" w:type="dxa"/>
          </w:tcPr>
          <w:p w:rsidR="005B47CA" w:rsidRPr="005B47CA" w:rsidRDefault="005B47CA" w:rsidP="005B47CA">
            <w:pPr>
              <w:pStyle w:val="Els-body-text"/>
              <w:widowControl w:val="0"/>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color w:val="auto"/>
                <w:lang w:bidi="fa-IR"/>
              </w:rPr>
            </w:pPr>
            <w:r w:rsidRPr="005B47CA">
              <w:rPr>
                <w:color w:val="auto"/>
                <w:lang w:bidi="fa-IR"/>
              </w:rPr>
              <w:t>10, 15</w:t>
            </w:r>
          </w:p>
        </w:tc>
        <w:tc>
          <w:tcPr>
            <w:tcW w:w="3192" w:type="dxa"/>
          </w:tcPr>
          <w:p w:rsidR="005B47CA" w:rsidRPr="005B47CA" w:rsidRDefault="005B47CA" w:rsidP="005B47CA">
            <w:pPr>
              <w:pStyle w:val="Els-body-text"/>
              <w:widowControl w:val="0"/>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color w:val="auto"/>
                <w:lang w:bidi="fa-IR"/>
              </w:rPr>
            </w:pPr>
            <w:r w:rsidRPr="005B47CA">
              <w:rPr>
                <w:color w:val="auto"/>
                <w:lang w:bidi="fa-IR"/>
              </w:rPr>
              <w:t>-</w:t>
            </w:r>
          </w:p>
        </w:tc>
      </w:tr>
      <w:tr w:rsidR="005B47CA" w:rsidRPr="005B47CA" w:rsidTr="0006587C">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3192" w:type="dxa"/>
          </w:tcPr>
          <w:p w:rsidR="005B47CA" w:rsidRPr="005B47CA" w:rsidRDefault="005B47CA" w:rsidP="005B47CA">
            <w:pPr>
              <w:pStyle w:val="Els-body-text"/>
              <w:widowControl w:val="0"/>
              <w:spacing w:before="100" w:beforeAutospacing="1" w:after="100" w:afterAutospacing="1"/>
              <w:jc w:val="center"/>
              <w:rPr>
                <w:b w:val="0"/>
                <w:bCs w:val="0"/>
                <w:color w:val="auto"/>
                <w:lang w:bidi="fa-IR"/>
              </w:rPr>
            </w:pPr>
            <w:r w:rsidRPr="005B47CA">
              <w:rPr>
                <w:b w:val="0"/>
                <w:bCs w:val="0"/>
                <w:color w:val="auto"/>
                <w:lang w:bidi="fa-IR"/>
              </w:rPr>
              <w:t>Visibility amount</w:t>
            </w:r>
          </w:p>
        </w:tc>
        <w:tc>
          <w:tcPr>
            <w:tcW w:w="3192" w:type="dxa"/>
          </w:tcPr>
          <w:p w:rsidR="005B47CA" w:rsidRPr="005B47CA" w:rsidRDefault="005B47CA" w:rsidP="005B47CA">
            <w:pPr>
              <w:pStyle w:val="Els-body-text"/>
              <w:widowControl w:val="0"/>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color w:val="auto"/>
                <w:lang w:bidi="fa-IR"/>
              </w:rPr>
            </w:pPr>
            <w:r w:rsidRPr="005B47CA">
              <w:rPr>
                <w:color w:val="auto"/>
                <w:lang w:bidi="fa-IR"/>
              </w:rPr>
              <w:t>44</w:t>
            </w:r>
          </w:p>
        </w:tc>
        <w:tc>
          <w:tcPr>
            <w:tcW w:w="3192" w:type="dxa"/>
          </w:tcPr>
          <w:p w:rsidR="005B47CA" w:rsidRPr="005B47CA" w:rsidRDefault="005B47CA" w:rsidP="005B47CA">
            <w:pPr>
              <w:pStyle w:val="Els-body-text"/>
              <w:widowControl w:val="0"/>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color w:val="auto"/>
                <w:lang w:bidi="fa-IR"/>
              </w:rPr>
            </w:pPr>
            <w:r w:rsidRPr="005B47CA">
              <w:rPr>
                <w:color w:val="auto"/>
                <w:lang w:bidi="fa-IR"/>
              </w:rPr>
              <w:t>34</w:t>
            </w:r>
          </w:p>
        </w:tc>
      </w:tr>
    </w:tbl>
    <w:p w:rsidR="00AF536E" w:rsidRDefault="00AF536E" w:rsidP="001611C1">
      <w:pPr>
        <w:pStyle w:val="Els-body-text"/>
        <w:widowControl w:val="0"/>
        <w:spacing w:before="100" w:beforeAutospacing="1" w:after="100" w:afterAutospacing="1" w:line="360" w:lineRule="auto"/>
        <w:ind w:firstLine="0"/>
        <w:rPr>
          <w:lang w:bidi="fa-IR"/>
        </w:rPr>
      </w:pPr>
      <w:r w:rsidRPr="00AF536E">
        <w:rPr>
          <w:lang w:bidi="fa-IR"/>
        </w:rPr>
        <w:t>system is visible which it is because of main condition of the system’s design in which the issue is planned with the purpose of complete visibility</w:t>
      </w:r>
      <w:r>
        <w:rPr>
          <w:lang w:bidi="fa-IR"/>
        </w:rPr>
        <w:t xml:space="preserve"> </w:t>
      </w:r>
      <w:r w:rsidRPr="00AF536E">
        <w:rPr>
          <w:lang w:bidi="fa-IR"/>
        </w:rPr>
        <w:t xml:space="preserve">.Also, in a simple comparison in Table (3), it is observed that for the second case, DAPSO algorithm has better results than IPSO algorithm and also has higher convergence velocity that this algorithm is indicated in </w:t>
      </w:r>
      <w:r w:rsidR="001611C1" w:rsidRPr="001611C1">
        <w:rPr>
          <w:bCs/>
          <w:lang w:bidi="fa-IR"/>
        </w:rPr>
        <w:t xml:space="preserve">Figure </w:t>
      </w:r>
      <w:r w:rsidRPr="00AF536E">
        <w:rPr>
          <w:lang w:bidi="fa-IR"/>
        </w:rPr>
        <w:t>(6).</w:t>
      </w:r>
    </w:p>
    <w:p w:rsidR="00D87637" w:rsidRPr="00D87637" w:rsidRDefault="001611C1" w:rsidP="00771E20">
      <w:pPr>
        <w:pStyle w:val="Els-body-text"/>
        <w:widowControl w:val="0"/>
        <w:spacing w:before="100" w:beforeAutospacing="1" w:after="100" w:afterAutospacing="1"/>
        <w:jc w:val="center"/>
        <w:rPr>
          <w:lang w:bidi="fa-IR"/>
        </w:rPr>
      </w:pPr>
      <w:r w:rsidRPr="004C1637">
        <w:rPr>
          <w:b/>
          <w:bCs/>
          <w:lang w:bidi="fa-IR"/>
        </w:rPr>
        <w:t xml:space="preserve">Table </w:t>
      </w:r>
      <w:r w:rsidR="00D87637" w:rsidRPr="004C1637">
        <w:rPr>
          <w:b/>
          <w:bCs/>
          <w:lang w:bidi="fa-IR"/>
        </w:rPr>
        <w:t>3</w:t>
      </w:r>
      <w:r w:rsidRPr="004C1637">
        <w:rPr>
          <w:b/>
          <w:bCs/>
          <w:lang w:bidi="fa-IR"/>
        </w:rPr>
        <w:t>:</w:t>
      </w:r>
      <w:r w:rsidR="00D87637" w:rsidRPr="00D87637">
        <w:rPr>
          <w:lang w:bidi="fa-IR"/>
        </w:rPr>
        <w:t xml:space="preserve"> Results obtained for PMU locating using DAPSO and PSO algorithms (With presence of current measuring units)</w:t>
      </w:r>
    </w:p>
    <w:tbl>
      <w:tblPr>
        <w:tblStyle w:val="LightShading-Accent5"/>
        <w:tblW w:w="0" w:type="auto"/>
        <w:tblLook w:val="04A0" w:firstRow="1" w:lastRow="0" w:firstColumn="1" w:lastColumn="0" w:noHBand="0" w:noVBand="1"/>
      </w:tblPr>
      <w:tblGrid>
        <w:gridCol w:w="2394"/>
        <w:gridCol w:w="2394"/>
        <w:gridCol w:w="2394"/>
        <w:gridCol w:w="2394"/>
      </w:tblGrid>
      <w:tr w:rsidR="00683345" w:rsidRPr="00683345" w:rsidTr="000658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683345" w:rsidRPr="00683345" w:rsidRDefault="00683345" w:rsidP="00683345">
            <w:pPr>
              <w:pStyle w:val="Els-body-text"/>
              <w:widowControl w:val="0"/>
              <w:spacing w:before="100" w:beforeAutospacing="1" w:after="100" w:afterAutospacing="1"/>
              <w:jc w:val="center"/>
              <w:rPr>
                <w:b w:val="0"/>
                <w:bCs w:val="0"/>
                <w:color w:val="auto"/>
                <w:lang w:bidi="fa-IR"/>
              </w:rPr>
            </w:pPr>
          </w:p>
        </w:tc>
        <w:tc>
          <w:tcPr>
            <w:tcW w:w="2394" w:type="dxa"/>
          </w:tcPr>
          <w:p w:rsidR="00683345" w:rsidRPr="00683345" w:rsidRDefault="00683345" w:rsidP="00683345">
            <w:pPr>
              <w:pStyle w:val="Els-body-text"/>
              <w:widowControl w:val="0"/>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b w:val="0"/>
                <w:bCs w:val="0"/>
                <w:color w:val="auto"/>
                <w:lang w:bidi="fa-IR"/>
              </w:rPr>
            </w:pPr>
            <w:r w:rsidRPr="00683345">
              <w:rPr>
                <w:b w:val="0"/>
                <w:bCs w:val="0"/>
                <w:color w:val="auto"/>
                <w:lang w:bidi="fa-IR"/>
              </w:rPr>
              <w:t>DAPSO algorithm</w:t>
            </w:r>
          </w:p>
        </w:tc>
        <w:tc>
          <w:tcPr>
            <w:tcW w:w="2394" w:type="dxa"/>
          </w:tcPr>
          <w:p w:rsidR="00683345" w:rsidRPr="00683345" w:rsidRDefault="00683345" w:rsidP="00683345">
            <w:pPr>
              <w:pStyle w:val="Els-body-text"/>
              <w:widowControl w:val="0"/>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b w:val="0"/>
                <w:bCs w:val="0"/>
                <w:color w:val="auto"/>
                <w:lang w:bidi="fa-IR"/>
              </w:rPr>
            </w:pPr>
            <w:r w:rsidRPr="00683345">
              <w:rPr>
                <w:b w:val="0"/>
                <w:bCs w:val="0"/>
                <w:color w:val="auto"/>
                <w:lang w:bidi="fa-IR"/>
              </w:rPr>
              <w:t>IPSO algorithm</w:t>
            </w:r>
          </w:p>
        </w:tc>
        <w:tc>
          <w:tcPr>
            <w:tcW w:w="2394" w:type="dxa"/>
          </w:tcPr>
          <w:p w:rsidR="00683345" w:rsidRPr="00683345" w:rsidRDefault="00683345" w:rsidP="00683345">
            <w:pPr>
              <w:pStyle w:val="Els-body-text"/>
              <w:widowControl w:val="0"/>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b w:val="0"/>
                <w:bCs w:val="0"/>
                <w:color w:val="auto"/>
                <w:lang w:bidi="fa-IR"/>
              </w:rPr>
            </w:pPr>
            <w:r w:rsidRPr="00683345">
              <w:rPr>
                <w:b w:val="0"/>
                <w:bCs w:val="0"/>
                <w:color w:val="auto"/>
                <w:lang w:bidi="fa-IR"/>
              </w:rPr>
              <w:t>PSO algorithm</w:t>
            </w:r>
          </w:p>
        </w:tc>
      </w:tr>
      <w:tr w:rsidR="00683345" w:rsidRPr="00683345" w:rsidTr="000658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683345" w:rsidRPr="00683345" w:rsidRDefault="00683345" w:rsidP="00683345">
            <w:pPr>
              <w:pStyle w:val="Els-body-text"/>
              <w:widowControl w:val="0"/>
              <w:spacing w:before="100" w:beforeAutospacing="1" w:after="100" w:afterAutospacing="1"/>
              <w:jc w:val="center"/>
              <w:rPr>
                <w:b w:val="0"/>
                <w:bCs w:val="0"/>
                <w:color w:val="auto"/>
                <w:lang w:bidi="fa-IR"/>
              </w:rPr>
            </w:pPr>
            <w:r w:rsidRPr="00683345">
              <w:rPr>
                <w:b w:val="0"/>
                <w:bCs w:val="0"/>
                <w:color w:val="auto"/>
                <w:lang w:bidi="fa-IR"/>
              </w:rPr>
              <w:t>Number of OMU units</w:t>
            </w:r>
          </w:p>
        </w:tc>
        <w:tc>
          <w:tcPr>
            <w:tcW w:w="2394" w:type="dxa"/>
          </w:tcPr>
          <w:p w:rsidR="00683345" w:rsidRPr="00683345" w:rsidRDefault="00683345" w:rsidP="00683345">
            <w:pPr>
              <w:pStyle w:val="Els-body-text"/>
              <w:widowControl w:val="0"/>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color w:val="auto"/>
                <w:lang w:bidi="fa-IR"/>
              </w:rPr>
            </w:pPr>
            <w:r w:rsidRPr="00683345">
              <w:rPr>
                <w:color w:val="auto"/>
                <w:lang w:bidi="fa-IR"/>
              </w:rPr>
              <w:t>8</w:t>
            </w:r>
          </w:p>
        </w:tc>
        <w:tc>
          <w:tcPr>
            <w:tcW w:w="2394" w:type="dxa"/>
          </w:tcPr>
          <w:p w:rsidR="00683345" w:rsidRPr="00683345" w:rsidRDefault="00683345" w:rsidP="00683345">
            <w:pPr>
              <w:pStyle w:val="Els-body-text"/>
              <w:widowControl w:val="0"/>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color w:val="auto"/>
                <w:lang w:bidi="fa-IR"/>
              </w:rPr>
            </w:pPr>
            <w:r w:rsidRPr="00683345">
              <w:rPr>
                <w:color w:val="auto"/>
                <w:lang w:bidi="fa-IR"/>
              </w:rPr>
              <w:t>8</w:t>
            </w:r>
          </w:p>
        </w:tc>
        <w:tc>
          <w:tcPr>
            <w:tcW w:w="2394" w:type="dxa"/>
          </w:tcPr>
          <w:p w:rsidR="00683345" w:rsidRPr="00683345" w:rsidRDefault="00683345" w:rsidP="00683345">
            <w:pPr>
              <w:pStyle w:val="Els-body-text"/>
              <w:widowControl w:val="0"/>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color w:val="auto"/>
                <w:lang w:bidi="fa-IR"/>
              </w:rPr>
            </w:pPr>
            <w:r w:rsidRPr="00683345">
              <w:rPr>
                <w:color w:val="auto"/>
                <w:lang w:bidi="fa-IR"/>
              </w:rPr>
              <w:t>8</w:t>
            </w:r>
          </w:p>
        </w:tc>
      </w:tr>
      <w:tr w:rsidR="00683345" w:rsidRPr="00683345" w:rsidTr="0006587C">
        <w:tc>
          <w:tcPr>
            <w:cnfStyle w:val="001000000000" w:firstRow="0" w:lastRow="0" w:firstColumn="1" w:lastColumn="0" w:oddVBand="0" w:evenVBand="0" w:oddHBand="0" w:evenHBand="0" w:firstRowFirstColumn="0" w:firstRowLastColumn="0" w:lastRowFirstColumn="0" w:lastRowLastColumn="0"/>
            <w:tcW w:w="2394" w:type="dxa"/>
          </w:tcPr>
          <w:p w:rsidR="00683345" w:rsidRPr="00683345" w:rsidRDefault="00683345" w:rsidP="00683345">
            <w:pPr>
              <w:pStyle w:val="Els-body-text"/>
              <w:widowControl w:val="0"/>
              <w:spacing w:before="100" w:beforeAutospacing="1" w:after="100" w:afterAutospacing="1"/>
              <w:jc w:val="center"/>
              <w:rPr>
                <w:b w:val="0"/>
                <w:bCs w:val="0"/>
                <w:color w:val="auto"/>
                <w:lang w:bidi="fa-IR"/>
              </w:rPr>
            </w:pPr>
            <w:r w:rsidRPr="00683345">
              <w:rPr>
                <w:b w:val="0"/>
                <w:bCs w:val="0"/>
                <w:color w:val="auto"/>
                <w:lang w:bidi="fa-IR"/>
              </w:rPr>
              <w:t>Installation place of PMU units</w:t>
            </w:r>
          </w:p>
        </w:tc>
        <w:tc>
          <w:tcPr>
            <w:tcW w:w="2394" w:type="dxa"/>
          </w:tcPr>
          <w:p w:rsidR="00683345" w:rsidRPr="00683345" w:rsidRDefault="00683345" w:rsidP="00683345">
            <w:pPr>
              <w:pStyle w:val="Els-body-text"/>
              <w:widowControl w:val="0"/>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color w:val="auto"/>
                <w:lang w:bidi="fa-IR"/>
              </w:rPr>
            </w:pPr>
            <w:r w:rsidRPr="00683345">
              <w:rPr>
                <w:color w:val="auto"/>
                <w:lang w:bidi="fa-IR"/>
              </w:rPr>
              <w:t>2, 6, 7, 15, 17, 23, 24, 25</w:t>
            </w:r>
          </w:p>
        </w:tc>
        <w:tc>
          <w:tcPr>
            <w:tcW w:w="2394" w:type="dxa"/>
          </w:tcPr>
          <w:p w:rsidR="00683345" w:rsidRPr="00683345" w:rsidRDefault="00683345" w:rsidP="00683345">
            <w:pPr>
              <w:pStyle w:val="Els-body-text"/>
              <w:widowControl w:val="0"/>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color w:val="auto"/>
                <w:lang w:bidi="fa-IR"/>
              </w:rPr>
            </w:pPr>
            <w:r w:rsidRPr="00683345">
              <w:rPr>
                <w:color w:val="auto"/>
                <w:lang w:bidi="fa-IR"/>
              </w:rPr>
              <w:t>4, 7, 8, 11, 15, 16, 19, 23</w:t>
            </w:r>
          </w:p>
        </w:tc>
        <w:tc>
          <w:tcPr>
            <w:tcW w:w="2394" w:type="dxa"/>
          </w:tcPr>
          <w:p w:rsidR="00683345" w:rsidRPr="00683345" w:rsidRDefault="00683345" w:rsidP="00683345">
            <w:pPr>
              <w:pStyle w:val="Els-body-text"/>
              <w:widowControl w:val="0"/>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color w:val="auto"/>
                <w:lang w:bidi="fa-IR"/>
              </w:rPr>
            </w:pPr>
            <w:r w:rsidRPr="00683345">
              <w:rPr>
                <w:color w:val="auto"/>
                <w:lang w:bidi="fa-IR"/>
              </w:rPr>
              <w:t>3, 7, 8, 16, 17, 20, 26, 27</w:t>
            </w:r>
          </w:p>
        </w:tc>
      </w:tr>
      <w:tr w:rsidR="00683345" w:rsidRPr="00683345" w:rsidTr="000658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683345" w:rsidRPr="00683345" w:rsidRDefault="00683345" w:rsidP="00683345">
            <w:pPr>
              <w:pStyle w:val="Els-body-text"/>
              <w:widowControl w:val="0"/>
              <w:spacing w:before="100" w:beforeAutospacing="1" w:after="100" w:afterAutospacing="1"/>
              <w:jc w:val="center"/>
              <w:rPr>
                <w:b w:val="0"/>
                <w:bCs w:val="0"/>
                <w:color w:val="auto"/>
                <w:lang w:bidi="fa-IR"/>
              </w:rPr>
            </w:pPr>
            <w:r w:rsidRPr="00683345">
              <w:rPr>
                <w:b w:val="0"/>
                <w:bCs w:val="0"/>
                <w:color w:val="auto"/>
                <w:lang w:bidi="fa-IR"/>
              </w:rPr>
              <w:t>Number of current measuring units</w:t>
            </w:r>
          </w:p>
        </w:tc>
        <w:tc>
          <w:tcPr>
            <w:tcW w:w="2394" w:type="dxa"/>
          </w:tcPr>
          <w:p w:rsidR="00683345" w:rsidRPr="00683345" w:rsidRDefault="00683345" w:rsidP="00683345">
            <w:pPr>
              <w:pStyle w:val="Els-body-text"/>
              <w:widowControl w:val="0"/>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color w:val="auto"/>
                <w:lang w:bidi="fa-IR"/>
              </w:rPr>
            </w:pPr>
            <w:r w:rsidRPr="00683345">
              <w:rPr>
                <w:color w:val="auto"/>
                <w:lang w:bidi="fa-IR"/>
              </w:rPr>
              <w:t>2</w:t>
            </w:r>
          </w:p>
        </w:tc>
        <w:tc>
          <w:tcPr>
            <w:tcW w:w="2394" w:type="dxa"/>
          </w:tcPr>
          <w:p w:rsidR="00683345" w:rsidRPr="00683345" w:rsidRDefault="00683345" w:rsidP="00683345">
            <w:pPr>
              <w:pStyle w:val="Els-body-text"/>
              <w:widowControl w:val="0"/>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color w:val="auto"/>
                <w:lang w:bidi="fa-IR"/>
              </w:rPr>
            </w:pPr>
            <w:r w:rsidRPr="00683345">
              <w:rPr>
                <w:color w:val="auto"/>
                <w:lang w:bidi="fa-IR"/>
              </w:rPr>
              <w:t>2</w:t>
            </w:r>
          </w:p>
        </w:tc>
        <w:tc>
          <w:tcPr>
            <w:tcW w:w="2394" w:type="dxa"/>
          </w:tcPr>
          <w:p w:rsidR="00683345" w:rsidRPr="00683345" w:rsidRDefault="00683345" w:rsidP="00683345">
            <w:pPr>
              <w:pStyle w:val="Els-body-text"/>
              <w:widowControl w:val="0"/>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color w:val="auto"/>
                <w:lang w:bidi="fa-IR"/>
              </w:rPr>
            </w:pPr>
            <w:r w:rsidRPr="00683345">
              <w:rPr>
                <w:color w:val="auto"/>
                <w:lang w:bidi="fa-IR"/>
              </w:rPr>
              <w:t>2</w:t>
            </w:r>
          </w:p>
        </w:tc>
      </w:tr>
      <w:tr w:rsidR="00683345" w:rsidRPr="00683345" w:rsidTr="0006587C">
        <w:tc>
          <w:tcPr>
            <w:cnfStyle w:val="001000000000" w:firstRow="0" w:lastRow="0" w:firstColumn="1" w:lastColumn="0" w:oddVBand="0" w:evenVBand="0" w:oddHBand="0" w:evenHBand="0" w:firstRowFirstColumn="0" w:firstRowLastColumn="0" w:lastRowFirstColumn="0" w:lastRowLastColumn="0"/>
            <w:tcW w:w="2394" w:type="dxa"/>
          </w:tcPr>
          <w:p w:rsidR="00683345" w:rsidRPr="00683345" w:rsidRDefault="00683345" w:rsidP="00683345">
            <w:pPr>
              <w:pStyle w:val="Els-body-text"/>
              <w:widowControl w:val="0"/>
              <w:spacing w:before="100" w:beforeAutospacing="1" w:after="100" w:afterAutospacing="1"/>
              <w:jc w:val="center"/>
              <w:rPr>
                <w:b w:val="0"/>
                <w:bCs w:val="0"/>
                <w:color w:val="auto"/>
                <w:lang w:bidi="fa-IR"/>
              </w:rPr>
            </w:pPr>
            <w:r w:rsidRPr="00683345">
              <w:rPr>
                <w:b w:val="0"/>
                <w:bCs w:val="0"/>
                <w:color w:val="auto"/>
                <w:lang w:bidi="fa-IR"/>
              </w:rPr>
              <w:t>Installation place of current measuring units</w:t>
            </w:r>
          </w:p>
        </w:tc>
        <w:tc>
          <w:tcPr>
            <w:tcW w:w="2394" w:type="dxa"/>
          </w:tcPr>
          <w:p w:rsidR="00683345" w:rsidRPr="00683345" w:rsidRDefault="00683345" w:rsidP="00683345">
            <w:pPr>
              <w:pStyle w:val="Els-body-text"/>
              <w:widowControl w:val="0"/>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color w:val="auto"/>
                <w:lang w:bidi="fa-IR"/>
              </w:rPr>
            </w:pPr>
            <w:r w:rsidRPr="00683345">
              <w:rPr>
                <w:color w:val="auto"/>
                <w:lang w:bidi="fa-IR"/>
              </w:rPr>
              <w:t>10, 15</w:t>
            </w:r>
          </w:p>
        </w:tc>
        <w:tc>
          <w:tcPr>
            <w:tcW w:w="2394" w:type="dxa"/>
          </w:tcPr>
          <w:p w:rsidR="00683345" w:rsidRPr="00683345" w:rsidRDefault="00683345" w:rsidP="00683345">
            <w:pPr>
              <w:pStyle w:val="Els-body-text"/>
              <w:widowControl w:val="0"/>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color w:val="auto"/>
                <w:lang w:bidi="fa-IR"/>
              </w:rPr>
            </w:pPr>
            <w:r w:rsidRPr="00683345">
              <w:rPr>
                <w:color w:val="auto"/>
                <w:lang w:bidi="fa-IR"/>
              </w:rPr>
              <w:t>1 and 26</w:t>
            </w:r>
          </w:p>
        </w:tc>
        <w:tc>
          <w:tcPr>
            <w:tcW w:w="2394" w:type="dxa"/>
          </w:tcPr>
          <w:p w:rsidR="00683345" w:rsidRPr="00683345" w:rsidRDefault="00683345" w:rsidP="00683345">
            <w:pPr>
              <w:pStyle w:val="Els-body-text"/>
              <w:widowControl w:val="0"/>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color w:val="auto"/>
                <w:lang w:bidi="fa-IR"/>
              </w:rPr>
            </w:pPr>
            <w:r w:rsidRPr="00683345">
              <w:rPr>
                <w:color w:val="auto"/>
                <w:lang w:bidi="fa-IR"/>
              </w:rPr>
              <w:t>18 and 1</w:t>
            </w:r>
          </w:p>
        </w:tc>
      </w:tr>
      <w:tr w:rsidR="00683345" w:rsidRPr="00683345" w:rsidTr="000658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683345" w:rsidRPr="00683345" w:rsidRDefault="00683345" w:rsidP="00683345">
            <w:pPr>
              <w:pStyle w:val="Els-body-text"/>
              <w:widowControl w:val="0"/>
              <w:spacing w:before="100" w:beforeAutospacing="1" w:after="100" w:afterAutospacing="1"/>
              <w:jc w:val="center"/>
              <w:rPr>
                <w:b w:val="0"/>
                <w:bCs w:val="0"/>
                <w:color w:val="auto"/>
                <w:lang w:bidi="fa-IR"/>
              </w:rPr>
            </w:pPr>
            <w:r w:rsidRPr="00683345">
              <w:rPr>
                <w:b w:val="0"/>
                <w:bCs w:val="0"/>
                <w:color w:val="auto"/>
                <w:lang w:bidi="fa-IR"/>
              </w:rPr>
              <w:t>Visibility rate</w:t>
            </w:r>
          </w:p>
        </w:tc>
        <w:tc>
          <w:tcPr>
            <w:tcW w:w="2394" w:type="dxa"/>
          </w:tcPr>
          <w:p w:rsidR="00683345" w:rsidRPr="00683345" w:rsidRDefault="00683345" w:rsidP="00683345">
            <w:pPr>
              <w:pStyle w:val="Els-body-text"/>
              <w:widowControl w:val="0"/>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color w:val="auto"/>
                <w:lang w:bidi="fa-IR"/>
              </w:rPr>
            </w:pPr>
            <w:r w:rsidRPr="00683345">
              <w:rPr>
                <w:color w:val="auto"/>
                <w:lang w:bidi="fa-IR"/>
              </w:rPr>
              <w:t>38</w:t>
            </w:r>
          </w:p>
        </w:tc>
        <w:tc>
          <w:tcPr>
            <w:tcW w:w="2394" w:type="dxa"/>
          </w:tcPr>
          <w:p w:rsidR="00683345" w:rsidRPr="00683345" w:rsidRDefault="00683345" w:rsidP="00683345">
            <w:pPr>
              <w:pStyle w:val="Els-body-text"/>
              <w:widowControl w:val="0"/>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color w:val="auto"/>
                <w:lang w:bidi="fa-IR"/>
              </w:rPr>
            </w:pPr>
            <w:r w:rsidRPr="00683345">
              <w:rPr>
                <w:color w:val="auto"/>
                <w:lang w:bidi="fa-IR"/>
              </w:rPr>
              <w:t>38</w:t>
            </w:r>
          </w:p>
        </w:tc>
        <w:tc>
          <w:tcPr>
            <w:tcW w:w="2394" w:type="dxa"/>
          </w:tcPr>
          <w:p w:rsidR="00683345" w:rsidRPr="00683345" w:rsidRDefault="00683345" w:rsidP="00683345">
            <w:pPr>
              <w:pStyle w:val="Els-body-text"/>
              <w:widowControl w:val="0"/>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color w:val="auto"/>
                <w:lang w:bidi="fa-IR"/>
              </w:rPr>
            </w:pPr>
            <w:r w:rsidRPr="00683345">
              <w:rPr>
                <w:color w:val="auto"/>
                <w:lang w:bidi="fa-IR"/>
              </w:rPr>
              <w:t>44</w:t>
            </w:r>
          </w:p>
        </w:tc>
      </w:tr>
    </w:tbl>
    <w:p w:rsidR="00683345" w:rsidRPr="00683345" w:rsidRDefault="00683345" w:rsidP="00683345">
      <w:pPr>
        <w:pStyle w:val="Els-body-text"/>
        <w:widowControl w:val="0"/>
        <w:spacing w:before="100" w:beforeAutospacing="1" w:after="100" w:afterAutospacing="1"/>
        <w:jc w:val="center"/>
        <w:rPr>
          <w:lang w:bidi="fa-IR"/>
        </w:rPr>
      </w:pPr>
    </w:p>
    <w:p w:rsidR="00D87637" w:rsidRPr="00AF536E" w:rsidRDefault="00ED2E1B" w:rsidP="00D87637">
      <w:pPr>
        <w:pStyle w:val="Els-body-text"/>
        <w:widowControl w:val="0"/>
        <w:spacing w:before="100" w:beforeAutospacing="1" w:after="100" w:afterAutospacing="1" w:line="360" w:lineRule="auto"/>
        <w:ind w:firstLine="0"/>
        <w:jc w:val="center"/>
        <w:rPr>
          <w:lang w:bidi="fa-IR"/>
        </w:rPr>
      </w:pPr>
      <w:r>
        <w:rPr>
          <w:noProof/>
        </w:rPr>
        <w:drawing>
          <wp:inline distT="0" distB="0" distL="0" distR="0">
            <wp:extent cx="3954162" cy="2496065"/>
            <wp:effectExtent l="0" t="0" r="825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953948" cy="2495930"/>
                    </a:xfrm>
                    <a:prstGeom prst="rect">
                      <a:avLst/>
                    </a:prstGeom>
                    <a:noFill/>
                    <a:ln>
                      <a:noFill/>
                    </a:ln>
                  </pic:spPr>
                </pic:pic>
              </a:graphicData>
            </a:graphic>
          </wp:inline>
        </w:drawing>
      </w:r>
    </w:p>
    <w:p w:rsidR="00267D7A" w:rsidRPr="00267D7A" w:rsidRDefault="00267D7A" w:rsidP="00131145">
      <w:pPr>
        <w:pStyle w:val="Els-body-text"/>
        <w:widowControl w:val="0"/>
        <w:spacing w:before="100" w:beforeAutospacing="1" w:after="100" w:afterAutospacing="1"/>
        <w:jc w:val="center"/>
        <w:rPr>
          <w:lang w:bidi="fa-IR"/>
        </w:rPr>
      </w:pPr>
      <w:r w:rsidRPr="004C1637">
        <w:rPr>
          <w:b/>
          <w:bCs/>
          <w:lang w:bidi="fa-IR"/>
        </w:rPr>
        <w:t xml:space="preserve">Figure </w:t>
      </w:r>
      <w:r w:rsidR="00131145" w:rsidRPr="004C1637">
        <w:rPr>
          <w:b/>
          <w:bCs/>
          <w:lang w:bidi="fa-IR"/>
        </w:rPr>
        <w:t xml:space="preserve"> </w:t>
      </w:r>
      <w:r w:rsidRPr="004C1637">
        <w:rPr>
          <w:b/>
          <w:bCs/>
          <w:lang w:bidi="fa-IR"/>
        </w:rPr>
        <w:t>6</w:t>
      </w:r>
      <w:r w:rsidR="00131145" w:rsidRPr="004C1637">
        <w:rPr>
          <w:b/>
          <w:bCs/>
          <w:lang w:bidi="fa-IR"/>
        </w:rPr>
        <w:t>:</w:t>
      </w:r>
      <w:r w:rsidRPr="00267D7A">
        <w:rPr>
          <w:lang w:bidi="fa-IR"/>
        </w:rPr>
        <w:t xml:space="preserve"> Convergence path of the system for different optimization algorithms</w:t>
      </w:r>
    </w:p>
    <w:p w:rsidR="00FF59A8" w:rsidRPr="00FF59A8" w:rsidRDefault="00FF59A8" w:rsidP="004065EC">
      <w:pPr>
        <w:pStyle w:val="Els-body-text"/>
        <w:widowControl w:val="0"/>
        <w:spacing w:before="100" w:beforeAutospacing="1" w:after="100" w:afterAutospacing="1" w:line="360" w:lineRule="auto"/>
        <w:ind w:firstLine="0"/>
        <w:rPr>
          <w:lang w:bidi="fa-IR"/>
        </w:rPr>
      </w:pPr>
      <w:r w:rsidRPr="00FF59A8">
        <w:rPr>
          <w:lang w:bidi="fa-IR"/>
        </w:rPr>
        <w:t xml:space="preserve">Now, if wind turbines work abruptly, as a result, it will experience an extensive loss. Voltage profile in all nodes for hours from 7 to 12 is shown in images of </w:t>
      </w:r>
      <w:r w:rsidR="00131145" w:rsidRPr="00131145">
        <w:rPr>
          <w:bCs/>
          <w:lang w:bidi="fa-IR"/>
        </w:rPr>
        <w:t xml:space="preserve">Figure </w:t>
      </w:r>
      <w:r w:rsidRPr="00FF59A8">
        <w:rPr>
          <w:lang w:bidi="fa-IR"/>
        </w:rPr>
        <w:t>(7). During this period, voltage loss in some buses is lower than 0.95 per unit. Although decrease of load at the end and middle buses on the voltage profile has higher impact but at peak hour, responsibility of load is not able to regulate voltage again; therefore, in these hours tap trances are used, as well.</w:t>
      </w:r>
    </w:p>
    <w:p w:rsidR="00267D7A" w:rsidRDefault="0045345C" w:rsidP="0045345C">
      <w:pPr>
        <w:pStyle w:val="Els-body-text"/>
        <w:widowControl w:val="0"/>
        <w:spacing w:before="100" w:beforeAutospacing="1" w:after="100" w:afterAutospacing="1" w:line="360" w:lineRule="auto"/>
        <w:ind w:firstLine="0"/>
        <w:jc w:val="center"/>
        <w:rPr>
          <w:lang w:bidi="fa-IR"/>
        </w:rPr>
      </w:pPr>
      <w:r>
        <w:rPr>
          <w:rFonts w:cs="B Nazanin"/>
          <w:noProof/>
          <w:sz w:val="24"/>
          <w:szCs w:val="24"/>
        </w:rPr>
        <w:drawing>
          <wp:inline distT="0" distB="0" distL="0" distR="0">
            <wp:extent cx="5675630" cy="2932430"/>
            <wp:effectExtent l="0" t="0" r="1270" b="1270"/>
            <wp:docPr id="15" name="Picture 15" descr="Description: F:\flashbackup 92.2.20\propozalha\Vahdani\1. Real-Time Voltage Control Considering Demand Response and Stochastic Wind power\Main Folder\cod\DAPSO\BY I\WG OUT\7-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F:\flashbackup 92.2.20\propozalha\Vahdani\1. Real-Time Voltage Control Considering Demand Response and Stochastic Wind power\Main Folder\cod\DAPSO\BY I\WG OUT\7-12.jpg"/>
                    <pic:cNvPicPr>
                      <a:picLocks noChangeAspect="1" noChangeArrowheads="1"/>
                    </pic:cNvPicPr>
                  </pic:nvPicPr>
                  <pic:blipFill>
                    <a:blip r:embed="rId36">
                      <a:extLst>
                        <a:ext uri="{28A0092B-C50C-407E-A947-70E740481C1C}">
                          <a14:useLocalDpi xmlns:a14="http://schemas.microsoft.com/office/drawing/2010/main" val="0"/>
                        </a:ext>
                      </a:extLst>
                    </a:blip>
                    <a:srcRect l="8716"/>
                    <a:stretch>
                      <a:fillRect/>
                    </a:stretch>
                  </pic:blipFill>
                  <pic:spPr bwMode="auto">
                    <a:xfrm>
                      <a:off x="0" y="0"/>
                      <a:ext cx="5675630" cy="2932430"/>
                    </a:xfrm>
                    <a:prstGeom prst="rect">
                      <a:avLst/>
                    </a:prstGeom>
                    <a:noFill/>
                    <a:ln>
                      <a:noFill/>
                    </a:ln>
                  </pic:spPr>
                </pic:pic>
              </a:graphicData>
            </a:graphic>
          </wp:inline>
        </w:drawing>
      </w:r>
    </w:p>
    <w:p w:rsidR="0045345C" w:rsidRPr="0045345C" w:rsidRDefault="0045345C" w:rsidP="005B4CD5">
      <w:pPr>
        <w:pStyle w:val="Els-body-text"/>
        <w:widowControl w:val="0"/>
        <w:spacing w:before="100" w:beforeAutospacing="1" w:after="100" w:afterAutospacing="1"/>
        <w:jc w:val="center"/>
        <w:rPr>
          <w:lang w:bidi="fa-IR"/>
        </w:rPr>
      </w:pPr>
      <w:r w:rsidRPr="004C1637">
        <w:rPr>
          <w:b/>
          <w:bCs/>
          <w:lang w:bidi="fa-IR"/>
        </w:rPr>
        <w:t>Figure 7</w:t>
      </w:r>
      <w:r w:rsidR="005B4CD5" w:rsidRPr="004C1637">
        <w:rPr>
          <w:b/>
          <w:bCs/>
          <w:lang w:bidi="fa-IR"/>
        </w:rPr>
        <w:t>:</w:t>
      </w:r>
      <w:r w:rsidRPr="0045345C">
        <w:rPr>
          <w:lang w:bidi="fa-IR"/>
        </w:rPr>
        <w:t xml:space="preserve"> Voltages of different buses for three cases (without tap, regulator and at the same time with regulator) from 7 to 12</w:t>
      </w:r>
    </w:p>
    <w:p w:rsidR="00221B41" w:rsidRPr="00221B41" w:rsidRDefault="00221B41" w:rsidP="000B451E">
      <w:pPr>
        <w:pStyle w:val="Els-body-text"/>
        <w:widowControl w:val="0"/>
        <w:spacing w:before="100" w:beforeAutospacing="1" w:after="100" w:afterAutospacing="1" w:line="360" w:lineRule="auto"/>
        <w:ind w:firstLine="0"/>
        <w:rPr>
          <w:lang w:bidi="fa-IR"/>
        </w:rPr>
      </w:pPr>
      <w:r w:rsidRPr="00221B41">
        <w:rPr>
          <w:lang w:bidi="fa-IR"/>
        </w:rPr>
        <w:lastRenderedPageBreak/>
        <w:t>Voltage profile in the network before and after regulation, by considering only action of tap changer and condition of tap changer and disconnect</w:t>
      </w:r>
      <w:r>
        <w:rPr>
          <w:lang w:bidi="fa-IR"/>
        </w:rPr>
        <w:t xml:space="preserve"> </w:t>
      </w:r>
      <w:r w:rsidRPr="00221B41">
        <w:rPr>
          <w:lang w:bidi="fa-IR"/>
        </w:rPr>
        <w:t xml:space="preserve">able loads, is indicated in </w:t>
      </w:r>
      <w:r w:rsidR="000B451E" w:rsidRPr="000B451E">
        <w:rPr>
          <w:bCs/>
          <w:lang w:bidi="fa-IR"/>
        </w:rPr>
        <w:t>Figure</w:t>
      </w:r>
      <w:r w:rsidR="000B451E">
        <w:rPr>
          <w:bCs/>
          <w:lang w:bidi="fa-IR"/>
        </w:rPr>
        <w:t>s</w:t>
      </w:r>
      <w:r w:rsidRPr="00221B41">
        <w:rPr>
          <w:lang w:bidi="fa-IR"/>
        </w:rPr>
        <w:t xml:space="preserve"> (8) and (9) for 10 and 11 o’clock and in the other for 20 and 21. As it is indicated, at 10 and 11 there is voltage shortage in some points of the network; especially in buses 16 and 21 this voltage loss is out of allowed domain. In this case, it is observed that by using only a tap changer in this case, voltage of the whole system increases while in the third case by using a few loading disconnect</w:t>
      </w:r>
      <w:r w:rsidR="000B451E">
        <w:rPr>
          <w:lang w:bidi="fa-IR"/>
        </w:rPr>
        <w:t xml:space="preserve"> </w:t>
      </w:r>
      <w:r w:rsidRPr="00221B41">
        <w:rPr>
          <w:lang w:bidi="fa-IR"/>
        </w:rPr>
        <w:t>able loads one can return this system to the allowed limit. While at 20 and 21 this operation was performed for Buses 16 and 21 as well, but in this case demand response is not enough for resolving the problem. Therefore, tap changer should be operated, as well.</w:t>
      </w:r>
    </w:p>
    <w:p w:rsidR="000C0711" w:rsidRDefault="008F0AD5" w:rsidP="000C0711">
      <w:pPr>
        <w:pStyle w:val="Els-body-text"/>
        <w:widowControl w:val="0"/>
        <w:spacing w:before="100" w:beforeAutospacing="1" w:after="100" w:afterAutospacing="1" w:line="360" w:lineRule="auto"/>
        <w:ind w:firstLine="0"/>
        <w:jc w:val="center"/>
        <w:rPr>
          <w:lang w:bidi="fa-IR"/>
        </w:rPr>
      </w:pPr>
      <w:r>
        <w:rPr>
          <w:noProof/>
        </w:rPr>
        <w:drawing>
          <wp:inline distT="0" distB="0" distL="0" distR="0">
            <wp:extent cx="5189838" cy="246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189948" cy="2463165"/>
                    </a:xfrm>
                    <a:prstGeom prst="rect">
                      <a:avLst/>
                    </a:prstGeom>
                    <a:noFill/>
                    <a:ln>
                      <a:noFill/>
                    </a:ln>
                  </pic:spPr>
                </pic:pic>
              </a:graphicData>
            </a:graphic>
          </wp:inline>
        </w:drawing>
      </w:r>
    </w:p>
    <w:p w:rsidR="00C815BB" w:rsidRPr="00C815BB" w:rsidRDefault="00C815BB" w:rsidP="00C6456B">
      <w:pPr>
        <w:pStyle w:val="Els-body-text"/>
        <w:widowControl w:val="0"/>
        <w:spacing w:before="100" w:beforeAutospacing="1" w:after="100" w:afterAutospacing="1"/>
        <w:jc w:val="center"/>
        <w:rPr>
          <w:lang w:bidi="fa-IR"/>
        </w:rPr>
      </w:pPr>
      <w:r w:rsidRPr="004C1637">
        <w:rPr>
          <w:b/>
          <w:bCs/>
          <w:lang w:bidi="fa-IR"/>
        </w:rPr>
        <w:t>Figure 8</w:t>
      </w:r>
      <w:r w:rsidR="00C6456B" w:rsidRPr="004C1637">
        <w:rPr>
          <w:b/>
          <w:bCs/>
          <w:lang w:bidi="fa-IR"/>
        </w:rPr>
        <w:t>:</w:t>
      </w:r>
      <w:r w:rsidRPr="00C815BB">
        <w:rPr>
          <w:lang w:bidi="fa-IR"/>
        </w:rPr>
        <w:t xml:space="preserve"> Voltage of different buses for three cases from 10 and 11, respectively</w:t>
      </w:r>
    </w:p>
    <w:p w:rsidR="000C0711" w:rsidRDefault="005E0E1B" w:rsidP="000C0711">
      <w:pPr>
        <w:pStyle w:val="Els-body-text"/>
        <w:widowControl w:val="0"/>
        <w:spacing w:before="100" w:beforeAutospacing="1" w:after="100" w:afterAutospacing="1" w:line="276" w:lineRule="auto"/>
        <w:jc w:val="center"/>
        <w:rPr>
          <w:lang w:bidi="fa-IR"/>
        </w:rPr>
      </w:pPr>
      <w:r>
        <w:rPr>
          <w:noProof/>
        </w:rPr>
        <w:drawing>
          <wp:inline distT="0" distB="0" distL="0" distR="0">
            <wp:extent cx="5132173" cy="2314832"/>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131603" cy="2314575"/>
                    </a:xfrm>
                    <a:prstGeom prst="rect">
                      <a:avLst/>
                    </a:prstGeom>
                    <a:noFill/>
                    <a:ln>
                      <a:noFill/>
                    </a:ln>
                  </pic:spPr>
                </pic:pic>
              </a:graphicData>
            </a:graphic>
          </wp:inline>
        </w:drawing>
      </w:r>
    </w:p>
    <w:p w:rsidR="00C815BB" w:rsidRPr="00C815BB" w:rsidRDefault="006836B6" w:rsidP="00EA1FEC">
      <w:pPr>
        <w:pStyle w:val="Els-body-text"/>
        <w:widowControl w:val="0"/>
        <w:spacing w:before="100" w:beforeAutospacing="1" w:after="100" w:afterAutospacing="1" w:line="276" w:lineRule="auto"/>
        <w:jc w:val="center"/>
        <w:rPr>
          <w:lang w:bidi="fa-IR"/>
        </w:rPr>
      </w:pPr>
      <w:r w:rsidRPr="004C1637">
        <w:rPr>
          <w:b/>
          <w:bCs/>
          <w:lang w:bidi="fa-IR"/>
        </w:rPr>
        <w:t>Figure</w:t>
      </w:r>
      <w:r w:rsidR="00EA1FEC" w:rsidRPr="004C1637">
        <w:rPr>
          <w:b/>
          <w:bCs/>
          <w:lang w:bidi="fa-IR"/>
        </w:rPr>
        <w:t xml:space="preserve"> </w:t>
      </w:r>
      <w:r w:rsidR="00C815BB" w:rsidRPr="004C1637">
        <w:rPr>
          <w:b/>
          <w:bCs/>
          <w:lang w:bidi="fa-IR"/>
        </w:rPr>
        <w:t>9</w:t>
      </w:r>
      <w:r w:rsidR="00EA1FEC" w:rsidRPr="004C1637">
        <w:rPr>
          <w:b/>
          <w:bCs/>
          <w:lang w:bidi="fa-IR"/>
        </w:rPr>
        <w:t>:</w:t>
      </w:r>
      <w:r w:rsidR="00C815BB" w:rsidRPr="00C815BB">
        <w:rPr>
          <w:lang w:bidi="fa-IR"/>
        </w:rPr>
        <w:t xml:space="preserve"> Voltage of different buses for three cases from 20 and 21, respectively</w:t>
      </w:r>
    </w:p>
    <w:p w:rsidR="001C1B1E" w:rsidRDefault="001C1B1E" w:rsidP="002910C5">
      <w:pPr>
        <w:pStyle w:val="Els-body-text"/>
        <w:widowControl w:val="0"/>
        <w:spacing w:before="100" w:beforeAutospacing="1" w:after="100" w:afterAutospacing="1" w:line="276" w:lineRule="auto"/>
        <w:ind w:firstLine="0"/>
        <w:jc w:val="left"/>
        <w:rPr>
          <w:lang w:bidi="fa-IR"/>
        </w:rPr>
      </w:pPr>
    </w:p>
    <w:p w:rsidR="000022AD" w:rsidRPr="000022AD" w:rsidRDefault="00F501E7" w:rsidP="00A0457A">
      <w:pPr>
        <w:pStyle w:val="Els-body-text"/>
        <w:widowControl w:val="0"/>
        <w:spacing w:before="100" w:beforeAutospacing="1" w:after="100" w:afterAutospacing="1"/>
        <w:ind w:firstLine="0"/>
        <w:jc w:val="left"/>
        <w:rPr>
          <w:b/>
          <w:bCs/>
        </w:rPr>
      </w:pPr>
      <w:r>
        <w:rPr>
          <w:b/>
          <w:bCs/>
        </w:rPr>
        <w:lastRenderedPageBreak/>
        <w:t>9</w:t>
      </w:r>
      <w:r w:rsidR="00A0457A">
        <w:rPr>
          <w:b/>
          <w:bCs/>
        </w:rPr>
        <w:t>.</w:t>
      </w:r>
      <w:r w:rsidR="000022AD" w:rsidRPr="000022AD">
        <w:rPr>
          <w:b/>
          <w:bCs/>
        </w:rPr>
        <w:t xml:space="preserve">Conclusion </w:t>
      </w:r>
    </w:p>
    <w:p w:rsidR="0099457D" w:rsidRDefault="00764484" w:rsidP="002645CF">
      <w:pPr>
        <w:pStyle w:val="Els-body-text"/>
        <w:widowControl w:val="0"/>
        <w:spacing w:before="100" w:beforeAutospacing="1" w:after="100" w:afterAutospacing="1" w:line="360" w:lineRule="auto"/>
        <w:ind w:firstLine="0"/>
      </w:pPr>
      <w:r w:rsidRPr="00764484">
        <w:t>In this article, role of wind turbine in the power system was considered significant if it is disconnected to the network. Voltage profile in network before and after regulation, by considering only tap changer and condition of tap changer and disconnect able loads in different hours were presented. In other words, regulation of voltage which is performed only by response of demand to disconnect</w:t>
      </w:r>
      <w:r>
        <w:t xml:space="preserve"> </w:t>
      </w:r>
      <w:r w:rsidRPr="00764484">
        <w:t>able loads as a voltage regulator device is not able to compensate loss of voltage in all buses and in peak hours it must use tap changer. Although in peak hours of consuming, level of tap is placed in the highest amount but still about voltage loss of some buses, there are some problems. Therefore, according to the proposed control method, some buses are selected to decrease their load demands. The proposed method has used measured data at the present time which has been collected by PMU units and determines conditions of tap changer and need to load decrease in order to keep voltage profile</w:t>
      </w:r>
      <w:r w:rsidR="00812AEF">
        <w:t xml:space="preserve"> </w:t>
      </w:r>
      <w:r w:rsidRPr="00764484">
        <w:t>.In order to investigate efficiency of the proposed plan, this plan has been tested in an automotive distribution network that simulation results indicate that suitable selection of load decrease can improve voltage profile and in urgent conditions response of demand is an efficient method to keep voltage in an allowed scope.</w:t>
      </w:r>
    </w:p>
    <w:p w:rsidR="00A13576" w:rsidRDefault="00DC7C2C" w:rsidP="00A13576">
      <w:pPr>
        <w:pStyle w:val="Els-body-text"/>
        <w:keepNext w:val="0"/>
        <w:widowControl w:val="0"/>
        <w:spacing w:before="100" w:beforeAutospacing="1" w:after="100" w:afterAutospacing="1" w:line="360" w:lineRule="auto"/>
        <w:ind w:firstLine="0"/>
      </w:pPr>
      <w:r>
        <w:rPr>
          <w:b/>
          <w:bCs/>
          <w:lang w:bidi="fa-IR"/>
        </w:rPr>
        <w:t>References</w:t>
      </w:r>
    </w:p>
    <w:p w:rsidR="002645CF" w:rsidRPr="002645CF" w:rsidRDefault="00FC5718" w:rsidP="00C2349F">
      <w:pPr>
        <w:spacing w:after="0"/>
        <w:ind w:left="284" w:hanging="284"/>
        <w:jc w:val="both"/>
        <w:rPr>
          <w:rFonts w:ascii="Times New Roman" w:eastAsia="Times New Roman" w:hAnsi="Times New Roman" w:cs="Times New Roman"/>
          <w:noProof/>
          <w:sz w:val="20"/>
          <w:szCs w:val="24"/>
          <w:lang w:bidi="fa-IR"/>
        </w:rPr>
      </w:pPr>
      <w:r>
        <w:rPr>
          <w:rFonts w:ascii="Times New Roman" w:eastAsia="Times New Roman" w:hAnsi="Times New Roman" w:cs="Times New Roman"/>
          <w:noProof/>
          <w:sz w:val="20"/>
          <w:szCs w:val="24"/>
          <w:lang w:bidi="fa-IR"/>
        </w:rPr>
        <w:t xml:space="preserve">[1] </w:t>
      </w:r>
      <w:r w:rsidR="002645CF" w:rsidRPr="002645CF">
        <w:rPr>
          <w:rFonts w:ascii="Times New Roman" w:eastAsia="Times New Roman" w:hAnsi="Times New Roman" w:cs="Times New Roman"/>
          <w:noProof/>
          <w:sz w:val="20"/>
          <w:szCs w:val="24"/>
          <w:lang w:bidi="fa-IR"/>
        </w:rPr>
        <w:t>Rabiee A, Soroudi A, Mohammadi B, Parniani M. “Corrective voltage control scheme considering demand response and stochastic wind power”. IEEE Transactions on Power Systems, 2014, vol. 29, no.6, pp.2965–2973.</w:t>
      </w:r>
    </w:p>
    <w:p w:rsidR="002645CF" w:rsidRPr="002645CF" w:rsidRDefault="00FC5718" w:rsidP="00C2349F">
      <w:pPr>
        <w:spacing w:after="0"/>
        <w:ind w:left="284" w:hanging="284"/>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[2] </w:t>
      </w:r>
      <w:r w:rsidR="002645CF" w:rsidRPr="002645CF">
        <w:rPr>
          <w:rFonts w:ascii="Times New Roman" w:eastAsia="Calibri" w:hAnsi="Times New Roman" w:cs="Times New Roman"/>
          <w:sz w:val="20"/>
          <w:szCs w:val="20"/>
        </w:rPr>
        <w:t>Zakariazadeh A, Homaee O, Jadid SH, Siano P. “A new approach for real time voltage control using demand response in an automated distribution system”.Applied Energy, 2014, vol.117, pp.157-166.</w:t>
      </w:r>
    </w:p>
    <w:p w:rsidR="002645CF" w:rsidRPr="002645CF" w:rsidRDefault="00FC5718" w:rsidP="00C2349F">
      <w:pPr>
        <w:spacing w:after="0"/>
        <w:ind w:left="284" w:hanging="284"/>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[3] </w:t>
      </w:r>
      <w:r w:rsidR="002645CF" w:rsidRPr="002645CF">
        <w:rPr>
          <w:rFonts w:ascii="Times New Roman" w:eastAsia="Calibri" w:hAnsi="Times New Roman" w:cs="Times New Roman"/>
          <w:sz w:val="20"/>
          <w:szCs w:val="20"/>
        </w:rPr>
        <w:t>Soroudi A. “Possibilistic-scenario model for DG impact assessment on distribution networks in an uncertain environment”. IEEE Transactions on Power Systems, 2012, vol.27, no.3, pp.1283–1293.</w:t>
      </w:r>
    </w:p>
    <w:p w:rsidR="002645CF" w:rsidRPr="002645CF" w:rsidRDefault="00FC5718" w:rsidP="00C2349F">
      <w:pPr>
        <w:spacing w:after="0"/>
        <w:ind w:left="284" w:hanging="284"/>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[4] </w:t>
      </w:r>
      <w:r w:rsidR="002645CF" w:rsidRPr="002645CF">
        <w:rPr>
          <w:rFonts w:ascii="Times New Roman" w:eastAsia="Calibri" w:hAnsi="Times New Roman" w:cs="Times New Roman"/>
          <w:sz w:val="20"/>
          <w:szCs w:val="20"/>
        </w:rPr>
        <w:t>Rabiee A, Soroudi A, “Stochastic multiperiod OPF model of power systems with HVDC-connected intermittent wind power generation”. IEEE Transactions on Power Delivery, 2014, vol.29, no.1, pp.336–344.</w:t>
      </w:r>
    </w:p>
    <w:p w:rsidR="002645CF" w:rsidRPr="002645CF" w:rsidRDefault="00FC5718" w:rsidP="00C2349F">
      <w:pPr>
        <w:spacing w:after="0"/>
        <w:ind w:left="284" w:hanging="284"/>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[5] </w:t>
      </w:r>
      <w:r w:rsidR="002645CF" w:rsidRPr="002645CF">
        <w:rPr>
          <w:rFonts w:ascii="Times New Roman" w:eastAsia="Calibri" w:hAnsi="Times New Roman" w:cs="Times New Roman"/>
          <w:sz w:val="20"/>
          <w:szCs w:val="20"/>
        </w:rPr>
        <w:t>Zakariazadeh A, et al. “Stochastic operational scheduling of smart distribution system considering wind generation and demand response programs,”International Journal of Electrical Power &amp; Energy Systems, 2014, vol.63, pp.218-225.</w:t>
      </w:r>
    </w:p>
    <w:p w:rsidR="002645CF" w:rsidRPr="002645CF" w:rsidRDefault="00FC5718" w:rsidP="00C2349F">
      <w:pPr>
        <w:spacing w:after="0"/>
        <w:ind w:left="284" w:hanging="284"/>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[6] </w:t>
      </w:r>
      <w:r w:rsidR="002645CF" w:rsidRPr="002645CF">
        <w:rPr>
          <w:rFonts w:ascii="Times New Roman" w:eastAsia="Calibri" w:hAnsi="Times New Roman" w:cs="Times New Roman"/>
          <w:sz w:val="20"/>
          <w:szCs w:val="20"/>
        </w:rPr>
        <w:t>Pereira P, et al. “Optimization of voltage regulators settings and transformer tap zones in distribution systems with great load variation using distribution automation and the smart grids initiatives”. 8th International Conference on the European, Energy Market, May 2011.</w:t>
      </w:r>
    </w:p>
    <w:p w:rsidR="002645CF" w:rsidRDefault="00FC5718" w:rsidP="00C2349F">
      <w:pPr>
        <w:spacing w:after="0"/>
        <w:ind w:left="284" w:hanging="284"/>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[7] </w:t>
      </w:r>
      <w:r w:rsidR="002645CF" w:rsidRPr="002645CF">
        <w:rPr>
          <w:rFonts w:ascii="Times New Roman" w:eastAsia="Calibri" w:hAnsi="Times New Roman" w:cs="Times New Roman"/>
          <w:sz w:val="20"/>
          <w:szCs w:val="20"/>
        </w:rPr>
        <w:t>Farag HE, El-Saadany EF. “Voltage regulation in distribution feeders with high DG penetration: from traditional to smart”. IEEE Power and Energy Society General Meeting, July 2011.</w:t>
      </w:r>
    </w:p>
    <w:p w:rsidR="00CE3DF1" w:rsidRPr="002645CF" w:rsidRDefault="00FC5718" w:rsidP="00C2349F">
      <w:pPr>
        <w:spacing w:after="0"/>
        <w:ind w:left="284" w:hanging="284"/>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[8] </w:t>
      </w:r>
      <w:r w:rsidR="00CE3DF1" w:rsidRPr="00CE3DF1">
        <w:rPr>
          <w:rFonts w:ascii="Times New Roman" w:eastAsia="Calibri" w:hAnsi="Times New Roman" w:cs="Times New Roman"/>
          <w:sz w:val="20"/>
          <w:szCs w:val="20"/>
        </w:rPr>
        <w:t>Elkhatib ME, El-Shatshat R, Salama MA. “Novel coordinated voltage control for smart distribution networks with DG”. IEEE Trans smart grid, 2011, vol.2, pp.598–605.</w:t>
      </w:r>
    </w:p>
    <w:p w:rsidR="002645CF" w:rsidRPr="002645CF" w:rsidRDefault="00FC5718" w:rsidP="00C2349F">
      <w:pPr>
        <w:spacing w:after="0"/>
        <w:ind w:left="284" w:hanging="284"/>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[9] </w:t>
      </w:r>
      <w:r w:rsidR="002645CF" w:rsidRPr="002645CF">
        <w:rPr>
          <w:rFonts w:ascii="Times New Roman" w:eastAsia="Calibri" w:hAnsi="Times New Roman" w:cs="Times New Roman"/>
          <w:sz w:val="20"/>
          <w:szCs w:val="20"/>
        </w:rPr>
        <w:t>Jones, D.I., Lorenz, M.H.; ―An Application of a Markov Chain Noise Model to Wind Generator Simulation</w:t>
      </w:r>
      <w:r w:rsidR="002645CF" w:rsidRPr="002645CF">
        <w:rPr>
          <w:rFonts w:ascii="Cambria Math" w:eastAsia="Calibri" w:hAnsi="Cambria Math" w:cs="Cambria Math"/>
          <w:sz w:val="20"/>
          <w:szCs w:val="20"/>
        </w:rPr>
        <w:t>‖</w:t>
      </w:r>
      <w:r w:rsidR="002645CF" w:rsidRPr="002645CF">
        <w:rPr>
          <w:rFonts w:ascii="Times New Roman" w:eastAsia="Calibri" w:hAnsi="Times New Roman" w:cs="Times New Roman"/>
          <w:sz w:val="20"/>
          <w:szCs w:val="20"/>
        </w:rPr>
        <w:t>, Math.coput. Simulation, PP.391-402, 1986.</w:t>
      </w:r>
    </w:p>
    <w:p w:rsidR="002645CF" w:rsidRPr="002645CF" w:rsidRDefault="00FC5718" w:rsidP="00C2349F">
      <w:pPr>
        <w:spacing w:after="0"/>
        <w:ind w:left="284" w:hanging="284"/>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[10] </w:t>
      </w:r>
      <w:r w:rsidR="002645CF" w:rsidRPr="002645CF">
        <w:rPr>
          <w:rFonts w:ascii="Times New Roman" w:eastAsia="Calibri" w:hAnsi="Times New Roman" w:cs="Times New Roman"/>
          <w:sz w:val="20"/>
          <w:szCs w:val="20"/>
        </w:rPr>
        <w:t>A. Ghafouri, “Fuzzy Controlled STATCOM for Improving the Power System Transient Stability,” 39th North America Power Symposium, 2007, Las Cruces, NM, pp. 212-216, 2007.</w:t>
      </w:r>
    </w:p>
    <w:p w:rsidR="002645CF" w:rsidRPr="002645CF" w:rsidRDefault="00FC5718" w:rsidP="00C2349F">
      <w:pPr>
        <w:spacing w:after="0"/>
        <w:ind w:left="284" w:hanging="284"/>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[11] </w:t>
      </w:r>
      <w:r w:rsidR="002645CF" w:rsidRPr="002645CF">
        <w:rPr>
          <w:rFonts w:ascii="Times New Roman" w:eastAsia="Calibri" w:hAnsi="Times New Roman" w:cs="Times New Roman"/>
          <w:sz w:val="20"/>
          <w:szCs w:val="20"/>
        </w:rPr>
        <w:t>Siano P, Cecati C, Yu H, Kolbusz J. “Real time operation of smart grids via FCN networks and optimal power flow”. IEEE Transactions on Industrial Informatics, 2012, vol.8, pp.944–952.</w:t>
      </w:r>
    </w:p>
    <w:p w:rsidR="008A2B98" w:rsidRPr="007A3C72" w:rsidRDefault="00FC5718" w:rsidP="007A3C72">
      <w:pPr>
        <w:spacing w:after="0"/>
        <w:ind w:left="284" w:hanging="284"/>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[12] </w:t>
      </w:r>
      <w:r w:rsidR="002645CF" w:rsidRPr="002645CF">
        <w:rPr>
          <w:rFonts w:ascii="Times New Roman" w:eastAsia="Calibri" w:hAnsi="Times New Roman" w:cs="Times New Roman"/>
          <w:sz w:val="20"/>
          <w:szCs w:val="20"/>
        </w:rPr>
        <w:t>M. Pignati, L. Zanni, P. Romano, R. Cherkaoui, M. Paolone. (2016). Fault Detection and Faulted Line Identification in Active Distribution Networks usin  Synchrophasors-based Real-Time State Estimation, IEEE Transactions on Power Delivery, Vol: PP, Issue: 99 Pages: 1 - 1, 2016.</w:t>
      </w:r>
    </w:p>
    <w:sectPr w:rsidR="008A2B98" w:rsidRPr="007A3C72" w:rsidSect="00517D7E">
      <w:headerReference w:type="even" r:id="rId39"/>
      <w:headerReference w:type="default" r:id="rId40"/>
      <w:footerReference w:type="default" r:id="rId41"/>
      <w:headerReference w:type="first" r:id="rId42"/>
      <w:footerReference w:type="first" r:id="rId43"/>
      <w:footnotePr>
        <w:numFmt w:val="lowerLetter"/>
      </w:footnotePr>
      <w:pgSz w:w="10886" w:h="14854" w:code="9"/>
      <w:pgMar w:top="749" w:right="792" w:bottom="1022" w:left="734" w:header="446"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EF3" w:rsidRDefault="00182EF3" w:rsidP="004125D0">
      <w:pPr>
        <w:spacing w:after="0" w:line="240" w:lineRule="auto"/>
      </w:pPr>
      <w:r>
        <w:separator/>
      </w:r>
    </w:p>
  </w:endnote>
  <w:endnote w:type="continuationSeparator" w:id="0">
    <w:p w:rsidR="00182EF3" w:rsidRDefault="00182EF3" w:rsidP="00412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MS Mincho">
    <w:altName w:val="Meiryo"/>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 w:name="Traditional Arabic">
    <w:panose1 w:val="02010000000000000000"/>
    <w:charset w:val="B2"/>
    <w:family w:val="auto"/>
    <w:pitch w:val="variable"/>
    <w:sig w:usb0="00002001" w:usb1="00000000" w:usb2="00000000" w:usb3="00000000" w:csb0="00000040" w:csb1="00000000"/>
  </w:font>
  <w:font w:name="Cambria Math">
    <w:panose1 w:val="02040503050406030204"/>
    <w:charset w:val="00"/>
    <w:family w:val="roman"/>
    <w:pitch w:val="variable"/>
    <w:sig w:usb0="E00002FF" w:usb1="420024FF" w:usb2="00000000" w:usb3="00000000" w:csb0="0000019F" w:csb1="00000000"/>
  </w:font>
  <w:font w:name="B Lotus">
    <w:altName w:val="Courier New"/>
    <w:charset w:val="B2"/>
    <w:family w:val="auto"/>
    <w:pitch w:val="variable"/>
    <w:sig w:usb0="00002000"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52528"/>
      <w:docPartObj>
        <w:docPartGallery w:val="Page Numbers (Bottom of Page)"/>
        <w:docPartUnique/>
      </w:docPartObj>
    </w:sdtPr>
    <w:sdtEndPr/>
    <w:sdtContent>
      <w:p w:rsidR="0085099E" w:rsidRDefault="00133B2A">
        <w:pPr>
          <w:pStyle w:val="Footer"/>
          <w:jc w:val="center"/>
        </w:pPr>
        <w:r>
          <w:fldChar w:fldCharType="begin"/>
        </w:r>
        <w:r>
          <w:instrText xml:space="preserve"> PAGE   \* MERGEFORMAT </w:instrText>
        </w:r>
        <w:r>
          <w:fldChar w:fldCharType="separate"/>
        </w:r>
        <w:r w:rsidR="00DF465D" w:rsidRPr="00DF465D">
          <w:rPr>
            <w:rFonts w:cs="Calibri"/>
            <w:noProof/>
            <w:lang w:val="ar-SA"/>
          </w:rPr>
          <w:t>2</w:t>
        </w:r>
        <w:r>
          <w:rPr>
            <w:rFonts w:cs="Calibri"/>
            <w:noProof/>
            <w:lang w:val="ar-SA"/>
          </w:rPr>
          <w:fldChar w:fldCharType="end"/>
        </w:r>
      </w:p>
    </w:sdtContent>
  </w:sdt>
  <w:p w:rsidR="0085099E" w:rsidRDefault="008509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52519"/>
      <w:docPartObj>
        <w:docPartGallery w:val="Page Numbers (Bottom of Page)"/>
        <w:docPartUnique/>
      </w:docPartObj>
    </w:sdtPr>
    <w:sdtEndPr/>
    <w:sdtContent>
      <w:p w:rsidR="0085099E" w:rsidRDefault="00133B2A">
        <w:pPr>
          <w:pStyle w:val="Footer"/>
          <w:jc w:val="center"/>
        </w:pPr>
        <w:r>
          <w:fldChar w:fldCharType="begin"/>
        </w:r>
        <w:r>
          <w:instrText xml:space="preserve"> PAGE   \* MERGEFORMAT </w:instrText>
        </w:r>
        <w:r>
          <w:fldChar w:fldCharType="separate"/>
        </w:r>
        <w:r w:rsidR="00E8754C" w:rsidRPr="00E8754C">
          <w:rPr>
            <w:rFonts w:cs="Calibri"/>
            <w:noProof/>
            <w:lang w:val="ar-SA"/>
          </w:rPr>
          <w:t>1</w:t>
        </w:r>
        <w:r>
          <w:rPr>
            <w:rFonts w:cs="Calibri"/>
            <w:noProof/>
            <w:lang w:val="ar-SA"/>
          </w:rPr>
          <w:fldChar w:fldCharType="end"/>
        </w:r>
      </w:p>
    </w:sdtContent>
  </w:sdt>
  <w:p w:rsidR="0085099E" w:rsidRDefault="008509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EF3" w:rsidRDefault="00182EF3" w:rsidP="004125D0">
      <w:pPr>
        <w:spacing w:after="0" w:line="240" w:lineRule="auto"/>
      </w:pPr>
      <w:r>
        <w:separator/>
      </w:r>
    </w:p>
  </w:footnote>
  <w:footnote w:type="continuationSeparator" w:id="0">
    <w:p w:rsidR="00182EF3" w:rsidRDefault="00182EF3" w:rsidP="004125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5A7" w:rsidRDefault="00475865" w:rsidP="004E6526">
    <w:pPr>
      <w:pStyle w:val="Header"/>
      <w:tabs>
        <w:tab w:val="center" w:pos="4920"/>
      </w:tabs>
    </w:pPr>
    <w:r>
      <w:tab/>
    </w:r>
    <w:r w:rsidRPr="0002463A">
      <w:t>International Journal of Sciences: Basic and Applied Research (IJSBAR)</w:t>
    </w:r>
    <w:r>
      <w:t xml:space="preserve"> </w:t>
    </w:r>
    <w:r w:rsidRPr="00F44A6D">
      <w:t>(</w:t>
    </w:r>
    <w:r w:rsidR="00C878A2" w:rsidRPr="00F44A6D">
      <w:fldChar w:fldCharType="begin"/>
    </w:r>
    <w:r w:rsidRPr="00F44A6D">
      <w:instrText xml:space="preserve"> DATE \@ "yyyy" \* MERGEFORMAT </w:instrText>
    </w:r>
    <w:r w:rsidR="00C878A2" w:rsidRPr="00F44A6D">
      <w:fldChar w:fldCharType="separate"/>
    </w:r>
    <w:r w:rsidR="001A3564">
      <w:t>2016</w:t>
    </w:r>
    <w:r w:rsidR="00C878A2" w:rsidRPr="00F44A6D">
      <w:fldChar w:fldCharType="end"/>
    </w:r>
    <w:r w:rsidRPr="00F44A6D">
      <w:t xml:space="preserve">) </w:t>
    </w:r>
    <w:r>
      <w:t xml:space="preserve">Volume </w:t>
    </w:r>
    <w:r w:rsidRPr="00F44A6D">
      <w:t>00</w:t>
    </w:r>
    <w:r>
      <w:t xml:space="preserve">, No  </w:t>
    </w:r>
    <w:r w:rsidRPr="00F44A6D">
      <w:t>00</w:t>
    </w:r>
    <w:r>
      <w:t>, pp 00-00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5A7" w:rsidRDefault="00475865" w:rsidP="00215838">
    <w:pPr>
      <w:pStyle w:val="Header"/>
    </w:pPr>
    <w:r>
      <w:tab/>
    </w:r>
    <w:r w:rsidRPr="0002463A">
      <w:t>International Journal of Sciences: Basic and Applied Research (IJSBAR)</w:t>
    </w:r>
    <w:r>
      <w:t xml:space="preserve"> </w:t>
    </w:r>
    <w:r w:rsidRPr="00F44A6D">
      <w:t>(</w:t>
    </w:r>
    <w:r w:rsidR="00C878A2" w:rsidRPr="00F44A6D">
      <w:fldChar w:fldCharType="begin"/>
    </w:r>
    <w:r w:rsidRPr="00F44A6D">
      <w:instrText xml:space="preserve"> DATE \@ "yyyy" \* MERGEFORMAT </w:instrText>
    </w:r>
    <w:r w:rsidR="00C878A2" w:rsidRPr="00F44A6D">
      <w:fldChar w:fldCharType="separate"/>
    </w:r>
    <w:r w:rsidR="001A3564">
      <w:t>2016</w:t>
    </w:r>
    <w:r w:rsidR="00C878A2" w:rsidRPr="00F44A6D">
      <w:fldChar w:fldCharType="end"/>
    </w:r>
    <w:r w:rsidRPr="00F44A6D">
      <w:t xml:space="preserve">) </w:t>
    </w:r>
    <w:r>
      <w:t xml:space="preserve">Volume </w:t>
    </w:r>
    <w:r w:rsidR="00215838">
      <w:t>00</w:t>
    </w:r>
    <w:r>
      <w:t xml:space="preserve">, No  </w:t>
    </w:r>
    <w:r w:rsidR="00335E8F">
      <w:t>1</w:t>
    </w:r>
    <w:r>
      <w:t xml:space="preserve">, pp </w:t>
    </w:r>
    <w:r w:rsidR="00215838">
      <w:t>00</w:t>
    </w:r>
    <w:r>
      <w:t>-00</w:t>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192" w:type="dxa"/>
      <w:tblInd w:w="-878" w:type="dxa"/>
      <w:tblLayout w:type="fixed"/>
      <w:tblCellMar>
        <w:left w:w="0" w:type="dxa"/>
        <w:right w:w="0" w:type="dxa"/>
      </w:tblCellMar>
      <w:tblLook w:val="0000" w:firstRow="0" w:lastRow="0" w:firstColumn="0" w:lastColumn="0" w:noHBand="0" w:noVBand="0"/>
    </w:tblPr>
    <w:tblGrid>
      <w:gridCol w:w="2910"/>
      <w:gridCol w:w="5455"/>
      <w:gridCol w:w="2827"/>
    </w:tblGrid>
    <w:tr w:rsidR="001578DA" w:rsidTr="001578DA">
      <w:trPr>
        <w:cantSplit/>
        <w:trHeight w:val="1123"/>
      </w:trPr>
      <w:tc>
        <w:tcPr>
          <w:tcW w:w="2910" w:type="dxa"/>
          <w:vMerge w:val="restart"/>
          <w:vAlign w:val="center"/>
        </w:tcPr>
        <w:p w:rsidR="001578DA" w:rsidRDefault="001578DA" w:rsidP="001578DA">
          <w:pPr>
            <w:pStyle w:val="FootnoteText"/>
            <w:jc w:val="right"/>
          </w:pPr>
          <w:r>
            <w:rPr>
              <w:noProof/>
              <w:lang w:val="en-US"/>
            </w:rPr>
            <w:drawing>
              <wp:inline distT="0" distB="0" distL="0" distR="0" wp14:anchorId="22FA34F4" wp14:editId="73CE4257">
                <wp:extent cx="1535430" cy="751840"/>
                <wp:effectExtent l="19050" t="0" r="7620" b="0"/>
                <wp:docPr id="13" name="صورة 2" descr="C:\Users\nassar\Downloads\Desktop\my project implimintation\pictures\2014 logos\2014 logos\IJSBAR\IJSBA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assar\Downloads\Desktop\my project implimintation\pictures\2014 logos\2014 logos\IJSBAR\IJSBAR logo.png"/>
                        <pic:cNvPicPr>
                          <a:picLocks noChangeAspect="1" noChangeArrowheads="1"/>
                        </pic:cNvPicPr>
                      </pic:nvPicPr>
                      <pic:blipFill>
                        <a:blip r:embed="rId1"/>
                        <a:srcRect/>
                        <a:stretch>
                          <a:fillRect/>
                        </a:stretch>
                      </pic:blipFill>
                      <pic:spPr bwMode="auto">
                        <a:xfrm>
                          <a:off x="0" y="0"/>
                          <a:ext cx="1536557" cy="752392"/>
                        </a:xfrm>
                        <a:prstGeom prst="rect">
                          <a:avLst/>
                        </a:prstGeom>
                        <a:noFill/>
                        <a:ln w="9525">
                          <a:noFill/>
                          <a:miter lim="800000"/>
                          <a:headEnd/>
                          <a:tailEnd/>
                        </a:ln>
                      </pic:spPr>
                    </pic:pic>
                  </a:graphicData>
                </a:graphic>
              </wp:inline>
            </w:drawing>
          </w:r>
        </w:p>
      </w:tc>
      <w:tc>
        <w:tcPr>
          <w:tcW w:w="5455" w:type="dxa"/>
          <w:vAlign w:val="center"/>
        </w:tcPr>
        <w:p w:rsidR="001578DA" w:rsidRPr="004F1A23" w:rsidRDefault="001578DA" w:rsidP="00E508E2">
          <w:pPr>
            <w:autoSpaceDE w:val="0"/>
            <w:autoSpaceDN w:val="0"/>
            <w:adjustRightInd w:val="0"/>
            <w:jc w:val="center"/>
            <w:rPr>
              <w:b/>
              <w:bCs/>
              <w:sz w:val="32"/>
              <w:szCs w:val="32"/>
            </w:rPr>
          </w:pPr>
          <w:r w:rsidRPr="004F1A23">
            <w:rPr>
              <w:rFonts w:ascii="Arial" w:hAnsi="Arial" w:cs="Arial"/>
              <w:b/>
              <w:bCs/>
              <w:color w:val="0000FF"/>
              <w:sz w:val="32"/>
              <w:szCs w:val="32"/>
            </w:rPr>
            <w:t>International Journal of Sciences: Basic and Applied Research (IJSBAR)</w:t>
          </w:r>
        </w:p>
      </w:tc>
      <w:tc>
        <w:tcPr>
          <w:tcW w:w="2827" w:type="dxa"/>
          <w:vMerge w:val="restart"/>
          <w:vAlign w:val="center"/>
        </w:tcPr>
        <w:p w:rsidR="001578DA" w:rsidRPr="00F7347A" w:rsidRDefault="001578DA" w:rsidP="00E508E2">
          <w:pPr>
            <w:rPr>
              <w:color w:val="0070C0"/>
            </w:rPr>
          </w:pPr>
          <w:r w:rsidRPr="004F1A23">
            <w:rPr>
              <w:noProof/>
              <w:color w:val="0070C0"/>
            </w:rPr>
            <w:drawing>
              <wp:inline distT="0" distB="0" distL="0" distR="0" wp14:anchorId="4AD3EB4E" wp14:editId="3EF6F829">
                <wp:extent cx="992332" cy="1482437"/>
                <wp:effectExtent l="19050" t="0" r="0" b="0"/>
                <wp:docPr id="14" name="صورة 1" descr="C:\Users\nassar\Downloads\Desktop\my project implimintation\pictures\2014 logos\2014 logos\IJSBAR\small cover for the homepage\IJSB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ssar\Downloads\Desktop\my project implimintation\pictures\2014 logos\2014 logos\IJSBAR\small cover for the homepage\IJSBAR.png"/>
                        <pic:cNvPicPr>
                          <a:picLocks noChangeAspect="1" noChangeArrowheads="1"/>
                        </pic:cNvPicPr>
                      </pic:nvPicPr>
                      <pic:blipFill>
                        <a:blip r:embed="rId2"/>
                        <a:srcRect/>
                        <a:stretch>
                          <a:fillRect/>
                        </a:stretch>
                      </pic:blipFill>
                      <pic:spPr bwMode="auto">
                        <a:xfrm>
                          <a:off x="0" y="0"/>
                          <a:ext cx="997098" cy="1489557"/>
                        </a:xfrm>
                        <a:prstGeom prst="rect">
                          <a:avLst/>
                        </a:prstGeom>
                        <a:noFill/>
                        <a:ln w="9525">
                          <a:noFill/>
                          <a:miter lim="800000"/>
                          <a:headEnd/>
                          <a:tailEnd/>
                        </a:ln>
                      </pic:spPr>
                    </pic:pic>
                  </a:graphicData>
                </a:graphic>
              </wp:inline>
            </w:drawing>
          </w:r>
        </w:p>
      </w:tc>
    </w:tr>
    <w:tr w:rsidR="001578DA" w:rsidTr="001578DA">
      <w:trPr>
        <w:cantSplit/>
        <w:trHeight w:val="274"/>
      </w:trPr>
      <w:tc>
        <w:tcPr>
          <w:tcW w:w="2910" w:type="dxa"/>
          <w:vMerge/>
        </w:tcPr>
        <w:p w:rsidR="001578DA" w:rsidRDefault="001578DA" w:rsidP="00E508E2"/>
      </w:tc>
      <w:tc>
        <w:tcPr>
          <w:tcW w:w="5455" w:type="dxa"/>
          <w:vAlign w:val="center"/>
        </w:tcPr>
        <w:p w:rsidR="001578DA" w:rsidRDefault="001578DA" w:rsidP="00E508E2">
          <w:pPr>
            <w:pStyle w:val="Els-reprint-line"/>
            <w:rPr>
              <w:rStyle w:val="Strong"/>
              <w:rFonts w:ascii="Verdana" w:hAnsi="Verdana"/>
              <w:color w:val="00B050"/>
              <w:sz w:val="22"/>
              <w:szCs w:val="22"/>
              <w:shd w:val="clear" w:color="auto" w:fill="FBFBF3"/>
            </w:rPr>
          </w:pPr>
          <w:r w:rsidRPr="004F1A23">
            <w:rPr>
              <w:rStyle w:val="Strong"/>
              <w:rFonts w:ascii="Verdana" w:hAnsi="Verdana"/>
              <w:color w:val="00B050"/>
              <w:sz w:val="22"/>
              <w:szCs w:val="22"/>
              <w:shd w:val="clear" w:color="auto" w:fill="FBFBF3"/>
            </w:rPr>
            <w:t>ISSN 2307-4531</w:t>
          </w:r>
        </w:p>
        <w:p w:rsidR="001578DA" w:rsidRPr="001578DA" w:rsidRDefault="001578DA" w:rsidP="00E508E2">
          <w:pPr>
            <w:pStyle w:val="Els-reprint-line"/>
            <w:rPr>
              <w:rStyle w:val="Strong"/>
              <w:rFonts w:ascii="Verdana" w:hAnsi="Verdana"/>
              <w:b w:val="0"/>
              <w:bCs w:val="0"/>
              <w:color w:val="FF0000"/>
              <w:sz w:val="22"/>
              <w:szCs w:val="22"/>
              <w:shd w:val="clear" w:color="auto" w:fill="FBFBF3"/>
            </w:rPr>
          </w:pPr>
          <w:r w:rsidRPr="001578DA">
            <w:rPr>
              <w:b/>
              <w:bCs/>
              <w:color w:val="FF0000"/>
              <w:sz w:val="22"/>
              <w:szCs w:val="22"/>
              <w:lang w:val="en-US"/>
            </w:rPr>
            <w:t>(Print &amp; Online)</w:t>
          </w:r>
        </w:p>
        <w:p w:rsidR="001578DA" w:rsidRDefault="001578DA" w:rsidP="00E508E2">
          <w:pPr>
            <w:pStyle w:val="Els-reprint-line"/>
            <w:rPr>
              <w:rStyle w:val="Strong"/>
              <w:rFonts w:ascii="Verdana" w:hAnsi="Verdana"/>
              <w:color w:val="0000FF"/>
              <w:sz w:val="22"/>
              <w:szCs w:val="22"/>
              <w:shd w:val="clear" w:color="auto" w:fill="FBFBF3"/>
            </w:rPr>
          </w:pPr>
        </w:p>
        <w:p w:rsidR="001578DA" w:rsidRPr="00F7347A" w:rsidRDefault="00182EF3" w:rsidP="00E508E2">
          <w:pPr>
            <w:pStyle w:val="Els-reprint-line"/>
            <w:rPr>
              <w:sz w:val="22"/>
              <w:szCs w:val="22"/>
            </w:rPr>
          </w:pPr>
          <w:hyperlink r:id="rId3" w:history="1">
            <w:r w:rsidR="001578DA" w:rsidRPr="00F7347A">
              <w:rPr>
                <w:rStyle w:val="Hyperlink"/>
                <w:color w:val="00B050"/>
              </w:rPr>
              <w:t>http://gssrr.org/index.php?journal=JournalOfBasicAndApplied</w:t>
            </w:r>
          </w:hyperlink>
        </w:p>
      </w:tc>
      <w:tc>
        <w:tcPr>
          <w:tcW w:w="2827" w:type="dxa"/>
          <w:vMerge/>
        </w:tcPr>
        <w:p w:rsidR="001578DA" w:rsidRDefault="001578DA" w:rsidP="00E508E2"/>
      </w:tc>
    </w:tr>
  </w:tbl>
  <w:p w:rsidR="00911F47" w:rsidRPr="001578DA" w:rsidRDefault="001578DA" w:rsidP="001578DA">
    <w:pPr>
      <w:jc w:val="center"/>
    </w:pPr>
    <w:r>
      <w:rPr>
        <w:u w:val="single"/>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E0393"/>
    <w:multiLevelType w:val="multilevel"/>
    <w:tmpl w:val="988219DE"/>
    <w:lvl w:ilvl="0">
      <w:start w:val="1"/>
      <w:numFmt w:val="bullet"/>
      <w:pStyle w:val="Els-bulletlis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1">
    <w:nsid w:val="2DA53E6D"/>
    <w:multiLevelType w:val="hybridMultilevel"/>
    <w:tmpl w:val="2D56C1BC"/>
    <w:lvl w:ilvl="0" w:tplc="D3445D56">
      <w:start w:val="1"/>
      <w:numFmt w:val="bullet"/>
      <w:lvlText w:val="•"/>
      <w:lvlJc w:val="left"/>
      <w:pPr>
        <w:ind w:hanging="360"/>
      </w:pPr>
      <w:rPr>
        <w:rFonts w:ascii="Arial" w:eastAsia="Arial" w:hAnsi="Arial" w:hint="default"/>
        <w:w w:val="131"/>
        <w:sz w:val="24"/>
        <w:szCs w:val="24"/>
      </w:rPr>
    </w:lvl>
    <w:lvl w:ilvl="1" w:tplc="4350AAB2">
      <w:start w:val="1"/>
      <w:numFmt w:val="bullet"/>
      <w:lvlText w:val="•"/>
      <w:lvlJc w:val="left"/>
      <w:rPr>
        <w:rFonts w:hint="default"/>
      </w:rPr>
    </w:lvl>
    <w:lvl w:ilvl="2" w:tplc="1DC2E292">
      <w:start w:val="1"/>
      <w:numFmt w:val="bullet"/>
      <w:lvlText w:val="•"/>
      <w:lvlJc w:val="left"/>
      <w:rPr>
        <w:rFonts w:hint="default"/>
      </w:rPr>
    </w:lvl>
    <w:lvl w:ilvl="3" w:tplc="90582D78">
      <w:start w:val="1"/>
      <w:numFmt w:val="bullet"/>
      <w:lvlText w:val="•"/>
      <w:lvlJc w:val="left"/>
      <w:rPr>
        <w:rFonts w:hint="default"/>
      </w:rPr>
    </w:lvl>
    <w:lvl w:ilvl="4" w:tplc="99E8C008">
      <w:start w:val="1"/>
      <w:numFmt w:val="bullet"/>
      <w:lvlText w:val="•"/>
      <w:lvlJc w:val="left"/>
      <w:rPr>
        <w:rFonts w:hint="default"/>
      </w:rPr>
    </w:lvl>
    <w:lvl w:ilvl="5" w:tplc="92EA9A90">
      <w:start w:val="1"/>
      <w:numFmt w:val="bullet"/>
      <w:lvlText w:val="•"/>
      <w:lvlJc w:val="left"/>
      <w:rPr>
        <w:rFonts w:hint="default"/>
      </w:rPr>
    </w:lvl>
    <w:lvl w:ilvl="6" w:tplc="2EF254B8">
      <w:start w:val="1"/>
      <w:numFmt w:val="bullet"/>
      <w:lvlText w:val="•"/>
      <w:lvlJc w:val="left"/>
      <w:rPr>
        <w:rFonts w:hint="default"/>
      </w:rPr>
    </w:lvl>
    <w:lvl w:ilvl="7" w:tplc="78BC3F94">
      <w:start w:val="1"/>
      <w:numFmt w:val="bullet"/>
      <w:lvlText w:val="•"/>
      <w:lvlJc w:val="left"/>
      <w:rPr>
        <w:rFonts w:hint="default"/>
      </w:rPr>
    </w:lvl>
    <w:lvl w:ilvl="8" w:tplc="6B866AF6">
      <w:start w:val="1"/>
      <w:numFmt w:val="bullet"/>
      <w:lvlText w:val="•"/>
      <w:lvlJc w:val="left"/>
      <w:rPr>
        <w:rFonts w:hint="default"/>
      </w:rPr>
    </w:lvl>
  </w:abstractNum>
  <w:abstractNum w:abstractNumId="2">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3">
    <w:nsid w:val="52CA544A"/>
    <w:multiLevelType w:val="singleLevel"/>
    <w:tmpl w:val="987C499A"/>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4">
    <w:nsid w:val="56205803"/>
    <w:multiLevelType w:val="multilevel"/>
    <w:tmpl w:val="E2A47066"/>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drawingGridHorizontalSpacing w:val="110"/>
  <w:displayHorizontalDrawingGridEvery w:val="2"/>
  <w:characterSpacingControl w:val="doNotCompress"/>
  <w:hdrShapeDefaults>
    <o:shapedefaults v:ext="edit" spidmax="2049"/>
  </w:hdrShapeDefaults>
  <w:footnotePr>
    <w:numFmt w:val="lowerLette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5D0"/>
    <w:rsid w:val="00001A49"/>
    <w:rsid w:val="000022AD"/>
    <w:rsid w:val="0000416F"/>
    <w:rsid w:val="000054A8"/>
    <w:rsid w:val="0002002A"/>
    <w:rsid w:val="000257F0"/>
    <w:rsid w:val="00033729"/>
    <w:rsid w:val="000349F8"/>
    <w:rsid w:val="00037046"/>
    <w:rsid w:val="00040CF2"/>
    <w:rsid w:val="00053D53"/>
    <w:rsid w:val="00056B52"/>
    <w:rsid w:val="0006042A"/>
    <w:rsid w:val="00066C33"/>
    <w:rsid w:val="000672AB"/>
    <w:rsid w:val="00075F16"/>
    <w:rsid w:val="00076C60"/>
    <w:rsid w:val="000776C0"/>
    <w:rsid w:val="0008181F"/>
    <w:rsid w:val="000876CF"/>
    <w:rsid w:val="000A1371"/>
    <w:rsid w:val="000A459A"/>
    <w:rsid w:val="000B451E"/>
    <w:rsid w:val="000C0711"/>
    <w:rsid w:val="000C17B8"/>
    <w:rsid w:val="000C48CE"/>
    <w:rsid w:val="000D4371"/>
    <w:rsid w:val="000D4AEF"/>
    <w:rsid w:val="000E142A"/>
    <w:rsid w:val="000E1811"/>
    <w:rsid w:val="000E6E81"/>
    <w:rsid w:val="000F0B6A"/>
    <w:rsid w:val="0011374B"/>
    <w:rsid w:val="00115A3B"/>
    <w:rsid w:val="00120496"/>
    <w:rsid w:val="00123924"/>
    <w:rsid w:val="001254C9"/>
    <w:rsid w:val="00131145"/>
    <w:rsid w:val="00133B2A"/>
    <w:rsid w:val="00135967"/>
    <w:rsid w:val="001365B8"/>
    <w:rsid w:val="00142C63"/>
    <w:rsid w:val="001578DA"/>
    <w:rsid w:val="001611C1"/>
    <w:rsid w:val="00172FD4"/>
    <w:rsid w:val="001804E1"/>
    <w:rsid w:val="00182EF3"/>
    <w:rsid w:val="00191668"/>
    <w:rsid w:val="001928B7"/>
    <w:rsid w:val="001930FD"/>
    <w:rsid w:val="001955AC"/>
    <w:rsid w:val="001A3564"/>
    <w:rsid w:val="001A398D"/>
    <w:rsid w:val="001B3DC9"/>
    <w:rsid w:val="001B7104"/>
    <w:rsid w:val="001C12AE"/>
    <w:rsid w:val="001C1B1E"/>
    <w:rsid w:val="001C3F2C"/>
    <w:rsid w:val="001C6092"/>
    <w:rsid w:val="001D3DDD"/>
    <w:rsid w:val="001F74D9"/>
    <w:rsid w:val="00203EFE"/>
    <w:rsid w:val="0021267B"/>
    <w:rsid w:val="00215838"/>
    <w:rsid w:val="00220C43"/>
    <w:rsid w:val="00221B41"/>
    <w:rsid w:val="0022286B"/>
    <w:rsid w:val="00231A9A"/>
    <w:rsid w:val="00237B1D"/>
    <w:rsid w:val="00244285"/>
    <w:rsid w:val="00250202"/>
    <w:rsid w:val="00254C0C"/>
    <w:rsid w:val="00257C53"/>
    <w:rsid w:val="002645CF"/>
    <w:rsid w:val="00267D7A"/>
    <w:rsid w:val="002710DC"/>
    <w:rsid w:val="00287977"/>
    <w:rsid w:val="002910C5"/>
    <w:rsid w:val="002919EF"/>
    <w:rsid w:val="002A1FE5"/>
    <w:rsid w:val="002B3D0F"/>
    <w:rsid w:val="002C2CB3"/>
    <w:rsid w:val="002C4DF2"/>
    <w:rsid w:val="002D1E7D"/>
    <w:rsid w:val="002D6103"/>
    <w:rsid w:val="002E2D34"/>
    <w:rsid w:val="002E4AA7"/>
    <w:rsid w:val="002E7790"/>
    <w:rsid w:val="002F0BD0"/>
    <w:rsid w:val="002F1CAF"/>
    <w:rsid w:val="002F2EB0"/>
    <w:rsid w:val="002F44FA"/>
    <w:rsid w:val="002F533A"/>
    <w:rsid w:val="002F736E"/>
    <w:rsid w:val="00301C42"/>
    <w:rsid w:val="003051CE"/>
    <w:rsid w:val="0032110C"/>
    <w:rsid w:val="003243CD"/>
    <w:rsid w:val="00331A2F"/>
    <w:rsid w:val="00335E8F"/>
    <w:rsid w:val="00350BA9"/>
    <w:rsid w:val="00352865"/>
    <w:rsid w:val="003538A7"/>
    <w:rsid w:val="00353BE2"/>
    <w:rsid w:val="00361052"/>
    <w:rsid w:val="00362C7E"/>
    <w:rsid w:val="00371C9A"/>
    <w:rsid w:val="00373C0D"/>
    <w:rsid w:val="00374EB9"/>
    <w:rsid w:val="0037613B"/>
    <w:rsid w:val="00380312"/>
    <w:rsid w:val="00380DFD"/>
    <w:rsid w:val="003A5CAF"/>
    <w:rsid w:val="003D295E"/>
    <w:rsid w:val="003F45E2"/>
    <w:rsid w:val="0040652A"/>
    <w:rsid w:val="004065EC"/>
    <w:rsid w:val="00406FBD"/>
    <w:rsid w:val="00411B31"/>
    <w:rsid w:val="004125D0"/>
    <w:rsid w:val="0041400C"/>
    <w:rsid w:val="0042338F"/>
    <w:rsid w:val="004334DE"/>
    <w:rsid w:val="00437D6F"/>
    <w:rsid w:val="0045345C"/>
    <w:rsid w:val="00465923"/>
    <w:rsid w:val="00466C1D"/>
    <w:rsid w:val="00475865"/>
    <w:rsid w:val="00477C9A"/>
    <w:rsid w:val="00481FC9"/>
    <w:rsid w:val="00484BEF"/>
    <w:rsid w:val="004863E1"/>
    <w:rsid w:val="004902F0"/>
    <w:rsid w:val="004924DB"/>
    <w:rsid w:val="00493449"/>
    <w:rsid w:val="00494296"/>
    <w:rsid w:val="00495328"/>
    <w:rsid w:val="004A1753"/>
    <w:rsid w:val="004B263F"/>
    <w:rsid w:val="004B3808"/>
    <w:rsid w:val="004B7E46"/>
    <w:rsid w:val="004C0492"/>
    <w:rsid w:val="004C1637"/>
    <w:rsid w:val="004C5641"/>
    <w:rsid w:val="004C671D"/>
    <w:rsid w:val="004D0C30"/>
    <w:rsid w:val="004D184A"/>
    <w:rsid w:val="004D333B"/>
    <w:rsid w:val="004F4B9D"/>
    <w:rsid w:val="00515C40"/>
    <w:rsid w:val="00515F91"/>
    <w:rsid w:val="005176FF"/>
    <w:rsid w:val="00517D7E"/>
    <w:rsid w:val="00521125"/>
    <w:rsid w:val="00525935"/>
    <w:rsid w:val="005349ED"/>
    <w:rsid w:val="005409D7"/>
    <w:rsid w:val="005418B1"/>
    <w:rsid w:val="00542A52"/>
    <w:rsid w:val="00542B59"/>
    <w:rsid w:val="00543047"/>
    <w:rsid w:val="0054749D"/>
    <w:rsid w:val="005611DF"/>
    <w:rsid w:val="00566537"/>
    <w:rsid w:val="00581750"/>
    <w:rsid w:val="00583651"/>
    <w:rsid w:val="00584152"/>
    <w:rsid w:val="005958A6"/>
    <w:rsid w:val="005A13B0"/>
    <w:rsid w:val="005A2F06"/>
    <w:rsid w:val="005A3FEB"/>
    <w:rsid w:val="005B0913"/>
    <w:rsid w:val="005B4195"/>
    <w:rsid w:val="005B47CA"/>
    <w:rsid w:val="005B4CD5"/>
    <w:rsid w:val="005B643F"/>
    <w:rsid w:val="005C2B34"/>
    <w:rsid w:val="005C2D02"/>
    <w:rsid w:val="005C3232"/>
    <w:rsid w:val="005C6AF5"/>
    <w:rsid w:val="005D0EA2"/>
    <w:rsid w:val="005D2EE2"/>
    <w:rsid w:val="005E0E1B"/>
    <w:rsid w:val="005E7CF3"/>
    <w:rsid w:val="0060423C"/>
    <w:rsid w:val="00605ACF"/>
    <w:rsid w:val="0064311C"/>
    <w:rsid w:val="00643D95"/>
    <w:rsid w:val="0064655D"/>
    <w:rsid w:val="006512EB"/>
    <w:rsid w:val="006527FF"/>
    <w:rsid w:val="0065524D"/>
    <w:rsid w:val="00661062"/>
    <w:rsid w:val="00661CB8"/>
    <w:rsid w:val="00663F32"/>
    <w:rsid w:val="00665798"/>
    <w:rsid w:val="00681659"/>
    <w:rsid w:val="006827CC"/>
    <w:rsid w:val="00683345"/>
    <w:rsid w:val="006836B6"/>
    <w:rsid w:val="00686A16"/>
    <w:rsid w:val="0069426C"/>
    <w:rsid w:val="00697993"/>
    <w:rsid w:val="006A3116"/>
    <w:rsid w:val="006A3EB1"/>
    <w:rsid w:val="006A44A4"/>
    <w:rsid w:val="006A7B5A"/>
    <w:rsid w:val="006B0D2E"/>
    <w:rsid w:val="006B3AEF"/>
    <w:rsid w:val="006B4B75"/>
    <w:rsid w:val="006B79B3"/>
    <w:rsid w:val="006C07DB"/>
    <w:rsid w:val="006C4E32"/>
    <w:rsid w:val="006C5E5E"/>
    <w:rsid w:val="006D191B"/>
    <w:rsid w:val="006D473F"/>
    <w:rsid w:val="006D7125"/>
    <w:rsid w:val="006E26FC"/>
    <w:rsid w:val="006E670A"/>
    <w:rsid w:val="00700632"/>
    <w:rsid w:val="00701659"/>
    <w:rsid w:val="007016B8"/>
    <w:rsid w:val="00706175"/>
    <w:rsid w:val="00710763"/>
    <w:rsid w:val="00717078"/>
    <w:rsid w:val="00722B02"/>
    <w:rsid w:val="00723DBA"/>
    <w:rsid w:val="0073669E"/>
    <w:rsid w:val="00742DD3"/>
    <w:rsid w:val="00745752"/>
    <w:rsid w:val="007539C4"/>
    <w:rsid w:val="00754C41"/>
    <w:rsid w:val="007617B7"/>
    <w:rsid w:val="00761B73"/>
    <w:rsid w:val="00764484"/>
    <w:rsid w:val="00767B54"/>
    <w:rsid w:val="00771E20"/>
    <w:rsid w:val="0077588B"/>
    <w:rsid w:val="00782BED"/>
    <w:rsid w:val="007857B6"/>
    <w:rsid w:val="007A3C72"/>
    <w:rsid w:val="007A47A6"/>
    <w:rsid w:val="007B44C9"/>
    <w:rsid w:val="007B6B35"/>
    <w:rsid w:val="007C6A51"/>
    <w:rsid w:val="007E3A77"/>
    <w:rsid w:val="007E5E79"/>
    <w:rsid w:val="007F1657"/>
    <w:rsid w:val="008025FB"/>
    <w:rsid w:val="00812AEF"/>
    <w:rsid w:val="00812FA0"/>
    <w:rsid w:val="008134CF"/>
    <w:rsid w:val="00815D22"/>
    <w:rsid w:val="008232F6"/>
    <w:rsid w:val="008325E3"/>
    <w:rsid w:val="00836259"/>
    <w:rsid w:val="0084283A"/>
    <w:rsid w:val="0084390E"/>
    <w:rsid w:val="0085099E"/>
    <w:rsid w:val="008541F8"/>
    <w:rsid w:val="0086210E"/>
    <w:rsid w:val="00862B24"/>
    <w:rsid w:val="008833B9"/>
    <w:rsid w:val="00884A01"/>
    <w:rsid w:val="008A2B98"/>
    <w:rsid w:val="008B0A40"/>
    <w:rsid w:val="008C0EE1"/>
    <w:rsid w:val="008C0FF8"/>
    <w:rsid w:val="008C3856"/>
    <w:rsid w:val="008C705A"/>
    <w:rsid w:val="008D3358"/>
    <w:rsid w:val="008D5BBA"/>
    <w:rsid w:val="008D7528"/>
    <w:rsid w:val="008F0AD5"/>
    <w:rsid w:val="008F60BC"/>
    <w:rsid w:val="008F7B0D"/>
    <w:rsid w:val="00911F47"/>
    <w:rsid w:val="009124AC"/>
    <w:rsid w:val="00912C82"/>
    <w:rsid w:val="009316B4"/>
    <w:rsid w:val="00954489"/>
    <w:rsid w:val="0096051C"/>
    <w:rsid w:val="00960E7E"/>
    <w:rsid w:val="00960F3D"/>
    <w:rsid w:val="00971D31"/>
    <w:rsid w:val="009812BB"/>
    <w:rsid w:val="00983D3E"/>
    <w:rsid w:val="009903D2"/>
    <w:rsid w:val="00992BDA"/>
    <w:rsid w:val="0099457D"/>
    <w:rsid w:val="009A21D8"/>
    <w:rsid w:val="009A224F"/>
    <w:rsid w:val="009A58C5"/>
    <w:rsid w:val="009C6CD6"/>
    <w:rsid w:val="009D0C55"/>
    <w:rsid w:val="009D35DE"/>
    <w:rsid w:val="009E056D"/>
    <w:rsid w:val="009E26C0"/>
    <w:rsid w:val="009E299E"/>
    <w:rsid w:val="009E69F7"/>
    <w:rsid w:val="009F2031"/>
    <w:rsid w:val="009F5D25"/>
    <w:rsid w:val="009F5E7C"/>
    <w:rsid w:val="00A0457A"/>
    <w:rsid w:val="00A102B8"/>
    <w:rsid w:val="00A13576"/>
    <w:rsid w:val="00A137D0"/>
    <w:rsid w:val="00A303DB"/>
    <w:rsid w:val="00A32DBC"/>
    <w:rsid w:val="00A35133"/>
    <w:rsid w:val="00A461FE"/>
    <w:rsid w:val="00A523AF"/>
    <w:rsid w:val="00A533BF"/>
    <w:rsid w:val="00A53BC0"/>
    <w:rsid w:val="00A54A8A"/>
    <w:rsid w:val="00A55799"/>
    <w:rsid w:val="00A607FB"/>
    <w:rsid w:val="00A60E1B"/>
    <w:rsid w:val="00A61DE3"/>
    <w:rsid w:val="00A73904"/>
    <w:rsid w:val="00A74D77"/>
    <w:rsid w:val="00A7585F"/>
    <w:rsid w:val="00A817FB"/>
    <w:rsid w:val="00A86DA3"/>
    <w:rsid w:val="00A902C6"/>
    <w:rsid w:val="00A90426"/>
    <w:rsid w:val="00A90BFB"/>
    <w:rsid w:val="00AA1ADD"/>
    <w:rsid w:val="00AA37A3"/>
    <w:rsid w:val="00AA4A13"/>
    <w:rsid w:val="00AA5D1C"/>
    <w:rsid w:val="00AA69C3"/>
    <w:rsid w:val="00AA7C63"/>
    <w:rsid w:val="00AB4824"/>
    <w:rsid w:val="00AC6276"/>
    <w:rsid w:val="00AC728F"/>
    <w:rsid w:val="00AC76C5"/>
    <w:rsid w:val="00AD3A39"/>
    <w:rsid w:val="00AD5BE9"/>
    <w:rsid w:val="00AE5A82"/>
    <w:rsid w:val="00AF536E"/>
    <w:rsid w:val="00AF6BC4"/>
    <w:rsid w:val="00AF797E"/>
    <w:rsid w:val="00B04474"/>
    <w:rsid w:val="00B07D85"/>
    <w:rsid w:val="00B108A1"/>
    <w:rsid w:val="00B140BE"/>
    <w:rsid w:val="00B25D8F"/>
    <w:rsid w:val="00B32E5B"/>
    <w:rsid w:val="00B33D0D"/>
    <w:rsid w:val="00B37B1D"/>
    <w:rsid w:val="00B46EEC"/>
    <w:rsid w:val="00B72492"/>
    <w:rsid w:val="00B847A2"/>
    <w:rsid w:val="00B87452"/>
    <w:rsid w:val="00B976B7"/>
    <w:rsid w:val="00BA19B3"/>
    <w:rsid w:val="00BA2F0B"/>
    <w:rsid w:val="00BA4A96"/>
    <w:rsid w:val="00BA7884"/>
    <w:rsid w:val="00BB3DFF"/>
    <w:rsid w:val="00BB46FE"/>
    <w:rsid w:val="00BB7492"/>
    <w:rsid w:val="00BC56BF"/>
    <w:rsid w:val="00BD01BD"/>
    <w:rsid w:val="00BD7607"/>
    <w:rsid w:val="00BE7B39"/>
    <w:rsid w:val="00BF0C73"/>
    <w:rsid w:val="00C073D5"/>
    <w:rsid w:val="00C156F8"/>
    <w:rsid w:val="00C160B5"/>
    <w:rsid w:val="00C1706E"/>
    <w:rsid w:val="00C2349F"/>
    <w:rsid w:val="00C30CF9"/>
    <w:rsid w:val="00C3616C"/>
    <w:rsid w:val="00C425AF"/>
    <w:rsid w:val="00C45DA3"/>
    <w:rsid w:val="00C61266"/>
    <w:rsid w:val="00C637E1"/>
    <w:rsid w:val="00C6456B"/>
    <w:rsid w:val="00C65869"/>
    <w:rsid w:val="00C66C85"/>
    <w:rsid w:val="00C674A8"/>
    <w:rsid w:val="00C7613B"/>
    <w:rsid w:val="00C815BB"/>
    <w:rsid w:val="00C878A2"/>
    <w:rsid w:val="00C90C3D"/>
    <w:rsid w:val="00CA394A"/>
    <w:rsid w:val="00CB3530"/>
    <w:rsid w:val="00CB61B4"/>
    <w:rsid w:val="00CB7292"/>
    <w:rsid w:val="00CC0AF1"/>
    <w:rsid w:val="00CC6AB8"/>
    <w:rsid w:val="00CC773B"/>
    <w:rsid w:val="00CE17BC"/>
    <w:rsid w:val="00CE3DF1"/>
    <w:rsid w:val="00CE74E6"/>
    <w:rsid w:val="00CF7729"/>
    <w:rsid w:val="00D15869"/>
    <w:rsid w:val="00D2316E"/>
    <w:rsid w:val="00D23670"/>
    <w:rsid w:val="00D25099"/>
    <w:rsid w:val="00D30529"/>
    <w:rsid w:val="00D433D1"/>
    <w:rsid w:val="00D51677"/>
    <w:rsid w:val="00D64856"/>
    <w:rsid w:val="00D649A3"/>
    <w:rsid w:val="00D656CF"/>
    <w:rsid w:val="00D67BC4"/>
    <w:rsid w:val="00D77AA2"/>
    <w:rsid w:val="00D85930"/>
    <w:rsid w:val="00D87637"/>
    <w:rsid w:val="00DA262B"/>
    <w:rsid w:val="00DA314E"/>
    <w:rsid w:val="00DA62BB"/>
    <w:rsid w:val="00DA7A27"/>
    <w:rsid w:val="00DB02C8"/>
    <w:rsid w:val="00DB285B"/>
    <w:rsid w:val="00DB4C88"/>
    <w:rsid w:val="00DC2F65"/>
    <w:rsid w:val="00DC3A54"/>
    <w:rsid w:val="00DC7000"/>
    <w:rsid w:val="00DC7C2C"/>
    <w:rsid w:val="00DD1C09"/>
    <w:rsid w:val="00DD244F"/>
    <w:rsid w:val="00DE6BAE"/>
    <w:rsid w:val="00DF465D"/>
    <w:rsid w:val="00E03009"/>
    <w:rsid w:val="00E17879"/>
    <w:rsid w:val="00E315AC"/>
    <w:rsid w:val="00E35959"/>
    <w:rsid w:val="00E37074"/>
    <w:rsid w:val="00E4031E"/>
    <w:rsid w:val="00E411B6"/>
    <w:rsid w:val="00E45884"/>
    <w:rsid w:val="00E47F9B"/>
    <w:rsid w:val="00E57C70"/>
    <w:rsid w:val="00E8754C"/>
    <w:rsid w:val="00E95AE4"/>
    <w:rsid w:val="00EA067C"/>
    <w:rsid w:val="00EA0A06"/>
    <w:rsid w:val="00EA10C2"/>
    <w:rsid w:val="00EA1173"/>
    <w:rsid w:val="00EA1FEC"/>
    <w:rsid w:val="00EA30EA"/>
    <w:rsid w:val="00EB2129"/>
    <w:rsid w:val="00EC28C2"/>
    <w:rsid w:val="00ED2E1B"/>
    <w:rsid w:val="00ED4721"/>
    <w:rsid w:val="00ED4987"/>
    <w:rsid w:val="00ED56D8"/>
    <w:rsid w:val="00EE328C"/>
    <w:rsid w:val="00EE4CE7"/>
    <w:rsid w:val="00EE5A34"/>
    <w:rsid w:val="00EF01F0"/>
    <w:rsid w:val="00EF0CC9"/>
    <w:rsid w:val="00EF180B"/>
    <w:rsid w:val="00EF385A"/>
    <w:rsid w:val="00EF4798"/>
    <w:rsid w:val="00EF7C08"/>
    <w:rsid w:val="00F11632"/>
    <w:rsid w:val="00F11C48"/>
    <w:rsid w:val="00F23232"/>
    <w:rsid w:val="00F26239"/>
    <w:rsid w:val="00F3101A"/>
    <w:rsid w:val="00F320A6"/>
    <w:rsid w:val="00F41AB1"/>
    <w:rsid w:val="00F41EDF"/>
    <w:rsid w:val="00F501E7"/>
    <w:rsid w:val="00F53E41"/>
    <w:rsid w:val="00F652DF"/>
    <w:rsid w:val="00F66F87"/>
    <w:rsid w:val="00F71558"/>
    <w:rsid w:val="00F738E9"/>
    <w:rsid w:val="00F76C89"/>
    <w:rsid w:val="00F831E4"/>
    <w:rsid w:val="00F840F1"/>
    <w:rsid w:val="00F84F01"/>
    <w:rsid w:val="00F908F7"/>
    <w:rsid w:val="00F9284C"/>
    <w:rsid w:val="00FB32D7"/>
    <w:rsid w:val="00FB4822"/>
    <w:rsid w:val="00FC5718"/>
    <w:rsid w:val="00FF4685"/>
    <w:rsid w:val="00FF59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2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1storder-head">
    <w:name w:val="Els-1storder-head"/>
    <w:next w:val="Els-body-text"/>
    <w:link w:val="Els-1storder-headChar"/>
    <w:rsid w:val="004125D0"/>
    <w:pPr>
      <w:keepNext/>
      <w:numPr>
        <w:numId w:val="2"/>
      </w:numPr>
      <w:suppressAutoHyphens/>
      <w:spacing w:before="240" w:after="240" w:line="240" w:lineRule="exact"/>
    </w:pPr>
    <w:rPr>
      <w:rFonts w:ascii="Times New Roman" w:eastAsia="Times New Roman" w:hAnsi="Times New Roman" w:cs="Times New Roman"/>
      <w:b/>
      <w:sz w:val="20"/>
      <w:szCs w:val="20"/>
    </w:rPr>
  </w:style>
  <w:style w:type="paragraph" w:customStyle="1" w:styleId="Els-2ndorder-head">
    <w:name w:val="Els-2ndorder-head"/>
    <w:next w:val="Els-body-text"/>
    <w:rsid w:val="004125D0"/>
    <w:pPr>
      <w:keepNext/>
      <w:numPr>
        <w:ilvl w:val="1"/>
        <w:numId w:val="2"/>
      </w:numPr>
      <w:suppressAutoHyphens/>
      <w:spacing w:before="240" w:after="240" w:line="240" w:lineRule="exact"/>
    </w:pPr>
    <w:rPr>
      <w:rFonts w:ascii="Times New Roman" w:eastAsia="Times New Roman" w:hAnsi="Times New Roman" w:cs="Times New Roman"/>
      <w:i/>
      <w:sz w:val="20"/>
      <w:szCs w:val="20"/>
    </w:rPr>
  </w:style>
  <w:style w:type="paragraph" w:customStyle="1" w:styleId="Els-3rdorder-head">
    <w:name w:val="Els-3rdorder-head"/>
    <w:next w:val="Els-body-text"/>
    <w:rsid w:val="004125D0"/>
    <w:pPr>
      <w:keepNext/>
      <w:numPr>
        <w:ilvl w:val="2"/>
        <w:numId w:val="2"/>
      </w:numPr>
      <w:suppressAutoHyphens/>
      <w:spacing w:before="240" w:after="0" w:line="240" w:lineRule="exact"/>
    </w:pPr>
    <w:rPr>
      <w:rFonts w:ascii="Times New Roman" w:eastAsia="Times New Roman" w:hAnsi="Times New Roman" w:cs="Times New Roman"/>
      <w:i/>
      <w:sz w:val="20"/>
      <w:szCs w:val="20"/>
    </w:rPr>
  </w:style>
  <w:style w:type="paragraph" w:customStyle="1" w:styleId="Els-4thorder-head">
    <w:name w:val="Els-4thorder-head"/>
    <w:next w:val="Els-body-text"/>
    <w:rsid w:val="004125D0"/>
    <w:pPr>
      <w:keepNext/>
      <w:numPr>
        <w:ilvl w:val="3"/>
        <w:numId w:val="2"/>
      </w:numPr>
      <w:suppressAutoHyphens/>
      <w:spacing w:before="240" w:after="0" w:line="240" w:lineRule="exact"/>
    </w:pPr>
    <w:rPr>
      <w:rFonts w:ascii="Times New Roman" w:eastAsia="Times New Roman" w:hAnsi="Times New Roman" w:cs="Times New Roman"/>
      <w:i/>
      <w:sz w:val="20"/>
      <w:szCs w:val="20"/>
    </w:rPr>
  </w:style>
  <w:style w:type="paragraph" w:customStyle="1" w:styleId="Els-Abstract-head">
    <w:name w:val="Els-Abstract-head"/>
    <w:next w:val="Normal"/>
    <w:rsid w:val="004125D0"/>
    <w:pPr>
      <w:keepNext/>
      <w:pBdr>
        <w:top w:val="single" w:sz="4" w:space="10" w:color="auto"/>
      </w:pBdr>
      <w:suppressAutoHyphens/>
      <w:spacing w:after="220" w:line="220" w:lineRule="exact"/>
    </w:pPr>
    <w:rPr>
      <w:rFonts w:ascii="Times New Roman" w:eastAsia="Times New Roman" w:hAnsi="Times New Roman" w:cs="Times New Roman"/>
      <w:b/>
      <w:sz w:val="18"/>
      <w:szCs w:val="20"/>
    </w:rPr>
  </w:style>
  <w:style w:type="paragraph" w:customStyle="1" w:styleId="Els-Abstract-text">
    <w:name w:val="Els-Abstract-text"/>
    <w:next w:val="Normal"/>
    <w:rsid w:val="004125D0"/>
    <w:pPr>
      <w:spacing w:after="0" w:line="220" w:lineRule="exact"/>
      <w:jc w:val="both"/>
    </w:pPr>
    <w:rPr>
      <w:rFonts w:ascii="Times New Roman" w:eastAsia="Times New Roman" w:hAnsi="Times New Roman" w:cs="Times New Roman"/>
      <w:sz w:val="18"/>
      <w:szCs w:val="20"/>
    </w:rPr>
  </w:style>
  <w:style w:type="paragraph" w:customStyle="1" w:styleId="Els-acknowledgement">
    <w:name w:val="Els-acknowledgement"/>
    <w:next w:val="Normal"/>
    <w:rsid w:val="004125D0"/>
    <w:pPr>
      <w:keepNext/>
      <w:spacing w:before="480" w:after="240" w:line="220" w:lineRule="exact"/>
    </w:pPr>
    <w:rPr>
      <w:rFonts w:ascii="Times New Roman" w:eastAsia="Times New Roman" w:hAnsi="Times New Roman" w:cs="Times New Roman"/>
      <w:b/>
      <w:sz w:val="20"/>
      <w:szCs w:val="20"/>
    </w:rPr>
  </w:style>
  <w:style w:type="paragraph" w:customStyle="1" w:styleId="Els-Affiliation">
    <w:name w:val="Els-Affiliation"/>
    <w:next w:val="Els-Abstract-head"/>
    <w:rsid w:val="004125D0"/>
    <w:pPr>
      <w:suppressAutoHyphens/>
      <w:spacing w:after="0" w:line="200" w:lineRule="exact"/>
      <w:jc w:val="center"/>
    </w:pPr>
    <w:rPr>
      <w:rFonts w:ascii="Times New Roman" w:eastAsia="Times New Roman" w:hAnsi="Times New Roman" w:cs="Times New Roman"/>
      <w:i/>
      <w:noProof/>
      <w:sz w:val="16"/>
      <w:szCs w:val="20"/>
    </w:rPr>
  </w:style>
  <w:style w:type="paragraph" w:customStyle="1" w:styleId="Els-Author">
    <w:name w:val="Els-Author"/>
    <w:next w:val="Normal"/>
    <w:rsid w:val="004125D0"/>
    <w:pPr>
      <w:keepNext/>
      <w:suppressAutoHyphens/>
      <w:spacing w:after="160" w:line="300" w:lineRule="exact"/>
      <w:jc w:val="center"/>
    </w:pPr>
    <w:rPr>
      <w:rFonts w:ascii="Times New Roman" w:eastAsia="Times New Roman" w:hAnsi="Times New Roman" w:cs="Times New Roman"/>
      <w:noProof/>
      <w:sz w:val="26"/>
      <w:szCs w:val="20"/>
    </w:rPr>
  </w:style>
  <w:style w:type="paragraph" w:customStyle="1" w:styleId="Els-body-text">
    <w:name w:val="Els-body-text"/>
    <w:rsid w:val="004125D0"/>
    <w:pPr>
      <w:keepNext/>
      <w:spacing w:after="0" w:line="240" w:lineRule="exact"/>
      <w:ind w:firstLine="238"/>
      <w:jc w:val="both"/>
    </w:pPr>
    <w:rPr>
      <w:rFonts w:ascii="Times New Roman" w:eastAsia="Times New Roman" w:hAnsi="Times New Roman" w:cs="Times New Roman"/>
      <w:sz w:val="20"/>
      <w:szCs w:val="20"/>
    </w:rPr>
  </w:style>
  <w:style w:type="paragraph" w:customStyle="1" w:styleId="Els-bulletlist">
    <w:name w:val="Els-bulletlist"/>
    <w:basedOn w:val="Els-body-text"/>
    <w:rsid w:val="004125D0"/>
    <w:pPr>
      <w:numPr>
        <w:numId w:val="1"/>
      </w:numPr>
      <w:tabs>
        <w:tab w:val="left" w:pos="240"/>
      </w:tabs>
      <w:jc w:val="left"/>
    </w:pPr>
  </w:style>
  <w:style w:type="paragraph" w:customStyle="1" w:styleId="Els-caption">
    <w:name w:val="Els-caption"/>
    <w:rsid w:val="004125D0"/>
    <w:pPr>
      <w:keepLines/>
      <w:spacing w:before="200" w:after="240" w:line="200" w:lineRule="exact"/>
    </w:pPr>
    <w:rPr>
      <w:rFonts w:ascii="Times New Roman" w:eastAsia="Times New Roman" w:hAnsi="Times New Roman" w:cs="Times New Roman"/>
      <w:sz w:val="16"/>
      <w:szCs w:val="20"/>
    </w:rPr>
  </w:style>
  <w:style w:type="paragraph" w:customStyle="1" w:styleId="Els-equation">
    <w:name w:val="Els-equation"/>
    <w:next w:val="Els-body-text"/>
    <w:rsid w:val="004125D0"/>
    <w:pPr>
      <w:tabs>
        <w:tab w:val="right" w:pos="4320"/>
        <w:tab w:val="right" w:pos="9120"/>
      </w:tabs>
      <w:spacing w:before="120" w:after="120" w:line="220" w:lineRule="exact"/>
      <w:ind w:left="480"/>
    </w:pPr>
    <w:rPr>
      <w:rFonts w:ascii="Times New Roman" w:eastAsia="Times New Roman" w:hAnsi="Times New Roman" w:cs="Times New Roman"/>
      <w:i/>
      <w:noProof/>
      <w:sz w:val="20"/>
      <w:szCs w:val="20"/>
    </w:rPr>
  </w:style>
  <w:style w:type="paragraph" w:customStyle="1" w:styleId="Els-footnote">
    <w:name w:val="Els-footnote"/>
    <w:rsid w:val="004125D0"/>
    <w:pPr>
      <w:keepLines/>
      <w:widowControl w:val="0"/>
      <w:spacing w:after="0" w:line="200" w:lineRule="exact"/>
      <w:ind w:firstLine="240"/>
      <w:jc w:val="both"/>
    </w:pPr>
    <w:rPr>
      <w:rFonts w:ascii="Times New Roman" w:eastAsia="Times New Roman" w:hAnsi="Times New Roman" w:cs="Times New Roman"/>
      <w:sz w:val="16"/>
      <w:szCs w:val="20"/>
    </w:rPr>
  </w:style>
  <w:style w:type="paragraph" w:customStyle="1" w:styleId="Els-history">
    <w:name w:val="Els-history"/>
    <w:next w:val="Normal"/>
    <w:rsid w:val="004125D0"/>
    <w:pPr>
      <w:spacing w:before="120" w:after="400" w:line="200" w:lineRule="exact"/>
      <w:jc w:val="center"/>
    </w:pPr>
    <w:rPr>
      <w:rFonts w:ascii="Times New Roman" w:eastAsia="Times New Roman" w:hAnsi="Times New Roman" w:cs="Times New Roman"/>
      <w:noProof/>
      <w:sz w:val="16"/>
      <w:szCs w:val="20"/>
    </w:rPr>
  </w:style>
  <w:style w:type="paragraph" w:customStyle="1" w:styleId="Els-keywords">
    <w:name w:val="Els-keywords"/>
    <w:next w:val="Normal"/>
    <w:rsid w:val="004125D0"/>
    <w:pPr>
      <w:pBdr>
        <w:bottom w:val="single" w:sz="4" w:space="10" w:color="auto"/>
      </w:pBdr>
      <w:spacing w:line="200" w:lineRule="exact"/>
    </w:pPr>
    <w:rPr>
      <w:rFonts w:ascii="Times New Roman" w:eastAsia="Times New Roman" w:hAnsi="Times New Roman" w:cs="Times New Roman"/>
      <w:noProof/>
      <w:sz w:val="16"/>
      <w:szCs w:val="20"/>
    </w:rPr>
  </w:style>
  <w:style w:type="paragraph" w:customStyle="1" w:styleId="Els-reference">
    <w:name w:val="Els-reference"/>
    <w:rsid w:val="004125D0"/>
    <w:pPr>
      <w:tabs>
        <w:tab w:val="left" w:pos="312"/>
      </w:tabs>
      <w:spacing w:after="0" w:line="200" w:lineRule="exact"/>
      <w:ind w:left="312" w:hanging="312"/>
    </w:pPr>
    <w:rPr>
      <w:rFonts w:ascii="Times New Roman" w:eastAsia="Times New Roman" w:hAnsi="Times New Roman" w:cs="Times New Roman"/>
      <w:noProof/>
      <w:sz w:val="16"/>
      <w:szCs w:val="20"/>
    </w:rPr>
  </w:style>
  <w:style w:type="paragraph" w:customStyle="1" w:styleId="Els-reference-head">
    <w:name w:val="Els-reference-head"/>
    <w:next w:val="Els-reference"/>
    <w:rsid w:val="004125D0"/>
    <w:pPr>
      <w:keepNext/>
      <w:spacing w:before="480" w:line="220" w:lineRule="exact"/>
    </w:pPr>
    <w:rPr>
      <w:rFonts w:ascii="Times New Roman" w:eastAsia="Times New Roman" w:hAnsi="Times New Roman" w:cs="Times New Roman"/>
      <w:b/>
      <w:sz w:val="20"/>
      <w:szCs w:val="20"/>
    </w:rPr>
  </w:style>
  <w:style w:type="paragraph" w:customStyle="1" w:styleId="Els-reprint-line">
    <w:name w:val="Els-reprint-line"/>
    <w:basedOn w:val="Normal"/>
    <w:rsid w:val="004125D0"/>
    <w:pPr>
      <w:tabs>
        <w:tab w:val="left" w:pos="0"/>
        <w:tab w:val="center" w:pos="5443"/>
      </w:tabs>
      <w:spacing w:after="0" w:line="240" w:lineRule="auto"/>
      <w:jc w:val="center"/>
    </w:pPr>
    <w:rPr>
      <w:rFonts w:ascii="Times New Roman" w:eastAsia="Times New Roman" w:hAnsi="Times New Roman" w:cs="Times New Roman"/>
      <w:sz w:val="16"/>
      <w:szCs w:val="20"/>
      <w:lang w:val="en-GB"/>
    </w:rPr>
  </w:style>
  <w:style w:type="paragraph" w:customStyle="1" w:styleId="Els-table-text">
    <w:name w:val="Els-table-text"/>
    <w:rsid w:val="004125D0"/>
    <w:pPr>
      <w:keepNext/>
      <w:spacing w:after="80" w:line="200" w:lineRule="exact"/>
    </w:pPr>
    <w:rPr>
      <w:rFonts w:ascii="Times New Roman" w:eastAsia="Times New Roman" w:hAnsi="Times New Roman" w:cs="Times New Roman"/>
      <w:sz w:val="16"/>
      <w:szCs w:val="20"/>
    </w:rPr>
  </w:style>
  <w:style w:type="paragraph" w:customStyle="1" w:styleId="Els-Title">
    <w:name w:val="Els-Title"/>
    <w:next w:val="Els-Author"/>
    <w:autoRedefine/>
    <w:rsid w:val="001A398D"/>
    <w:pPr>
      <w:suppressAutoHyphens/>
      <w:spacing w:before="100" w:beforeAutospacing="1" w:after="100" w:afterAutospacing="1" w:line="360" w:lineRule="auto"/>
      <w:jc w:val="center"/>
    </w:pPr>
    <w:rPr>
      <w:rFonts w:ascii="Times New Roman" w:eastAsia="Times New Roman" w:hAnsi="Times New Roman" w:cs="Times New Roman"/>
      <w:b/>
      <w:bCs/>
      <w:sz w:val="36"/>
      <w:szCs w:val="36"/>
    </w:rPr>
  </w:style>
  <w:style w:type="paragraph" w:styleId="Header">
    <w:name w:val="header"/>
    <w:link w:val="HeaderChar"/>
    <w:uiPriority w:val="99"/>
    <w:rsid w:val="004125D0"/>
    <w:pPr>
      <w:tabs>
        <w:tab w:val="center" w:pos="4706"/>
        <w:tab w:val="right" w:pos="9356"/>
      </w:tabs>
      <w:spacing w:after="240" w:line="200" w:lineRule="atLeast"/>
    </w:pPr>
    <w:rPr>
      <w:rFonts w:ascii="Times New Roman" w:eastAsia="Times New Roman" w:hAnsi="Times New Roman" w:cs="Times New Roman"/>
      <w:i/>
      <w:noProof/>
      <w:sz w:val="16"/>
      <w:szCs w:val="20"/>
    </w:rPr>
  </w:style>
  <w:style w:type="character" w:customStyle="1" w:styleId="HeaderChar">
    <w:name w:val="Header Char"/>
    <w:basedOn w:val="DefaultParagraphFont"/>
    <w:link w:val="Header"/>
    <w:uiPriority w:val="99"/>
    <w:rsid w:val="004125D0"/>
    <w:rPr>
      <w:rFonts w:ascii="Times New Roman" w:eastAsia="Times New Roman" w:hAnsi="Times New Roman" w:cs="Times New Roman"/>
      <w:i/>
      <w:noProof/>
      <w:sz w:val="16"/>
      <w:szCs w:val="20"/>
    </w:rPr>
  </w:style>
  <w:style w:type="paragraph" w:styleId="FootnoteText">
    <w:name w:val="footnote text"/>
    <w:basedOn w:val="Normal"/>
    <w:link w:val="FootnoteTextChar"/>
    <w:semiHidden/>
    <w:rsid w:val="004125D0"/>
    <w:pPr>
      <w:spacing w:after="0" w:line="240" w:lineRule="auto"/>
    </w:pPr>
    <w:rPr>
      <w:rFonts w:ascii="Univers" w:eastAsia="Times New Roman" w:hAnsi="Univers" w:cs="Times New Roman"/>
      <w:sz w:val="20"/>
      <w:szCs w:val="20"/>
      <w:lang w:val="en-GB"/>
    </w:rPr>
  </w:style>
  <w:style w:type="character" w:customStyle="1" w:styleId="FootnoteTextChar">
    <w:name w:val="Footnote Text Char"/>
    <w:basedOn w:val="DefaultParagraphFont"/>
    <w:link w:val="FootnoteText"/>
    <w:semiHidden/>
    <w:rsid w:val="004125D0"/>
    <w:rPr>
      <w:rFonts w:ascii="Univers" w:eastAsia="Times New Roman" w:hAnsi="Univers" w:cs="Times New Roman"/>
      <w:sz w:val="20"/>
      <w:szCs w:val="20"/>
      <w:lang w:val="en-GB"/>
    </w:rPr>
  </w:style>
  <w:style w:type="character" w:styleId="Hyperlink">
    <w:name w:val="Hyperlink"/>
    <w:rsid w:val="004125D0"/>
    <w:rPr>
      <w:color w:val="auto"/>
      <w:sz w:val="16"/>
      <w:u w:val="none"/>
    </w:rPr>
  </w:style>
  <w:style w:type="paragraph" w:customStyle="1" w:styleId="Els-Abstract-Copyright">
    <w:name w:val="Els-Abstract-Copyright"/>
    <w:basedOn w:val="Els-Abstract-text"/>
    <w:rsid w:val="004125D0"/>
    <w:pPr>
      <w:spacing w:after="220"/>
    </w:pPr>
  </w:style>
  <w:style w:type="character" w:customStyle="1" w:styleId="Els-1storder-headChar">
    <w:name w:val="Els-1storder-head Char"/>
    <w:link w:val="Els-1storder-head"/>
    <w:rsid w:val="004125D0"/>
    <w:rPr>
      <w:rFonts w:ascii="Times New Roman" w:eastAsia="Times New Roman" w:hAnsi="Times New Roman" w:cs="Times New Roman"/>
      <w:b/>
      <w:sz w:val="20"/>
      <w:szCs w:val="20"/>
    </w:rPr>
  </w:style>
  <w:style w:type="character" w:styleId="Strong">
    <w:name w:val="Strong"/>
    <w:basedOn w:val="DefaultParagraphFont"/>
    <w:uiPriority w:val="22"/>
    <w:qFormat/>
    <w:rsid w:val="004125D0"/>
    <w:rPr>
      <w:b/>
      <w:bCs/>
    </w:rPr>
  </w:style>
  <w:style w:type="paragraph" w:styleId="BodyText">
    <w:name w:val="Body Text"/>
    <w:basedOn w:val="Normal"/>
    <w:link w:val="BodyTextChar"/>
    <w:uiPriority w:val="1"/>
    <w:qFormat/>
    <w:rsid w:val="004125D0"/>
    <w:pPr>
      <w:tabs>
        <w:tab w:val="left" w:pos="288"/>
      </w:tabs>
      <w:spacing w:after="120" w:line="228" w:lineRule="auto"/>
      <w:ind w:firstLine="288"/>
      <w:jc w:val="both"/>
    </w:pPr>
    <w:rPr>
      <w:rFonts w:ascii="Times New Roman" w:eastAsia="MS Mincho" w:hAnsi="Times New Roman" w:cs="Times New Roman"/>
      <w:spacing w:val="-1"/>
      <w:sz w:val="20"/>
      <w:szCs w:val="20"/>
    </w:rPr>
  </w:style>
  <w:style w:type="character" w:customStyle="1" w:styleId="BodyTextChar">
    <w:name w:val="Body Text Char"/>
    <w:basedOn w:val="DefaultParagraphFont"/>
    <w:link w:val="BodyText"/>
    <w:uiPriority w:val="99"/>
    <w:rsid w:val="004125D0"/>
    <w:rPr>
      <w:rFonts w:ascii="Times New Roman" w:eastAsia="MS Mincho" w:hAnsi="Times New Roman" w:cs="Times New Roman"/>
      <w:spacing w:val="-1"/>
      <w:sz w:val="20"/>
      <w:szCs w:val="20"/>
    </w:rPr>
  </w:style>
  <w:style w:type="paragraph" w:customStyle="1" w:styleId="references0">
    <w:name w:val="references"/>
    <w:uiPriority w:val="99"/>
    <w:rsid w:val="004125D0"/>
    <w:pPr>
      <w:numPr>
        <w:numId w:val="3"/>
      </w:numPr>
      <w:spacing w:after="50" w:line="180" w:lineRule="exact"/>
      <w:jc w:val="both"/>
    </w:pPr>
    <w:rPr>
      <w:rFonts w:ascii="Times New Roman" w:eastAsia="Times New Roman" w:hAnsi="Times New Roman" w:cs="Times New Roman"/>
      <w:noProof/>
      <w:sz w:val="16"/>
      <w:szCs w:val="16"/>
    </w:rPr>
  </w:style>
  <w:style w:type="paragraph" w:styleId="BalloonText">
    <w:name w:val="Balloon Text"/>
    <w:basedOn w:val="Normal"/>
    <w:link w:val="BalloonTextChar"/>
    <w:uiPriority w:val="99"/>
    <w:semiHidden/>
    <w:unhideWhenUsed/>
    <w:rsid w:val="004125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5D0"/>
    <w:rPr>
      <w:rFonts w:ascii="Tahoma" w:hAnsi="Tahoma" w:cs="Tahoma"/>
      <w:sz w:val="16"/>
      <w:szCs w:val="16"/>
    </w:rPr>
  </w:style>
  <w:style w:type="paragraph" w:styleId="Footer">
    <w:name w:val="footer"/>
    <w:basedOn w:val="Normal"/>
    <w:link w:val="FooterChar"/>
    <w:uiPriority w:val="99"/>
    <w:unhideWhenUsed/>
    <w:rsid w:val="00E4031E"/>
    <w:pPr>
      <w:tabs>
        <w:tab w:val="center" w:pos="4320"/>
        <w:tab w:val="right" w:pos="8640"/>
      </w:tabs>
      <w:spacing w:after="0" w:line="240" w:lineRule="auto"/>
    </w:pPr>
  </w:style>
  <w:style w:type="character" w:customStyle="1" w:styleId="FooterChar">
    <w:name w:val="Footer Char"/>
    <w:basedOn w:val="DefaultParagraphFont"/>
    <w:link w:val="Footer"/>
    <w:uiPriority w:val="99"/>
    <w:rsid w:val="00E4031E"/>
  </w:style>
  <w:style w:type="character" w:styleId="FootnoteReference">
    <w:name w:val="footnote reference"/>
    <w:basedOn w:val="DefaultParagraphFont"/>
    <w:uiPriority w:val="99"/>
    <w:semiHidden/>
    <w:unhideWhenUsed/>
    <w:rsid w:val="00ED4987"/>
    <w:rPr>
      <w:vertAlign w:val="superscript"/>
    </w:rPr>
  </w:style>
  <w:style w:type="table" w:customStyle="1" w:styleId="TableNormal1">
    <w:name w:val="Table Normal1"/>
    <w:uiPriority w:val="2"/>
    <w:semiHidden/>
    <w:unhideWhenUsed/>
    <w:qFormat/>
    <w:rsid w:val="00C45DA3"/>
    <w:pPr>
      <w:widowControl w:val="0"/>
      <w:spacing w:after="0" w:line="240" w:lineRule="auto"/>
    </w:pPr>
    <w:rPr>
      <w:rFonts w:eastAsiaTheme="minorHAnsi"/>
    </w:rPr>
    <w:tblPr>
      <w:tblInd w:w="0" w:type="dxa"/>
      <w:tblCellMar>
        <w:top w:w="0" w:type="dxa"/>
        <w:left w:w="0" w:type="dxa"/>
        <w:bottom w:w="0" w:type="dxa"/>
        <w:right w:w="0" w:type="dxa"/>
      </w:tblCellMar>
    </w:tblPr>
  </w:style>
  <w:style w:type="paragraph" w:customStyle="1" w:styleId="Heading11">
    <w:name w:val="Heading 11"/>
    <w:basedOn w:val="Normal"/>
    <w:uiPriority w:val="1"/>
    <w:qFormat/>
    <w:rsid w:val="00C45DA3"/>
    <w:pPr>
      <w:widowControl w:val="0"/>
      <w:spacing w:after="0" w:line="240" w:lineRule="auto"/>
      <w:ind w:left="120"/>
      <w:outlineLvl w:val="1"/>
    </w:pPr>
    <w:rPr>
      <w:rFonts w:ascii="Arial" w:eastAsia="Arial" w:hAnsi="Arial"/>
      <w:b/>
      <w:bCs/>
      <w:sz w:val="28"/>
      <w:szCs w:val="28"/>
    </w:rPr>
  </w:style>
  <w:style w:type="paragraph" w:customStyle="1" w:styleId="Heading21">
    <w:name w:val="Heading 21"/>
    <w:basedOn w:val="Normal"/>
    <w:uiPriority w:val="1"/>
    <w:qFormat/>
    <w:rsid w:val="00C45DA3"/>
    <w:pPr>
      <w:widowControl w:val="0"/>
      <w:spacing w:after="0" w:line="240" w:lineRule="auto"/>
      <w:ind w:left="120"/>
      <w:outlineLvl w:val="2"/>
    </w:pPr>
    <w:rPr>
      <w:rFonts w:ascii="Arial" w:eastAsia="Arial" w:hAnsi="Arial"/>
      <w:b/>
      <w:bCs/>
      <w:sz w:val="24"/>
      <w:szCs w:val="24"/>
    </w:rPr>
  </w:style>
  <w:style w:type="paragraph" w:styleId="ListParagraph">
    <w:name w:val="List Paragraph"/>
    <w:basedOn w:val="Normal"/>
    <w:uiPriority w:val="1"/>
    <w:qFormat/>
    <w:rsid w:val="00C45DA3"/>
    <w:pPr>
      <w:widowControl w:val="0"/>
      <w:spacing w:after="0" w:line="240" w:lineRule="auto"/>
    </w:pPr>
    <w:rPr>
      <w:rFonts w:eastAsiaTheme="minorHAnsi"/>
    </w:rPr>
  </w:style>
  <w:style w:type="paragraph" w:customStyle="1" w:styleId="TableParagraph">
    <w:name w:val="Table Paragraph"/>
    <w:basedOn w:val="Normal"/>
    <w:uiPriority w:val="1"/>
    <w:qFormat/>
    <w:rsid w:val="00C45DA3"/>
    <w:pPr>
      <w:widowControl w:val="0"/>
      <w:spacing w:after="0" w:line="240" w:lineRule="auto"/>
    </w:pPr>
    <w:rPr>
      <w:rFonts w:eastAsiaTheme="minorHAnsi"/>
    </w:rPr>
  </w:style>
  <w:style w:type="paragraph" w:styleId="CommentText">
    <w:name w:val="annotation text"/>
    <w:basedOn w:val="Normal"/>
    <w:link w:val="CommentTextChar"/>
    <w:semiHidden/>
    <w:rsid w:val="0069426C"/>
    <w:pPr>
      <w:bidi/>
      <w:spacing w:after="0" w:line="240" w:lineRule="auto"/>
      <w:jc w:val="both"/>
    </w:pPr>
    <w:rPr>
      <w:rFonts w:ascii="Times New Roman" w:eastAsia="Calibri" w:hAnsi="Times New Roman" w:cs="Traditional Arabic"/>
      <w:noProof/>
      <w:sz w:val="20"/>
      <w:szCs w:val="20"/>
    </w:rPr>
  </w:style>
  <w:style w:type="character" w:customStyle="1" w:styleId="CommentTextChar">
    <w:name w:val="Comment Text Char"/>
    <w:basedOn w:val="DefaultParagraphFont"/>
    <w:link w:val="CommentText"/>
    <w:semiHidden/>
    <w:rsid w:val="0069426C"/>
    <w:rPr>
      <w:rFonts w:ascii="Times New Roman" w:eastAsia="Calibri" w:hAnsi="Times New Roman" w:cs="Traditional Arabic"/>
      <w:noProof/>
      <w:sz w:val="20"/>
      <w:szCs w:val="20"/>
    </w:rPr>
  </w:style>
  <w:style w:type="table" w:styleId="TableGrid">
    <w:name w:val="Table Grid"/>
    <w:basedOn w:val="TableNormal"/>
    <w:uiPriority w:val="59"/>
    <w:rsid w:val="00D15869"/>
    <w:pPr>
      <w:spacing w:after="0" w:line="240" w:lineRule="auto"/>
    </w:pPr>
    <w:rPr>
      <w:rFonts w:eastAsiaTheme="minorHAnsi"/>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Normal"/>
    <w:rsid w:val="002F0BD0"/>
    <w:pPr>
      <w:numPr>
        <w:numId w:val="5"/>
      </w:numPr>
      <w:autoSpaceDE w:val="0"/>
      <w:autoSpaceDN w:val="0"/>
      <w:spacing w:after="0" w:line="240" w:lineRule="auto"/>
      <w:jc w:val="both"/>
    </w:pPr>
    <w:rPr>
      <w:rFonts w:ascii="Times New Roman" w:eastAsia="Times New Roman" w:hAnsi="Times New Roman" w:cs="Times New Roman"/>
      <w:sz w:val="16"/>
      <w:szCs w:val="16"/>
    </w:rPr>
  </w:style>
  <w:style w:type="table" w:styleId="LightShading-Accent4">
    <w:name w:val="Light Shading Accent 4"/>
    <w:basedOn w:val="TableNormal"/>
    <w:uiPriority w:val="60"/>
    <w:rsid w:val="005B47CA"/>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683345"/>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2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1storder-head">
    <w:name w:val="Els-1storder-head"/>
    <w:next w:val="Els-body-text"/>
    <w:link w:val="Els-1storder-headChar"/>
    <w:rsid w:val="004125D0"/>
    <w:pPr>
      <w:keepNext/>
      <w:numPr>
        <w:numId w:val="2"/>
      </w:numPr>
      <w:suppressAutoHyphens/>
      <w:spacing w:before="240" w:after="240" w:line="240" w:lineRule="exact"/>
    </w:pPr>
    <w:rPr>
      <w:rFonts w:ascii="Times New Roman" w:eastAsia="Times New Roman" w:hAnsi="Times New Roman" w:cs="Times New Roman"/>
      <w:b/>
      <w:sz w:val="20"/>
      <w:szCs w:val="20"/>
    </w:rPr>
  </w:style>
  <w:style w:type="paragraph" w:customStyle="1" w:styleId="Els-2ndorder-head">
    <w:name w:val="Els-2ndorder-head"/>
    <w:next w:val="Els-body-text"/>
    <w:rsid w:val="004125D0"/>
    <w:pPr>
      <w:keepNext/>
      <w:numPr>
        <w:ilvl w:val="1"/>
        <w:numId w:val="2"/>
      </w:numPr>
      <w:suppressAutoHyphens/>
      <w:spacing w:before="240" w:after="240" w:line="240" w:lineRule="exact"/>
    </w:pPr>
    <w:rPr>
      <w:rFonts w:ascii="Times New Roman" w:eastAsia="Times New Roman" w:hAnsi="Times New Roman" w:cs="Times New Roman"/>
      <w:i/>
      <w:sz w:val="20"/>
      <w:szCs w:val="20"/>
    </w:rPr>
  </w:style>
  <w:style w:type="paragraph" w:customStyle="1" w:styleId="Els-3rdorder-head">
    <w:name w:val="Els-3rdorder-head"/>
    <w:next w:val="Els-body-text"/>
    <w:rsid w:val="004125D0"/>
    <w:pPr>
      <w:keepNext/>
      <w:numPr>
        <w:ilvl w:val="2"/>
        <w:numId w:val="2"/>
      </w:numPr>
      <w:suppressAutoHyphens/>
      <w:spacing w:before="240" w:after="0" w:line="240" w:lineRule="exact"/>
    </w:pPr>
    <w:rPr>
      <w:rFonts w:ascii="Times New Roman" w:eastAsia="Times New Roman" w:hAnsi="Times New Roman" w:cs="Times New Roman"/>
      <w:i/>
      <w:sz w:val="20"/>
      <w:szCs w:val="20"/>
    </w:rPr>
  </w:style>
  <w:style w:type="paragraph" w:customStyle="1" w:styleId="Els-4thorder-head">
    <w:name w:val="Els-4thorder-head"/>
    <w:next w:val="Els-body-text"/>
    <w:rsid w:val="004125D0"/>
    <w:pPr>
      <w:keepNext/>
      <w:numPr>
        <w:ilvl w:val="3"/>
        <w:numId w:val="2"/>
      </w:numPr>
      <w:suppressAutoHyphens/>
      <w:spacing w:before="240" w:after="0" w:line="240" w:lineRule="exact"/>
    </w:pPr>
    <w:rPr>
      <w:rFonts w:ascii="Times New Roman" w:eastAsia="Times New Roman" w:hAnsi="Times New Roman" w:cs="Times New Roman"/>
      <w:i/>
      <w:sz w:val="20"/>
      <w:szCs w:val="20"/>
    </w:rPr>
  </w:style>
  <w:style w:type="paragraph" w:customStyle="1" w:styleId="Els-Abstract-head">
    <w:name w:val="Els-Abstract-head"/>
    <w:next w:val="Normal"/>
    <w:rsid w:val="004125D0"/>
    <w:pPr>
      <w:keepNext/>
      <w:pBdr>
        <w:top w:val="single" w:sz="4" w:space="10" w:color="auto"/>
      </w:pBdr>
      <w:suppressAutoHyphens/>
      <w:spacing w:after="220" w:line="220" w:lineRule="exact"/>
    </w:pPr>
    <w:rPr>
      <w:rFonts w:ascii="Times New Roman" w:eastAsia="Times New Roman" w:hAnsi="Times New Roman" w:cs="Times New Roman"/>
      <w:b/>
      <w:sz w:val="18"/>
      <w:szCs w:val="20"/>
    </w:rPr>
  </w:style>
  <w:style w:type="paragraph" w:customStyle="1" w:styleId="Els-Abstract-text">
    <w:name w:val="Els-Abstract-text"/>
    <w:next w:val="Normal"/>
    <w:rsid w:val="004125D0"/>
    <w:pPr>
      <w:spacing w:after="0" w:line="220" w:lineRule="exact"/>
      <w:jc w:val="both"/>
    </w:pPr>
    <w:rPr>
      <w:rFonts w:ascii="Times New Roman" w:eastAsia="Times New Roman" w:hAnsi="Times New Roman" w:cs="Times New Roman"/>
      <w:sz w:val="18"/>
      <w:szCs w:val="20"/>
    </w:rPr>
  </w:style>
  <w:style w:type="paragraph" w:customStyle="1" w:styleId="Els-acknowledgement">
    <w:name w:val="Els-acknowledgement"/>
    <w:next w:val="Normal"/>
    <w:rsid w:val="004125D0"/>
    <w:pPr>
      <w:keepNext/>
      <w:spacing w:before="480" w:after="240" w:line="220" w:lineRule="exact"/>
    </w:pPr>
    <w:rPr>
      <w:rFonts w:ascii="Times New Roman" w:eastAsia="Times New Roman" w:hAnsi="Times New Roman" w:cs="Times New Roman"/>
      <w:b/>
      <w:sz w:val="20"/>
      <w:szCs w:val="20"/>
    </w:rPr>
  </w:style>
  <w:style w:type="paragraph" w:customStyle="1" w:styleId="Els-Affiliation">
    <w:name w:val="Els-Affiliation"/>
    <w:next w:val="Els-Abstract-head"/>
    <w:rsid w:val="004125D0"/>
    <w:pPr>
      <w:suppressAutoHyphens/>
      <w:spacing w:after="0" w:line="200" w:lineRule="exact"/>
      <w:jc w:val="center"/>
    </w:pPr>
    <w:rPr>
      <w:rFonts w:ascii="Times New Roman" w:eastAsia="Times New Roman" w:hAnsi="Times New Roman" w:cs="Times New Roman"/>
      <w:i/>
      <w:noProof/>
      <w:sz w:val="16"/>
      <w:szCs w:val="20"/>
    </w:rPr>
  </w:style>
  <w:style w:type="paragraph" w:customStyle="1" w:styleId="Els-Author">
    <w:name w:val="Els-Author"/>
    <w:next w:val="Normal"/>
    <w:rsid w:val="004125D0"/>
    <w:pPr>
      <w:keepNext/>
      <w:suppressAutoHyphens/>
      <w:spacing w:after="160" w:line="300" w:lineRule="exact"/>
      <w:jc w:val="center"/>
    </w:pPr>
    <w:rPr>
      <w:rFonts w:ascii="Times New Roman" w:eastAsia="Times New Roman" w:hAnsi="Times New Roman" w:cs="Times New Roman"/>
      <w:noProof/>
      <w:sz w:val="26"/>
      <w:szCs w:val="20"/>
    </w:rPr>
  </w:style>
  <w:style w:type="paragraph" w:customStyle="1" w:styleId="Els-body-text">
    <w:name w:val="Els-body-text"/>
    <w:rsid w:val="004125D0"/>
    <w:pPr>
      <w:keepNext/>
      <w:spacing w:after="0" w:line="240" w:lineRule="exact"/>
      <w:ind w:firstLine="238"/>
      <w:jc w:val="both"/>
    </w:pPr>
    <w:rPr>
      <w:rFonts w:ascii="Times New Roman" w:eastAsia="Times New Roman" w:hAnsi="Times New Roman" w:cs="Times New Roman"/>
      <w:sz w:val="20"/>
      <w:szCs w:val="20"/>
    </w:rPr>
  </w:style>
  <w:style w:type="paragraph" w:customStyle="1" w:styleId="Els-bulletlist">
    <w:name w:val="Els-bulletlist"/>
    <w:basedOn w:val="Els-body-text"/>
    <w:rsid w:val="004125D0"/>
    <w:pPr>
      <w:numPr>
        <w:numId w:val="1"/>
      </w:numPr>
      <w:tabs>
        <w:tab w:val="left" w:pos="240"/>
      </w:tabs>
      <w:jc w:val="left"/>
    </w:pPr>
  </w:style>
  <w:style w:type="paragraph" w:customStyle="1" w:styleId="Els-caption">
    <w:name w:val="Els-caption"/>
    <w:rsid w:val="004125D0"/>
    <w:pPr>
      <w:keepLines/>
      <w:spacing w:before="200" w:after="240" w:line="200" w:lineRule="exact"/>
    </w:pPr>
    <w:rPr>
      <w:rFonts w:ascii="Times New Roman" w:eastAsia="Times New Roman" w:hAnsi="Times New Roman" w:cs="Times New Roman"/>
      <w:sz w:val="16"/>
      <w:szCs w:val="20"/>
    </w:rPr>
  </w:style>
  <w:style w:type="paragraph" w:customStyle="1" w:styleId="Els-equation">
    <w:name w:val="Els-equation"/>
    <w:next w:val="Els-body-text"/>
    <w:rsid w:val="004125D0"/>
    <w:pPr>
      <w:tabs>
        <w:tab w:val="right" w:pos="4320"/>
        <w:tab w:val="right" w:pos="9120"/>
      </w:tabs>
      <w:spacing w:before="120" w:after="120" w:line="220" w:lineRule="exact"/>
      <w:ind w:left="480"/>
    </w:pPr>
    <w:rPr>
      <w:rFonts w:ascii="Times New Roman" w:eastAsia="Times New Roman" w:hAnsi="Times New Roman" w:cs="Times New Roman"/>
      <w:i/>
      <w:noProof/>
      <w:sz w:val="20"/>
      <w:szCs w:val="20"/>
    </w:rPr>
  </w:style>
  <w:style w:type="paragraph" w:customStyle="1" w:styleId="Els-footnote">
    <w:name w:val="Els-footnote"/>
    <w:rsid w:val="004125D0"/>
    <w:pPr>
      <w:keepLines/>
      <w:widowControl w:val="0"/>
      <w:spacing w:after="0" w:line="200" w:lineRule="exact"/>
      <w:ind w:firstLine="240"/>
      <w:jc w:val="both"/>
    </w:pPr>
    <w:rPr>
      <w:rFonts w:ascii="Times New Roman" w:eastAsia="Times New Roman" w:hAnsi="Times New Roman" w:cs="Times New Roman"/>
      <w:sz w:val="16"/>
      <w:szCs w:val="20"/>
    </w:rPr>
  </w:style>
  <w:style w:type="paragraph" w:customStyle="1" w:styleId="Els-history">
    <w:name w:val="Els-history"/>
    <w:next w:val="Normal"/>
    <w:rsid w:val="004125D0"/>
    <w:pPr>
      <w:spacing w:before="120" w:after="400" w:line="200" w:lineRule="exact"/>
      <w:jc w:val="center"/>
    </w:pPr>
    <w:rPr>
      <w:rFonts w:ascii="Times New Roman" w:eastAsia="Times New Roman" w:hAnsi="Times New Roman" w:cs="Times New Roman"/>
      <w:noProof/>
      <w:sz w:val="16"/>
      <w:szCs w:val="20"/>
    </w:rPr>
  </w:style>
  <w:style w:type="paragraph" w:customStyle="1" w:styleId="Els-keywords">
    <w:name w:val="Els-keywords"/>
    <w:next w:val="Normal"/>
    <w:rsid w:val="004125D0"/>
    <w:pPr>
      <w:pBdr>
        <w:bottom w:val="single" w:sz="4" w:space="10" w:color="auto"/>
      </w:pBdr>
      <w:spacing w:line="200" w:lineRule="exact"/>
    </w:pPr>
    <w:rPr>
      <w:rFonts w:ascii="Times New Roman" w:eastAsia="Times New Roman" w:hAnsi="Times New Roman" w:cs="Times New Roman"/>
      <w:noProof/>
      <w:sz w:val="16"/>
      <w:szCs w:val="20"/>
    </w:rPr>
  </w:style>
  <w:style w:type="paragraph" w:customStyle="1" w:styleId="Els-reference">
    <w:name w:val="Els-reference"/>
    <w:rsid w:val="004125D0"/>
    <w:pPr>
      <w:tabs>
        <w:tab w:val="left" w:pos="312"/>
      </w:tabs>
      <w:spacing w:after="0" w:line="200" w:lineRule="exact"/>
      <w:ind w:left="312" w:hanging="312"/>
    </w:pPr>
    <w:rPr>
      <w:rFonts w:ascii="Times New Roman" w:eastAsia="Times New Roman" w:hAnsi="Times New Roman" w:cs="Times New Roman"/>
      <w:noProof/>
      <w:sz w:val="16"/>
      <w:szCs w:val="20"/>
    </w:rPr>
  </w:style>
  <w:style w:type="paragraph" w:customStyle="1" w:styleId="Els-reference-head">
    <w:name w:val="Els-reference-head"/>
    <w:next w:val="Els-reference"/>
    <w:rsid w:val="004125D0"/>
    <w:pPr>
      <w:keepNext/>
      <w:spacing w:before="480" w:line="220" w:lineRule="exact"/>
    </w:pPr>
    <w:rPr>
      <w:rFonts w:ascii="Times New Roman" w:eastAsia="Times New Roman" w:hAnsi="Times New Roman" w:cs="Times New Roman"/>
      <w:b/>
      <w:sz w:val="20"/>
      <w:szCs w:val="20"/>
    </w:rPr>
  </w:style>
  <w:style w:type="paragraph" w:customStyle="1" w:styleId="Els-reprint-line">
    <w:name w:val="Els-reprint-line"/>
    <w:basedOn w:val="Normal"/>
    <w:rsid w:val="004125D0"/>
    <w:pPr>
      <w:tabs>
        <w:tab w:val="left" w:pos="0"/>
        <w:tab w:val="center" w:pos="5443"/>
      </w:tabs>
      <w:spacing w:after="0" w:line="240" w:lineRule="auto"/>
      <w:jc w:val="center"/>
    </w:pPr>
    <w:rPr>
      <w:rFonts w:ascii="Times New Roman" w:eastAsia="Times New Roman" w:hAnsi="Times New Roman" w:cs="Times New Roman"/>
      <w:sz w:val="16"/>
      <w:szCs w:val="20"/>
      <w:lang w:val="en-GB"/>
    </w:rPr>
  </w:style>
  <w:style w:type="paragraph" w:customStyle="1" w:styleId="Els-table-text">
    <w:name w:val="Els-table-text"/>
    <w:rsid w:val="004125D0"/>
    <w:pPr>
      <w:keepNext/>
      <w:spacing w:after="80" w:line="200" w:lineRule="exact"/>
    </w:pPr>
    <w:rPr>
      <w:rFonts w:ascii="Times New Roman" w:eastAsia="Times New Roman" w:hAnsi="Times New Roman" w:cs="Times New Roman"/>
      <w:sz w:val="16"/>
      <w:szCs w:val="20"/>
    </w:rPr>
  </w:style>
  <w:style w:type="paragraph" w:customStyle="1" w:styleId="Els-Title">
    <w:name w:val="Els-Title"/>
    <w:next w:val="Els-Author"/>
    <w:autoRedefine/>
    <w:rsid w:val="001A398D"/>
    <w:pPr>
      <w:suppressAutoHyphens/>
      <w:spacing w:before="100" w:beforeAutospacing="1" w:after="100" w:afterAutospacing="1" w:line="360" w:lineRule="auto"/>
      <w:jc w:val="center"/>
    </w:pPr>
    <w:rPr>
      <w:rFonts w:ascii="Times New Roman" w:eastAsia="Times New Roman" w:hAnsi="Times New Roman" w:cs="Times New Roman"/>
      <w:b/>
      <w:bCs/>
      <w:sz w:val="36"/>
      <w:szCs w:val="36"/>
    </w:rPr>
  </w:style>
  <w:style w:type="paragraph" w:styleId="Header">
    <w:name w:val="header"/>
    <w:link w:val="HeaderChar"/>
    <w:uiPriority w:val="99"/>
    <w:rsid w:val="004125D0"/>
    <w:pPr>
      <w:tabs>
        <w:tab w:val="center" w:pos="4706"/>
        <w:tab w:val="right" w:pos="9356"/>
      </w:tabs>
      <w:spacing w:after="240" w:line="200" w:lineRule="atLeast"/>
    </w:pPr>
    <w:rPr>
      <w:rFonts w:ascii="Times New Roman" w:eastAsia="Times New Roman" w:hAnsi="Times New Roman" w:cs="Times New Roman"/>
      <w:i/>
      <w:noProof/>
      <w:sz w:val="16"/>
      <w:szCs w:val="20"/>
    </w:rPr>
  </w:style>
  <w:style w:type="character" w:customStyle="1" w:styleId="HeaderChar">
    <w:name w:val="Header Char"/>
    <w:basedOn w:val="DefaultParagraphFont"/>
    <w:link w:val="Header"/>
    <w:uiPriority w:val="99"/>
    <w:rsid w:val="004125D0"/>
    <w:rPr>
      <w:rFonts w:ascii="Times New Roman" w:eastAsia="Times New Roman" w:hAnsi="Times New Roman" w:cs="Times New Roman"/>
      <w:i/>
      <w:noProof/>
      <w:sz w:val="16"/>
      <w:szCs w:val="20"/>
    </w:rPr>
  </w:style>
  <w:style w:type="paragraph" w:styleId="FootnoteText">
    <w:name w:val="footnote text"/>
    <w:basedOn w:val="Normal"/>
    <w:link w:val="FootnoteTextChar"/>
    <w:semiHidden/>
    <w:rsid w:val="004125D0"/>
    <w:pPr>
      <w:spacing w:after="0" w:line="240" w:lineRule="auto"/>
    </w:pPr>
    <w:rPr>
      <w:rFonts w:ascii="Univers" w:eastAsia="Times New Roman" w:hAnsi="Univers" w:cs="Times New Roman"/>
      <w:sz w:val="20"/>
      <w:szCs w:val="20"/>
      <w:lang w:val="en-GB"/>
    </w:rPr>
  </w:style>
  <w:style w:type="character" w:customStyle="1" w:styleId="FootnoteTextChar">
    <w:name w:val="Footnote Text Char"/>
    <w:basedOn w:val="DefaultParagraphFont"/>
    <w:link w:val="FootnoteText"/>
    <w:semiHidden/>
    <w:rsid w:val="004125D0"/>
    <w:rPr>
      <w:rFonts w:ascii="Univers" w:eastAsia="Times New Roman" w:hAnsi="Univers" w:cs="Times New Roman"/>
      <w:sz w:val="20"/>
      <w:szCs w:val="20"/>
      <w:lang w:val="en-GB"/>
    </w:rPr>
  </w:style>
  <w:style w:type="character" w:styleId="Hyperlink">
    <w:name w:val="Hyperlink"/>
    <w:rsid w:val="004125D0"/>
    <w:rPr>
      <w:color w:val="auto"/>
      <w:sz w:val="16"/>
      <w:u w:val="none"/>
    </w:rPr>
  </w:style>
  <w:style w:type="paragraph" w:customStyle="1" w:styleId="Els-Abstract-Copyright">
    <w:name w:val="Els-Abstract-Copyright"/>
    <w:basedOn w:val="Els-Abstract-text"/>
    <w:rsid w:val="004125D0"/>
    <w:pPr>
      <w:spacing w:after="220"/>
    </w:pPr>
  </w:style>
  <w:style w:type="character" w:customStyle="1" w:styleId="Els-1storder-headChar">
    <w:name w:val="Els-1storder-head Char"/>
    <w:link w:val="Els-1storder-head"/>
    <w:rsid w:val="004125D0"/>
    <w:rPr>
      <w:rFonts w:ascii="Times New Roman" w:eastAsia="Times New Roman" w:hAnsi="Times New Roman" w:cs="Times New Roman"/>
      <w:b/>
      <w:sz w:val="20"/>
      <w:szCs w:val="20"/>
    </w:rPr>
  </w:style>
  <w:style w:type="character" w:styleId="Strong">
    <w:name w:val="Strong"/>
    <w:basedOn w:val="DefaultParagraphFont"/>
    <w:uiPriority w:val="22"/>
    <w:qFormat/>
    <w:rsid w:val="004125D0"/>
    <w:rPr>
      <w:b/>
      <w:bCs/>
    </w:rPr>
  </w:style>
  <w:style w:type="paragraph" w:styleId="BodyText">
    <w:name w:val="Body Text"/>
    <w:basedOn w:val="Normal"/>
    <w:link w:val="BodyTextChar"/>
    <w:uiPriority w:val="1"/>
    <w:qFormat/>
    <w:rsid w:val="004125D0"/>
    <w:pPr>
      <w:tabs>
        <w:tab w:val="left" w:pos="288"/>
      </w:tabs>
      <w:spacing w:after="120" w:line="228" w:lineRule="auto"/>
      <w:ind w:firstLine="288"/>
      <w:jc w:val="both"/>
    </w:pPr>
    <w:rPr>
      <w:rFonts w:ascii="Times New Roman" w:eastAsia="MS Mincho" w:hAnsi="Times New Roman" w:cs="Times New Roman"/>
      <w:spacing w:val="-1"/>
      <w:sz w:val="20"/>
      <w:szCs w:val="20"/>
    </w:rPr>
  </w:style>
  <w:style w:type="character" w:customStyle="1" w:styleId="BodyTextChar">
    <w:name w:val="Body Text Char"/>
    <w:basedOn w:val="DefaultParagraphFont"/>
    <w:link w:val="BodyText"/>
    <w:uiPriority w:val="99"/>
    <w:rsid w:val="004125D0"/>
    <w:rPr>
      <w:rFonts w:ascii="Times New Roman" w:eastAsia="MS Mincho" w:hAnsi="Times New Roman" w:cs="Times New Roman"/>
      <w:spacing w:val="-1"/>
      <w:sz w:val="20"/>
      <w:szCs w:val="20"/>
    </w:rPr>
  </w:style>
  <w:style w:type="paragraph" w:customStyle="1" w:styleId="references0">
    <w:name w:val="references"/>
    <w:uiPriority w:val="99"/>
    <w:rsid w:val="004125D0"/>
    <w:pPr>
      <w:numPr>
        <w:numId w:val="3"/>
      </w:numPr>
      <w:spacing w:after="50" w:line="180" w:lineRule="exact"/>
      <w:jc w:val="both"/>
    </w:pPr>
    <w:rPr>
      <w:rFonts w:ascii="Times New Roman" w:eastAsia="Times New Roman" w:hAnsi="Times New Roman" w:cs="Times New Roman"/>
      <w:noProof/>
      <w:sz w:val="16"/>
      <w:szCs w:val="16"/>
    </w:rPr>
  </w:style>
  <w:style w:type="paragraph" w:styleId="BalloonText">
    <w:name w:val="Balloon Text"/>
    <w:basedOn w:val="Normal"/>
    <w:link w:val="BalloonTextChar"/>
    <w:uiPriority w:val="99"/>
    <w:semiHidden/>
    <w:unhideWhenUsed/>
    <w:rsid w:val="004125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5D0"/>
    <w:rPr>
      <w:rFonts w:ascii="Tahoma" w:hAnsi="Tahoma" w:cs="Tahoma"/>
      <w:sz w:val="16"/>
      <w:szCs w:val="16"/>
    </w:rPr>
  </w:style>
  <w:style w:type="paragraph" w:styleId="Footer">
    <w:name w:val="footer"/>
    <w:basedOn w:val="Normal"/>
    <w:link w:val="FooterChar"/>
    <w:uiPriority w:val="99"/>
    <w:unhideWhenUsed/>
    <w:rsid w:val="00E4031E"/>
    <w:pPr>
      <w:tabs>
        <w:tab w:val="center" w:pos="4320"/>
        <w:tab w:val="right" w:pos="8640"/>
      </w:tabs>
      <w:spacing w:after="0" w:line="240" w:lineRule="auto"/>
    </w:pPr>
  </w:style>
  <w:style w:type="character" w:customStyle="1" w:styleId="FooterChar">
    <w:name w:val="Footer Char"/>
    <w:basedOn w:val="DefaultParagraphFont"/>
    <w:link w:val="Footer"/>
    <w:uiPriority w:val="99"/>
    <w:rsid w:val="00E4031E"/>
  </w:style>
  <w:style w:type="character" w:styleId="FootnoteReference">
    <w:name w:val="footnote reference"/>
    <w:basedOn w:val="DefaultParagraphFont"/>
    <w:uiPriority w:val="99"/>
    <w:semiHidden/>
    <w:unhideWhenUsed/>
    <w:rsid w:val="00ED4987"/>
    <w:rPr>
      <w:vertAlign w:val="superscript"/>
    </w:rPr>
  </w:style>
  <w:style w:type="table" w:customStyle="1" w:styleId="TableNormal1">
    <w:name w:val="Table Normal1"/>
    <w:uiPriority w:val="2"/>
    <w:semiHidden/>
    <w:unhideWhenUsed/>
    <w:qFormat/>
    <w:rsid w:val="00C45DA3"/>
    <w:pPr>
      <w:widowControl w:val="0"/>
      <w:spacing w:after="0" w:line="240" w:lineRule="auto"/>
    </w:pPr>
    <w:rPr>
      <w:rFonts w:eastAsiaTheme="minorHAnsi"/>
    </w:rPr>
    <w:tblPr>
      <w:tblInd w:w="0" w:type="dxa"/>
      <w:tblCellMar>
        <w:top w:w="0" w:type="dxa"/>
        <w:left w:w="0" w:type="dxa"/>
        <w:bottom w:w="0" w:type="dxa"/>
        <w:right w:w="0" w:type="dxa"/>
      </w:tblCellMar>
    </w:tblPr>
  </w:style>
  <w:style w:type="paragraph" w:customStyle="1" w:styleId="Heading11">
    <w:name w:val="Heading 11"/>
    <w:basedOn w:val="Normal"/>
    <w:uiPriority w:val="1"/>
    <w:qFormat/>
    <w:rsid w:val="00C45DA3"/>
    <w:pPr>
      <w:widowControl w:val="0"/>
      <w:spacing w:after="0" w:line="240" w:lineRule="auto"/>
      <w:ind w:left="120"/>
      <w:outlineLvl w:val="1"/>
    </w:pPr>
    <w:rPr>
      <w:rFonts w:ascii="Arial" w:eastAsia="Arial" w:hAnsi="Arial"/>
      <w:b/>
      <w:bCs/>
      <w:sz w:val="28"/>
      <w:szCs w:val="28"/>
    </w:rPr>
  </w:style>
  <w:style w:type="paragraph" w:customStyle="1" w:styleId="Heading21">
    <w:name w:val="Heading 21"/>
    <w:basedOn w:val="Normal"/>
    <w:uiPriority w:val="1"/>
    <w:qFormat/>
    <w:rsid w:val="00C45DA3"/>
    <w:pPr>
      <w:widowControl w:val="0"/>
      <w:spacing w:after="0" w:line="240" w:lineRule="auto"/>
      <w:ind w:left="120"/>
      <w:outlineLvl w:val="2"/>
    </w:pPr>
    <w:rPr>
      <w:rFonts w:ascii="Arial" w:eastAsia="Arial" w:hAnsi="Arial"/>
      <w:b/>
      <w:bCs/>
      <w:sz w:val="24"/>
      <w:szCs w:val="24"/>
    </w:rPr>
  </w:style>
  <w:style w:type="paragraph" w:styleId="ListParagraph">
    <w:name w:val="List Paragraph"/>
    <w:basedOn w:val="Normal"/>
    <w:uiPriority w:val="1"/>
    <w:qFormat/>
    <w:rsid w:val="00C45DA3"/>
    <w:pPr>
      <w:widowControl w:val="0"/>
      <w:spacing w:after="0" w:line="240" w:lineRule="auto"/>
    </w:pPr>
    <w:rPr>
      <w:rFonts w:eastAsiaTheme="minorHAnsi"/>
    </w:rPr>
  </w:style>
  <w:style w:type="paragraph" w:customStyle="1" w:styleId="TableParagraph">
    <w:name w:val="Table Paragraph"/>
    <w:basedOn w:val="Normal"/>
    <w:uiPriority w:val="1"/>
    <w:qFormat/>
    <w:rsid w:val="00C45DA3"/>
    <w:pPr>
      <w:widowControl w:val="0"/>
      <w:spacing w:after="0" w:line="240" w:lineRule="auto"/>
    </w:pPr>
    <w:rPr>
      <w:rFonts w:eastAsiaTheme="minorHAnsi"/>
    </w:rPr>
  </w:style>
  <w:style w:type="paragraph" w:styleId="CommentText">
    <w:name w:val="annotation text"/>
    <w:basedOn w:val="Normal"/>
    <w:link w:val="CommentTextChar"/>
    <w:semiHidden/>
    <w:rsid w:val="0069426C"/>
    <w:pPr>
      <w:bidi/>
      <w:spacing w:after="0" w:line="240" w:lineRule="auto"/>
      <w:jc w:val="both"/>
    </w:pPr>
    <w:rPr>
      <w:rFonts w:ascii="Times New Roman" w:eastAsia="Calibri" w:hAnsi="Times New Roman" w:cs="Traditional Arabic"/>
      <w:noProof/>
      <w:sz w:val="20"/>
      <w:szCs w:val="20"/>
    </w:rPr>
  </w:style>
  <w:style w:type="character" w:customStyle="1" w:styleId="CommentTextChar">
    <w:name w:val="Comment Text Char"/>
    <w:basedOn w:val="DefaultParagraphFont"/>
    <w:link w:val="CommentText"/>
    <w:semiHidden/>
    <w:rsid w:val="0069426C"/>
    <w:rPr>
      <w:rFonts w:ascii="Times New Roman" w:eastAsia="Calibri" w:hAnsi="Times New Roman" w:cs="Traditional Arabic"/>
      <w:noProof/>
      <w:sz w:val="20"/>
      <w:szCs w:val="20"/>
    </w:rPr>
  </w:style>
  <w:style w:type="table" w:styleId="TableGrid">
    <w:name w:val="Table Grid"/>
    <w:basedOn w:val="TableNormal"/>
    <w:uiPriority w:val="59"/>
    <w:rsid w:val="00D15869"/>
    <w:pPr>
      <w:spacing w:after="0" w:line="240" w:lineRule="auto"/>
    </w:pPr>
    <w:rPr>
      <w:rFonts w:eastAsiaTheme="minorHAnsi"/>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Normal"/>
    <w:rsid w:val="002F0BD0"/>
    <w:pPr>
      <w:numPr>
        <w:numId w:val="5"/>
      </w:numPr>
      <w:autoSpaceDE w:val="0"/>
      <w:autoSpaceDN w:val="0"/>
      <w:spacing w:after="0" w:line="240" w:lineRule="auto"/>
      <w:jc w:val="both"/>
    </w:pPr>
    <w:rPr>
      <w:rFonts w:ascii="Times New Roman" w:eastAsia="Times New Roman" w:hAnsi="Times New Roman" w:cs="Times New Roman"/>
      <w:sz w:val="16"/>
      <w:szCs w:val="16"/>
    </w:rPr>
  </w:style>
  <w:style w:type="table" w:styleId="LightShading-Accent4">
    <w:name w:val="Light Shading Accent 4"/>
    <w:basedOn w:val="TableNormal"/>
    <w:uiPriority w:val="60"/>
    <w:rsid w:val="005B47CA"/>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683345"/>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96491">
      <w:bodyDiv w:val="1"/>
      <w:marLeft w:val="0"/>
      <w:marRight w:val="0"/>
      <w:marTop w:val="0"/>
      <w:marBottom w:val="0"/>
      <w:divBdr>
        <w:top w:val="none" w:sz="0" w:space="0" w:color="auto"/>
        <w:left w:val="none" w:sz="0" w:space="0" w:color="auto"/>
        <w:bottom w:val="none" w:sz="0" w:space="0" w:color="auto"/>
        <w:right w:val="none" w:sz="0" w:space="0" w:color="auto"/>
      </w:divBdr>
    </w:div>
    <w:div w:id="86318332">
      <w:bodyDiv w:val="1"/>
      <w:marLeft w:val="0"/>
      <w:marRight w:val="0"/>
      <w:marTop w:val="0"/>
      <w:marBottom w:val="0"/>
      <w:divBdr>
        <w:top w:val="none" w:sz="0" w:space="0" w:color="auto"/>
        <w:left w:val="none" w:sz="0" w:space="0" w:color="auto"/>
        <w:bottom w:val="none" w:sz="0" w:space="0" w:color="auto"/>
        <w:right w:val="none" w:sz="0" w:space="0" w:color="auto"/>
      </w:divBdr>
    </w:div>
    <w:div w:id="382944920">
      <w:bodyDiv w:val="1"/>
      <w:marLeft w:val="0"/>
      <w:marRight w:val="0"/>
      <w:marTop w:val="0"/>
      <w:marBottom w:val="0"/>
      <w:divBdr>
        <w:top w:val="none" w:sz="0" w:space="0" w:color="auto"/>
        <w:left w:val="none" w:sz="0" w:space="0" w:color="auto"/>
        <w:bottom w:val="none" w:sz="0" w:space="0" w:color="auto"/>
        <w:right w:val="none" w:sz="0" w:space="0" w:color="auto"/>
      </w:divBdr>
    </w:div>
    <w:div w:id="467749900">
      <w:bodyDiv w:val="1"/>
      <w:marLeft w:val="0"/>
      <w:marRight w:val="0"/>
      <w:marTop w:val="0"/>
      <w:marBottom w:val="0"/>
      <w:divBdr>
        <w:top w:val="none" w:sz="0" w:space="0" w:color="auto"/>
        <w:left w:val="none" w:sz="0" w:space="0" w:color="auto"/>
        <w:bottom w:val="none" w:sz="0" w:space="0" w:color="auto"/>
        <w:right w:val="none" w:sz="0" w:space="0" w:color="auto"/>
      </w:divBdr>
    </w:div>
    <w:div w:id="472869545">
      <w:bodyDiv w:val="1"/>
      <w:marLeft w:val="0"/>
      <w:marRight w:val="0"/>
      <w:marTop w:val="0"/>
      <w:marBottom w:val="0"/>
      <w:divBdr>
        <w:top w:val="none" w:sz="0" w:space="0" w:color="auto"/>
        <w:left w:val="none" w:sz="0" w:space="0" w:color="auto"/>
        <w:bottom w:val="none" w:sz="0" w:space="0" w:color="auto"/>
        <w:right w:val="none" w:sz="0" w:space="0" w:color="auto"/>
      </w:divBdr>
    </w:div>
    <w:div w:id="481428350">
      <w:bodyDiv w:val="1"/>
      <w:marLeft w:val="0"/>
      <w:marRight w:val="0"/>
      <w:marTop w:val="0"/>
      <w:marBottom w:val="0"/>
      <w:divBdr>
        <w:top w:val="none" w:sz="0" w:space="0" w:color="auto"/>
        <w:left w:val="none" w:sz="0" w:space="0" w:color="auto"/>
        <w:bottom w:val="none" w:sz="0" w:space="0" w:color="auto"/>
        <w:right w:val="none" w:sz="0" w:space="0" w:color="auto"/>
      </w:divBdr>
    </w:div>
    <w:div w:id="509032822">
      <w:bodyDiv w:val="1"/>
      <w:marLeft w:val="0"/>
      <w:marRight w:val="0"/>
      <w:marTop w:val="0"/>
      <w:marBottom w:val="0"/>
      <w:divBdr>
        <w:top w:val="none" w:sz="0" w:space="0" w:color="auto"/>
        <w:left w:val="none" w:sz="0" w:space="0" w:color="auto"/>
        <w:bottom w:val="none" w:sz="0" w:space="0" w:color="auto"/>
        <w:right w:val="none" w:sz="0" w:space="0" w:color="auto"/>
      </w:divBdr>
    </w:div>
    <w:div w:id="523901697">
      <w:bodyDiv w:val="1"/>
      <w:marLeft w:val="0"/>
      <w:marRight w:val="0"/>
      <w:marTop w:val="0"/>
      <w:marBottom w:val="0"/>
      <w:divBdr>
        <w:top w:val="none" w:sz="0" w:space="0" w:color="auto"/>
        <w:left w:val="none" w:sz="0" w:space="0" w:color="auto"/>
        <w:bottom w:val="none" w:sz="0" w:space="0" w:color="auto"/>
        <w:right w:val="none" w:sz="0" w:space="0" w:color="auto"/>
      </w:divBdr>
    </w:div>
    <w:div w:id="690567088">
      <w:bodyDiv w:val="1"/>
      <w:marLeft w:val="0"/>
      <w:marRight w:val="0"/>
      <w:marTop w:val="0"/>
      <w:marBottom w:val="0"/>
      <w:divBdr>
        <w:top w:val="none" w:sz="0" w:space="0" w:color="auto"/>
        <w:left w:val="none" w:sz="0" w:space="0" w:color="auto"/>
        <w:bottom w:val="none" w:sz="0" w:space="0" w:color="auto"/>
        <w:right w:val="none" w:sz="0" w:space="0" w:color="auto"/>
      </w:divBdr>
    </w:div>
    <w:div w:id="704713390">
      <w:bodyDiv w:val="1"/>
      <w:marLeft w:val="0"/>
      <w:marRight w:val="0"/>
      <w:marTop w:val="0"/>
      <w:marBottom w:val="0"/>
      <w:divBdr>
        <w:top w:val="none" w:sz="0" w:space="0" w:color="auto"/>
        <w:left w:val="none" w:sz="0" w:space="0" w:color="auto"/>
        <w:bottom w:val="none" w:sz="0" w:space="0" w:color="auto"/>
        <w:right w:val="none" w:sz="0" w:space="0" w:color="auto"/>
      </w:divBdr>
    </w:div>
    <w:div w:id="747732859">
      <w:bodyDiv w:val="1"/>
      <w:marLeft w:val="0"/>
      <w:marRight w:val="0"/>
      <w:marTop w:val="0"/>
      <w:marBottom w:val="0"/>
      <w:divBdr>
        <w:top w:val="none" w:sz="0" w:space="0" w:color="auto"/>
        <w:left w:val="none" w:sz="0" w:space="0" w:color="auto"/>
        <w:bottom w:val="none" w:sz="0" w:space="0" w:color="auto"/>
        <w:right w:val="none" w:sz="0" w:space="0" w:color="auto"/>
      </w:divBdr>
    </w:div>
    <w:div w:id="756251639">
      <w:bodyDiv w:val="1"/>
      <w:marLeft w:val="0"/>
      <w:marRight w:val="0"/>
      <w:marTop w:val="0"/>
      <w:marBottom w:val="0"/>
      <w:divBdr>
        <w:top w:val="none" w:sz="0" w:space="0" w:color="auto"/>
        <w:left w:val="none" w:sz="0" w:space="0" w:color="auto"/>
        <w:bottom w:val="none" w:sz="0" w:space="0" w:color="auto"/>
        <w:right w:val="none" w:sz="0" w:space="0" w:color="auto"/>
      </w:divBdr>
    </w:div>
    <w:div w:id="859971558">
      <w:bodyDiv w:val="1"/>
      <w:marLeft w:val="0"/>
      <w:marRight w:val="0"/>
      <w:marTop w:val="0"/>
      <w:marBottom w:val="0"/>
      <w:divBdr>
        <w:top w:val="none" w:sz="0" w:space="0" w:color="auto"/>
        <w:left w:val="none" w:sz="0" w:space="0" w:color="auto"/>
        <w:bottom w:val="none" w:sz="0" w:space="0" w:color="auto"/>
        <w:right w:val="none" w:sz="0" w:space="0" w:color="auto"/>
      </w:divBdr>
    </w:div>
    <w:div w:id="867719914">
      <w:bodyDiv w:val="1"/>
      <w:marLeft w:val="0"/>
      <w:marRight w:val="0"/>
      <w:marTop w:val="0"/>
      <w:marBottom w:val="0"/>
      <w:divBdr>
        <w:top w:val="none" w:sz="0" w:space="0" w:color="auto"/>
        <w:left w:val="none" w:sz="0" w:space="0" w:color="auto"/>
        <w:bottom w:val="none" w:sz="0" w:space="0" w:color="auto"/>
        <w:right w:val="none" w:sz="0" w:space="0" w:color="auto"/>
      </w:divBdr>
    </w:div>
    <w:div w:id="923802894">
      <w:bodyDiv w:val="1"/>
      <w:marLeft w:val="0"/>
      <w:marRight w:val="0"/>
      <w:marTop w:val="0"/>
      <w:marBottom w:val="0"/>
      <w:divBdr>
        <w:top w:val="none" w:sz="0" w:space="0" w:color="auto"/>
        <w:left w:val="none" w:sz="0" w:space="0" w:color="auto"/>
        <w:bottom w:val="none" w:sz="0" w:space="0" w:color="auto"/>
        <w:right w:val="none" w:sz="0" w:space="0" w:color="auto"/>
      </w:divBdr>
    </w:div>
    <w:div w:id="1132164550">
      <w:bodyDiv w:val="1"/>
      <w:marLeft w:val="0"/>
      <w:marRight w:val="0"/>
      <w:marTop w:val="0"/>
      <w:marBottom w:val="0"/>
      <w:divBdr>
        <w:top w:val="none" w:sz="0" w:space="0" w:color="auto"/>
        <w:left w:val="none" w:sz="0" w:space="0" w:color="auto"/>
        <w:bottom w:val="none" w:sz="0" w:space="0" w:color="auto"/>
        <w:right w:val="none" w:sz="0" w:space="0" w:color="auto"/>
      </w:divBdr>
    </w:div>
    <w:div w:id="1253509806">
      <w:bodyDiv w:val="1"/>
      <w:marLeft w:val="0"/>
      <w:marRight w:val="0"/>
      <w:marTop w:val="0"/>
      <w:marBottom w:val="0"/>
      <w:divBdr>
        <w:top w:val="none" w:sz="0" w:space="0" w:color="auto"/>
        <w:left w:val="none" w:sz="0" w:space="0" w:color="auto"/>
        <w:bottom w:val="none" w:sz="0" w:space="0" w:color="auto"/>
        <w:right w:val="none" w:sz="0" w:space="0" w:color="auto"/>
      </w:divBdr>
    </w:div>
    <w:div w:id="1362323671">
      <w:bodyDiv w:val="1"/>
      <w:marLeft w:val="0"/>
      <w:marRight w:val="0"/>
      <w:marTop w:val="0"/>
      <w:marBottom w:val="0"/>
      <w:divBdr>
        <w:top w:val="none" w:sz="0" w:space="0" w:color="auto"/>
        <w:left w:val="none" w:sz="0" w:space="0" w:color="auto"/>
        <w:bottom w:val="none" w:sz="0" w:space="0" w:color="auto"/>
        <w:right w:val="none" w:sz="0" w:space="0" w:color="auto"/>
      </w:divBdr>
    </w:div>
    <w:div w:id="1582443352">
      <w:bodyDiv w:val="1"/>
      <w:marLeft w:val="0"/>
      <w:marRight w:val="0"/>
      <w:marTop w:val="0"/>
      <w:marBottom w:val="0"/>
      <w:divBdr>
        <w:top w:val="none" w:sz="0" w:space="0" w:color="auto"/>
        <w:left w:val="none" w:sz="0" w:space="0" w:color="auto"/>
        <w:bottom w:val="none" w:sz="0" w:space="0" w:color="auto"/>
        <w:right w:val="none" w:sz="0" w:space="0" w:color="auto"/>
      </w:divBdr>
    </w:div>
    <w:div w:id="1587610013">
      <w:bodyDiv w:val="1"/>
      <w:marLeft w:val="0"/>
      <w:marRight w:val="0"/>
      <w:marTop w:val="0"/>
      <w:marBottom w:val="0"/>
      <w:divBdr>
        <w:top w:val="none" w:sz="0" w:space="0" w:color="auto"/>
        <w:left w:val="none" w:sz="0" w:space="0" w:color="auto"/>
        <w:bottom w:val="none" w:sz="0" w:space="0" w:color="auto"/>
        <w:right w:val="none" w:sz="0" w:space="0" w:color="auto"/>
      </w:divBdr>
    </w:div>
    <w:div w:id="1591623145">
      <w:bodyDiv w:val="1"/>
      <w:marLeft w:val="0"/>
      <w:marRight w:val="0"/>
      <w:marTop w:val="0"/>
      <w:marBottom w:val="0"/>
      <w:divBdr>
        <w:top w:val="none" w:sz="0" w:space="0" w:color="auto"/>
        <w:left w:val="none" w:sz="0" w:space="0" w:color="auto"/>
        <w:bottom w:val="none" w:sz="0" w:space="0" w:color="auto"/>
        <w:right w:val="none" w:sz="0" w:space="0" w:color="auto"/>
      </w:divBdr>
    </w:div>
    <w:div w:id="1606306405">
      <w:bodyDiv w:val="1"/>
      <w:marLeft w:val="0"/>
      <w:marRight w:val="0"/>
      <w:marTop w:val="0"/>
      <w:marBottom w:val="0"/>
      <w:divBdr>
        <w:top w:val="none" w:sz="0" w:space="0" w:color="auto"/>
        <w:left w:val="none" w:sz="0" w:space="0" w:color="auto"/>
        <w:bottom w:val="none" w:sz="0" w:space="0" w:color="auto"/>
        <w:right w:val="none" w:sz="0" w:space="0" w:color="auto"/>
      </w:divBdr>
    </w:div>
    <w:div w:id="1721906332">
      <w:bodyDiv w:val="1"/>
      <w:marLeft w:val="0"/>
      <w:marRight w:val="0"/>
      <w:marTop w:val="0"/>
      <w:marBottom w:val="0"/>
      <w:divBdr>
        <w:top w:val="none" w:sz="0" w:space="0" w:color="auto"/>
        <w:left w:val="none" w:sz="0" w:space="0" w:color="auto"/>
        <w:bottom w:val="none" w:sz="0" w:space="0" w:color="auto"/>
        <w:right w:val="none" w:sz="0" w:space="0" w:color="auto"/>
      </w:divBdr>
    </w:div>
    <w:div w:id="1728071215">
      <w:bodyDiv w:val="1"/>
      <w:marLeft w:val="0"/>
      <w:marRight w:val="0"/>
      <w:marTop w:val="0"/>
      <w:marBottom w:val="0"/>
      <w:divBdr>
        <w:top w:val="none" w:sz="0" w:space="0" w:color="auto"/>
        <w:left w:val="none" w:sz="0" w:space="0" w:color="auto"/>
        <w:bottom w:val="none" w:sz="0" w:space="0" w:color="auto"/>
        <w:right w:val="none" w:sz="0" w:space="0" w:color="auto"/>
      </w:divBdr>
    </w:div>
    <w:div w:id="1749035171">
      <w:bodyDiv w:val="1"/>
      <w:marLeft w:val="0"/>
      <w:marRight w:val="0"/>
      <w:marTop w:val="0"/>
      <w:marBottom w:val="0"/>
      <w:divBdr>
        <w:top w:val="none" w:sz="0" w:space="0" w:color="auto"/>
        <w:left w:val="none" w:sz="0" w:space="0" w:color="auto"/>
        <w:bottom w:val="none" w:sz="0" w:space="0" w:color="auto"/>
        <w:right w:val="none" w:sz="0" w:space="0" w:color="auto"/>
      </w:divBdr>
    </w:div>
    <w:div w:id="1834180120">
      <w:bodyDiv w:val="1"/>
      <w:marLeft w:val="0"/>
      <w:marRight w:val="0"/>
      <w:marTop w:val="0"/>
      <w:marBottom w:val="0"/>
      <w:divBdr>
        <w:top w:val="none" w:sz="0" w:space="0" w:color="auto"/>
        <w:left w:val="none" w:sz="0" w:space="0" w:color="auto"/>
        <w:bottom w:val="none" w:sz="0" w:space="0" w:color="auto"/>
        <w:right w:val="none" w:sz="0" w:space="0" w:color="auto"/>
      </w:divBdr>
    </w:div>
    <w:div w:id="1843348330">
      <w:bodyDiv w:val="1"/>
      <w:marLeft w:val="0"/>
      <w:marRight w:val="0"/>
      <w:marTop w:val="0"/>
      <w:marBottom w:val="0"/>
      <w:divBdr>
        <w:top w:val="none" w:sz="0" w:space="0" w:color="auto"/>
        <w:left w:val="none" w:sz="0" w:space="0" w:color="auto"/>
        <w:bottom w:val="none" w:sz="0" w:space="0" w:color="auto"/>
        <w:right w:val="none" w:sz="0" w:space="0" w:color="auto"/>
      </w:divBdr>
    </w:div>
    <w:div w:id="1857691005">
      <w:bodyDiv w:val="1"/>
      <w:marLeft w:val="0"/>
      <w:marRight w:val="0"/>
      <w:marTop w:val="0"/>
      <w:marBottom w:val="0"/>
      <w:divBdr>
        <w:top w:val="none" w:sz="0" w:space="0" w:color="auto"/>
        <w:left w:val="none" w:sz="0" w:space="0" w:color="auto"/>
        <w:bottom w:val="none" w:sz="0" w:space="0" w:color="auto"/>
        <w:right w:val="none" w:sz="0" w:space="0" w:color="auto"/>
      </w:divBdr>
    </w:div>
    <w:div w:id="1930768198">
      <w:bodyDiv w:val="1"/>
      <w:marLeft w:val="0"/>
      <w:marRight w:val="0"/>
      <w:marTop w:val="0"/>
      <w:marBottom w:val="0"/>
      <w:divBdr>
        <w:top w:val="none" w:sz="0" w:space="0" w:color="auto"/>
        <w:left w:val="none" w:sz="0" w:space="0" w:color="auto"/>
        <w:bottom w:val="none" w:sz="0" w:space="0" w:color="auto"/>
        <w:right w:val="none" w:sz="0" w:space="0" w:color="auto"/>
      </w:divBdr>
    </w:div>
    <w:div w:id="1939752772">
      <w:bodyDiv w:val="1"/>
      <w:marLeft w:val="0"/>
      <w:marRight w:val="0"/>
      <w:marTop w:val="0"/>
      <w:marBottom w:val="0"/>
      <w:divBdr>
        <w:top w:val="none" w:sz="0" w:space="0" w:color="auto"/>
        <w:left w:val="none" w:sz="0" w:space="0" w:color="auto"/>
        <w:bottom w:val="none" w:sz="0" w:space="0" w:color="auto"/>
        <w:right w:val="none" w:sz="0" w:space="0" w:color="auto"/>
      </w:divBdr>
    </w:div>
    <w:div w:id="2060201568">
      <w:bodyDiv w:val="1"/>
      <w:marLeft w:val="0"/>
      <w:marRight w:val="0"/>
      <w:marTop w:val="0"/>
      <w:marBottom w:val="0"/>
      <w:divBdr>
        <w:top w:val="none" w:sz="0" w:space="0" w:color="auto"/>
        <w:left w:val="none" w:sz="0" w:space="0" w:color="auto"/>
        <w:bottom w:val="none" w:sz="0" w:space="0" w:color="auto"/>
        <w:right w:val="none" w:sz="0" w:space="0" w:color="auto"/>
      </w:divBdr>
    </w:div>
    <w:div w:id="210156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image" Target="media/image9.wmf"/><Relationship Id="rId26" Type="http://schemas.openxmlformats.org/officeDocument/2006/relationships/image" Target="media/image17.wmf"/><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2.wmf"/><Relationship Id="rId34" Type="http://schemas.openxmlformats.org/officeDocument/2006/relationships/image" Target="media/image25.png"/><Relationship Id="rId42"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jpeg"/><Relationship Id="rId38" Type="http://schemas.openxmlformats.org/officeDocument/2006/relationships/image" Target="media/image29.png"/><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image" Target="media/image11.wmf"/><Relationship Id="rId29" Type="http://schemas.openxmlformats.org/officeDocument/2006/relationships/image" Target="media/image20.wmf"/><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5.wmf"/><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header" Target="header2.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wmf"/><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jpeg"/><Relationship Id="rId10" Type="http://schemas.openxmlformats.org/officeDocument/2006/relationships/oleObject" Target="embeddings/oleObject1.bin"/><Relationship Id="rId19" Type="http://schemas.openxmlformats.org/officeDocument/2006/relationships/image" Target="media/image10.wmf"/><Relationship Id="rId31" Type="http://schemas.openxmlformats.org/officeDocument/2006/relationships/image" Target="media/image22.png"/><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5.wmf"/><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png"/><Relationship Id="rId43"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hyperlink" Target="http://gssrr.org/index.php?journal=JournalOfBasicAndApplied" TargetMode="External"/><Relationship Id="rId2" Type="http://schemas.openxmlformats.org/officeDocument/2006/relationships/image" Target="media/image31.png"/><Relationship Id="rId1" Type="http://schemas.openxmlformats.org/officeDocument/2006/relationships/image" Target="media/image30.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A791B-32AD-4D09-9B13-F825078E4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12</Pages>
  <Words>3166</Words>
  <Characters>18050</Characters>
  <Application>Microsoft Office Word</Application>
  <DocSecurity>0</DocSecurity>
  <Lines>150</Lines>
  <Paragraphs>42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LARA PC C</Company>
  <LinksUpToDate>false</LinksUpToDate>
  <CharactersWithSpaces>21174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SAHIUNY</dc:creator>
  <cp:lastModifiedBy>farhad</cp:lastModifiedBy>
  <cp:revision>14</cp:revision>
  <cp:lastPrinted>2016-07-17T21:47:00Z</cp:lastPrinted>
  <dcterms:created xsi:type="dcterms:W3CDTF">2016-09-30T17:07:00Z</dcterms:created>
  <dcterms:modified xsi:type="dcterms:W3CDTF">2016-08-14T00:20:00Z</dcterms:modified>
</cp:coreProperties>
</file>