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AC6" w:rsidRDefault="00841AC6" w:rsidP="00FF01AD">
      <w:pPr>
        <w:rPr>
          <w:rFonts w:ascii="Times New Roman" w:hAnsi="Times New Roman" w:cs="Times New Roman"/>
          <w:b/>
          <w:sz w:val="24"/>
          <w:szCs w:val="24"/>
        </w:rPr>
      </w:pPr>
    </w:p>
    <w:p w:rsidR="00ED7633" w:rsidRPr="00ED7633" w:rsidRDefault="001116DD" w:rsidP="00ED7633">
      <w:pPr>
        <w:jc w:val="center"/>
        <w:rPr>
          <w:b/>
        </w:rPr>
      </w:pPr>
      <w:r w:rsidRPr="00ED7633">
        <w:rPr>
          <w:rFonts w:ascii="Times New Roman" w:hAnsi="Times New Roman" w:cs="Times New Roman"/>
          <w:b/>
          <w:sz w:val="24"/>
          <w:szCs w:val="24"/>
        </w:rPr>
        <w:t>Title</w:t>
      </w:r>
    </w:p>
    <w:p w:rsidR="00ED7633" w:rsidRPr="009E5676" w:rsidRDefault="00E9653C" w:rsidP="009E5676">
      <w:pPr>
        <w:jc w:val="center"/>
        <w:rPr>
          <w:rFonts w:ascii="Times New Roman" w:hAnsi="Times New Roman" w:cs="Times New Roman"/>
          <w:b/>
          <w:sz w:val="28"/>
          <w:szCs w:val="28"/>
        </w:rPr>
      </w:pPr>
      <w:r>
        <w:rPr>
          <w:rFonts w:ascii="Times New Roman" w:hAnsi="Times New Roman" w:cs="Times New Roman"/>
          <w:b/>
          <w:sz w:val="28"/>
          <w:szCs w:val="28"/>
        </w:rPr>
        <w:t xml:space="preserve">The </w:t>
      </w:r>
      <w:r w:rsidR="00E0612D">
        <w:rPr>
          <w:rFonts w:ascii="Times New Roman" w:hAnsi="Times New Roman" w:cs="Times New Roman"/>
          <w:b/>
          <w:sz w:val="28"/>
          <w:szCs w:val="28"/>
        </w:rPr>
        <w:t xml:space="preserve">Islamicity of </w:t>
      </w:r>
      <w:r w:rsidR="00C24792">
        <w:rPr>
          <w:rFonts w:ascii="Times New Roman" w:hAnsi="Times New Roman" w:cs="Times New Roman"/>
          <w:b/>
          <w:sz w:val="28"/>
          <w:szCs w:val="28"/>
        </w:rPr>
        <w:t>Lanao Sultanate</w:t>
      </w:r>
      <w:r w:rsidR="00285923">
        <w:rPr>
          <w:rFonts w:ascii="Times New Roman" w:hAnsi="Times New Roman" w:cs="Times New Roman"/>
          <w:b/>
          <w:sz w:val="28"/>
          <w:szCs w:val="28"/>
        </w:rPr>
        <w:t>, Philippines</w:t>
      </w:r>
      <w:r w:rsidR="00C24792">
        <w:rPr>
          <w:rFonts w:ascii="Times New Roman" w:hAnsi="Times New Roman" w:cs="Times New Roman"/>
          <w:b/>
          <w:sz w:val="28"/>
          <w:szCs w:val="28"/>
        </w:rPr>
        <w:t xml:space="preserve"> in the 17</w:t>
      </w:r>
      <w:r w:rsidR="00C24792" w:rsidRPr="00C24792">
        <w:rPr>
          <w:rFonts w:ascii="Times New Roman" w:hAnsi="Times New Roman" w:cs="Times New Roman"/>
          <w:b/>
          <w:sz w:val="28"/>
          <w:szCs w:val="28"/>
          <w:vertAlign w:val="superscript"/>
        </w:rPr>
        <w:t>th</w:t>
      </w:r>
      <w:r w:rsidR="00E0612D">
        <w:rPr>
          <w:rFonts w:ascii="Times New Roman" w:hAnsi="Times New Roman" w:cs="Times New Roman"/>
          <w:b/>
          <w:sz w:val="28"/>
          <w:szCs w:val="28"/>
        </w:rPr>
        <w:t xml:space="preserve"> Century as a State</w:t>
      </w:r>
    </w:p>
    <w:p w:rsidR="00ED7633" w:rsidRPr="00456FE4" w:rsidRDefault="00E9653C" w:rsidP="00E9653C">
      <w:pPr>
        <w:jc w:val="center"/>
        <w:rPr>
          <w:rFonts w:ascii="Times New Roman" w:hAnsi="Times New Roman" w:cs="Times New Roman"/>
          <w:sz w:val="24"/>
          <w:szCs w:val="24"/>
        </w:rPr>
      </w:pPr>
      <w:r>
        <w:rPr>
          <w:rFonts w:ascii="Times New Roman" w:hAnsi="Times New Roman" w:cs="Times New Roman"/>
          <w:sz w:val="24"/>
          <w:szCs w:val="24"/>
        </w:rPr>
        <w:t>B</w:t>
      </w:r>
      <w:r w:rsidR="00ED7633">
        <w:rPr>
          <w:rFonts w:ascii="Times New Roman" w:hAnsi="Times New Roman" w:cs="Times New Roman"/>
          <w:sz w:val="24"/>
          <w:szCs w:val="24"/>
        </w:rPr>
        <w:t xml:space="preserve">y </w:t>
      </w:r>
      <w:r w:rsidR="00ED7633" w:rsidRPr="00ED7633">
        <w:rPr>
          <w:rFonts w:ascii="Times New Roman" w:hAnsi="Times New Roman" w:cs="Times New Roman"/>
          <w:sz w:val="24"/>
          <w:szCs w:val="24"/>
        </w:rPr>
        <w:t>Sohayle M. Hadji Abdul Racman</w:t>
      </w:r>
    </w:p>
    <w:p w:rsidR="001116DD" w:rsidRDefault="001116DD" w:rsidP="00C673D1">
      <w:pPr>
        <w:jc w:val="center"/>
        <w:rPr>
          <w:rFonts w:ascii="Times New Roman" w:hAnsi="Times New Roman" w:cs="Times New Roman"/>
          <w:b/>
          <w:sz w:val="24"/>
          <w:szCs w:val="24"/>
        </w:rPr>
      </w:pPr>
      <w:r w:rsidRPr="00C673D1">
        <w:rPr>
          <w:rFonts w:ascii="Times New Roman" w:hAnsi="Times New Roman" w:cs="Times New Roman"/>
          <w:b/>
          <w:sz w:val="24"/>
          <w:szCs w:val="24"/>
        </w:rPr>
        <w:t>Abstract</w:t>
      </w:r>
    </w:p>
    <w:p w:rsidR="001F0F0F" w:rsidRPr="001F0F0F" w:rsidRDefault="00E2093E" w:rsidP="001F0F0F">
      <w:pPr>
        <w:jc w:val="both"/>
        <w:rPr>
          <w:rFonts w:ascii="Times New Roman" w:hAnsi="Times New Roman" w:cs="Times New Roman"/>
          <w:sz w:val="24"/>
          <w:szCs w:val="24"/>
        </w:rPr>
      </w:pPr>
      <w:r w:rsidRPr="00E2093E">
        <w:rPr>
          <w:rFonts w:ascii="Times New Roman" w:hAnsi="Times New Roman" w:cs="Times New Roman"/>
          <w:sz w:val="24"/>
          <w:szCs w:val="24"/>
        </w:rPr>
        <w:t xml:space="preserve">The </w:t>
      </w:r>
      <w:r w:rsidRPr="00E2093E">
        <w:rPr>
          <w:rFonts w:ascii="Times New Roman" w:hAnsi="Times New Roman" w:cs="Times New Roman"/>
          <w:i/>
          <w:sz w:val="24"/>
          <w:szCs w:val="24"/>
        </w:rPr>
        <w:t xml:space="preserve">Pat a Pangampong </w:t>
      </w:r>
      <w:proofErr w:type="gramStart"/>
      <w:r w:rsidRPr="00E2093E">
        <w:rPr>
          <w:rFonts w:ascii="Times New Roman" w:hAnsi="Times New Roman" w:cs="Times New Roman"/>
          <w:i/>
          <w:sz w:val="24"/>
          <w:szCs w:val="24"/>
        </w:rPr>
        <w:t>sa</w:t>
      </w:r>
      <w:proofErr w:type="gramEnd"/>
      <w:r w:rsidRPr="00E2093E">
        <w:rPr>
          <w:rFonts w:ascii="Times New Roman" w:hAnsi="Times New Roman" w:cs="Times New Roman"/>
          <w:i/>
          <w:sz w:val="24"/>
          <w:szCs w:val="24"/>
        </w:rPr>
        <w:t xml:space="preserve"> Ranao</w:t>
      </w:r>
      <w:r w:rsidRPr="00E2093E">
        <w:rPr>
          <w:rFonts w:ascii="Times New Roman" w:hAnsi="Times New Roman" w:cs="Times New Roman"/>
          <w:sz w:val="24"/>
          <w:szCs w:val="24"/>
        </w:rPr>
        <w:t xml:space="preserve"> or Lanao Sultanate in the Philippines was founded in the early 17th century after it</w:t>
      </w:r>
      <w:r w:rsidR="00E577B0">
        <w:rPr>
          <w:rFonts w:ascii="Times New Roman" w:hAnsi="Times New Roman" w:cs="Times New Roman"/>
          <w:sz w:val="24"/>
          <w:szCs w:val="24"/>
        </w:rPr>
        <w:t>s</w:t>
      </w:r>
      <w:r w:rsidR="007A6F6B">
        <w:rPr>
          <w:rFonts w:ascii="Times New Roman" w:hAnsi="Times New Roman" w:cs="Times New Roman"/>
          <w:sz w:val="24"/>
          <w:szCs w:val="24"/>
        </w:rPr>
        <w:t xml:space="preserve"> leaders</w:t>
      </w:r>
      <w:r w:rsidRPr="00E2093E">
        <w:rPr>
          <w:rFonts w:ascii="Times New Roman" w:hAnsi="Times New Roman" w:cs="Times New Roman"/>
          <w:sz w:val="24"/>
          <w:szCs w:val="24"/>
        </w:rPr>
        <w:t xml:space="preserve"> seceded from the Magindanao Sultanate. The Lanao Sultanate had the traditional laws</w:t>
      </w:r>
      <w:r w:rsidR="00A51867">
        <w:rPr>
          <w:rFonts w:ascii="Times New Roman" w:hAnsi="Times New Roman" w:cs="Times New Roman"/>
          <w:sz w:val="24"/>
          <w:szCs w:val="24"/>
        </w:rPr>
        <w:t xml:space="preserve"> i.e. </w:t>
      </w:r>
      <w:r w:rsidR="00A51867" w:rsidRPr="00A51867">
        <w:rPr>
          <w:rFonts w:ascii="Times New Roman" w:hAnsi="Times New Roman" w:cs="Times New Roman"/>
          <w:sz w:val="24"/>
          <w:szCs w:val="24"/>
        </w:rPr>
        <w:t>the</w:t>
      </w:r>
      <w:r w:rsidR="00A51867" w:rsidRPr="00A51867">
        <w:rPr>
          <w:rFonts w:ascii="Times New Roman" w:hAnsi="Times New Roman" w:cs="Times New Roman"/>
          <w:i/>
          <w:sz w:val="24"/>
          <w:szCs w:val="24"/>
        </w:rPr>
        <w:t xml:space="preserve"> taritib </w:t>
      </w:r>
      <w:r w:rsidR="00A51867" w:rsidRPr="00A51867">
        <w:rPr>
          <w:rFonts w:ascii="Times New Roman" w:hAnsi="Times New Roman" w:cs="Times New Roman"/>
          <w:sz w:val="24"/>
          <w:szCs w:val="24"/>
        </w:rPr>
        <w:t xml:space="preserve">and </w:t>
      </w:r>
      <w:r w:rsidR="00A51867" w:rsidRPr="00A51867">
        <w:rPr>
          <w:rFonts w:ascii="Times New Roman" w:hAnsi="Times New Roman" w:cs="Times New Roman"/>
          <w:i/>
          <w:sz w:val="24"/>
          <w:szCs w:val="24"/>
        </w:rPr>
        <w:t>igma</w:t>
      </w:r>
      <w:r w:rsidR="00A51867">
        <w:rPr>
          <w:rFonts w:ascii="Times New Roman" w:hAnsi="Times New Roman" w:cs="Times New Roman"/>
          <w:sz w:val="24"/>
          <w:szCs w:val="24"/>
        </w:rPr>
        <w:t xml:space="preserve"> or the </w:t>
      </w:r>
      <w:r w:rsidR="00A51867" w:rsidRPr="00A51867">
        <w:rPr>
          <w:rFonts w:ascii="Times New Roman" w:hAnsi="Times New Roman" w:cs="Times New Roman"/>
          <w:i/>
          <w:sz w:val="24"/>
          <w:szCs w:val="24"/>
        </w:rPr>
        <w:t>Adat Laws</w:t>
      </w:r>
      <w:r w:rsidR="00A51867">
        <w:rPr>
          <w:rFonts w:ascii="Times New Roman" w:hAnsi="Times New Roman" w:cs="Times New Roman"/>
          <w:sz w:val="24"/>
          <w:szCs w:val="24"/>
        </w:rPr>
        <w:t>,</w:t>
      </w:r>
      <w:r w:rsidRPr="00E2093E">
        <w:rPr>
          <w:rFonts w:ascii="Times New Roman" w:hAnsi="Times New Roman" w:cs="Times New Roman"/>
          <w:sz w:val="24"/>
          <w:szCs w:val="24"/>
        </w:rPr>
        <w:t xml:space="preserve"> and </w:t>
      </w:r>
      <w:r w:rsidRPr="00E2093E">
        <w:rPr>
          <w:rFonts w:ascii="Times New Roman" w:hAnsi="Times New Roman" w:cs="Times New Roman"/>
          <w:i/>
          <w:sz w:val="24"/>
          <w:szCs w:val="24"/>
        </w:rPr>
        <w:t>Shari’ah</w:t>
      </w:r>
      <w:r w:rsidRPr="00E2093E">
        <w:rPr>
          <w:rFonts w:ascii="Times New Roman" w:hAnsi="Times New Roman" w:cs="Times New Roman"/>
          <w:sz w:val="24"/>
          <w:szCs w:val="24"/>
        </w:rPr>
        <w:t xml:space="preserve"> (Islamic laws). The political structure of Lanao Sultanate consists of council of elders, house of board of advisers, house of </w:t>
      </w:r>
      <w:r w:rsidRPr="00E2093E">
        <w:rPr>
          <w:rFonts w:ascii="Times New Roman" w:hAnsi="Times New Roman" w:cs="Times New Roman"/>
          <w:i/>
          <w:sz w:val="24"/>
          <w:szCs w:val="24"/>
        </w:rPr>
        <w:t xml:space="preserve">bais </w:t>
      </w:r>
      <w:r w:rsidRPr="00E2093E">
        <w:rPr>
          <w:rFonts w:ascii="Times New Roman" w:hAnsi="Times New Roman" w:cs="Times New Roman"/>
          <w:sz w:val="24"/>
          <w:szCs w:val="24"/>
        </w:rPr>
        <w:t xml:space="preserve">(ladies), </w:t>
      </w:r>
      <w:r w:rsidRPr="00E2093E">
        <w:rPr>
          <w:rFonts w:ascii="Times New Roman" w:hAnsi="Times New Roman" w:cs="Times New Roman"/>
          <w:i/>
          <w:sz w:val="24"/>
          <w:szCs w:val="24"/>
        </w:rPr>
        <w:t>imāms</w:t>
      </w:r>
      <w:r w:rsidRPr="00E2093E">
        <w:rPr>
          <w:rFonts w:ascii="Times New Roman" w:hAnsi="Times New Roman" w:cs="Times New Roman"/>
          <w:sz w:val="24"/>
          <w:szCs w:val="24"/>
        </w:rPr>
        <w:t xml:space="preserve"> (prayer leaders), </w:t>
      </w:r>
      <w:r w:rsidRPr="00E2093E">
        <w:rPr>
          <w:rFonts w:ascii="Times New Roman" w:hAnsi="Times New Roman" w:cs="Times New Roman"/>
          <w:i/>
          <w:sz w:val="24"/>
          <w:szCs w:val="24"/>
        </w:rPr>
        <w:t>kalis</w:t>
      </w:r>
      <w:r w:rsidRPr="00E2093E">
        <w:rPr>
          <w:rFonts w:ascii="Times New Roman" w:hAnsi="Times New Roman" w:cs="Times New Roman"/>
          <w:sz w:val="24"/>
          <w:szCs w:val="24"/>
        </w:rPr>
        <w:t xml:space="preserve"> (judges), </w:t>
      </w:r>
      <w:r w:rsidRPr="00E2093E">
        <w:rPr>
          <w:rFonts w:ascii="Times New Roman" w:hAnsi="Times New Roman" w:cs="Times New Roman"/>
          <w:i/>
          <w:sz w:val="24"/>
          <w:szCs w:val="24"/>
        </w:rPr>
        <w:t>gurus</w:t>
      </w:r>
      <w:r w:rsidRPr="00E2093E">
        <w:rPr>
          <w:rFonts w:ascii="Times New Roman" w:hAnsi="Times New Roman" w:cs="Times New Roman"/>
          <w:sz w:val="24"/>
          <w:szCs w:val="24"/>
        </w:rPr>
        <w:t xml:space="preserve"> (teachers), </w:t>
      </w:r>
      <w:r w:rsidRPr="00E2093E">
        <w:rPr>
          <w:rFonts w:ascii="Times New Roman" w:hAnsi="Times New Roman" w:cs="Times New Roman"/>
          <w:i/>
          <w:sz w:val="24"/>
          <w:szCs w:val="24"/>
        </w:rPr>
        <w:t>askars</w:t>
      </w:r>
      <w:r w:rsidRPr="00E2093E">
        <w:rPr>
          <w:rFonts w:ascii="Times New Roman" w:hAnsi="Times New Roman" w:cs="Times New Roman"/>
          <w:sz w:val="24"/>
          <w:szCs w:val="24"/>
        </w:rPr>
        <w:t xml:space="preserve"> (army), </w:t>
      </w:r>
      <w:r w:rsidRPr="00E2093E">
        <w:rPr>
          <w:rFonts w:ascii="Times New Roman" w:hAnsi="Times New Roman" w:cs="Times New Roman"/>
          <w:i/>
          <w:sz w:val="24"/>
          <w:szCs w:val="24"/>
        </w:rPr>
        <w:t>pananalsilas</w:t>
      </w:r>
      <w:r w:rsidRPr="00E2093E">
        <w:rPr>
          <w:rFonts w:ascii="Times New Roman" w:hAnsi="Times New Roman" w:cs="Times New Roman"/>
          <w:sz w:val="24"/>
          <w:szCs w:val="24"/>
        </w:rPr>
        <w:t xml:space="preserve"> (genealogy experts), defence units headed by a </w:t>
      </w:r>
      <w:r w:rsidRPr="00E2093E">
        <w:rPr>
          <w:rFonts w:ascii="Times New Roman" w:hAnsi="Times New Roman" w:cs="Times New Roman"/>
          <w:i/>
          <w:sz w:val="24"/>
          <w:szCs w:val="24"/>
        </w:rPr>
        <w:t>radia-laut</w:t>
      </w:r>
      <w:r w:rsidRPr="00E2093E">
        <w:rPr>
          <w:rFonts w:ascii="Times New Roman" w:hAnsi="Times New Roman" w:cs="Times New Roman"/>
          <w:sz w:val="24"/>
          <w:szCs w:val="24"/>
        </w:rPr>
        <w:t xml:space="preserve"> (nava</w:t>
      </w:r>
      <w:r w:rsidR="0026324A">
        <w:rPr>
          <w:rFonts w:ascii="Times New Roman" w:hAnsi="Times New Roman" w:cs="Times New Roman"/>
          <w:sz w:val="24"/>
          <w:szCs w:val="24"/>
        </w:rPr>
        <w:t>l and war commander), and the forty-three</w:t>
      </w:r>
      <w:r w:rsidRPr="00E2093E">
        <w:rPr>
          <w:rFonts w:ascii="Times New Roman" w:hAnsi="Times New Roman" w:cs="Times New Roman"/>
          <w:sz w:val="24"/>
          <w:szCs w:val="24"/>
        </w:rPr>
        <w:t xml:space="preserve"> clans who ruled the </w:t>
      </w:r>
      <w:r w:rsidRPr="00E2093E">
        <w:rPr>
          <w:rFonts w:ascii="Times New Roman" w:hAnsi="Times New Roman" w:cs="Times New Roman"/>
          <w:i/>
          <w:sz w:val="24"/>
          <w:szCs w:val="24"/>
        </w:rPr>
        <w:t>pagawidan</w:t>
      </w:r>
      <w:r w:rsidRPr="00E2093E">
        <w:rPr>
          <w:rFonts w:ascii="Times New Roman" w:hAnsi="Times New Roman" w:cs="Times New Roman"/>
          <w:sz w:val="24"/>
          <w:szCs w:val="24"/>
        </w:rPr>
        <w:t xml:space="preserve"> (suppo</w:t>
      </w:r>
      <w:r w:rsidR="00E577B0">
        <w:rPr>
          <w:rFonts w:ascii="Times New Roman" w:hAnsi="Times New Roman" w:cs="Times New Roman"/>
          <w:sz w:val="24"/>
          <w:szCs w:val="24"/>
        </w:rPr>
        <w:t>rted) states</w:t>
      </w:r>
      <w:r w:rsidRPr="00E2093E">
        <w:rPr>
          <w:rFonts w:ascii="Times New Roman" w:hAnsi="Times New Roman" w:cs="Times New Roman"/>
          <w:sz w:val="24"/>
          <w:szCs w:val="24"/>
        </w:rPr>
        <w:t xml:space="preserve"> and </w:t>
      </w:r>
      <w:r w:rsidRPr="00E2093E">
        <w:rPr>
          <w:rFonts w:ascii="Times New Roman" w:hAnsi="Times New Roman" w:cs="Times New Roman"/>
          <w:i/>
          <w:sz w:val="24"/>
          <w:szCs w:val="24"/>
        </w:rPr>
        <w:t>pagawid</w:t>
      </w:r>
      <w:r w:rsidRPr="00E2093E">
        <w:rPr>
          <w:rFonts w:ascii="Times New Roman" w:hAnsi="Times New Roman" w:cs="Times New Roman"/>
          <w:sz w:val="24"/>
          <w:szCs w:val="24"/>
        </w:rPr>
        <w:t xml:space="preserve"> (supporting</w:t>
      </w:r>
      <w:r w:rsidR="00E577B0">
        <w:rPr>
          <w:rFonts w:ascii="Times New Roman" w:hAnsi="Times New Roman" w:cs="Times New Roman"/>
          <w:sz w:val="24"/>
          <w:szCs w:val="24"/>
        </w:rPr>
        <w:t>)</w:t>
      </w:r>
      <w:r w:rsidRPr="00E2093E">
        <w:rPr>
          <w:rFonts w:ascii="Times New Roman" w:hAnsi="Times New Roman" w:cs="Times New Roman"/>
          <w:sz w:val="24"/>
          <w:szCs w:val="24"/>
        </w:rPr>
        <w:t xml:space="preserve"> stat</w:t>
      </w:r>
      <w:r w:rsidR="00E577B0">
        <w:rPr>
          <w:rFonts w:ascii="Times New Roman" w:hAnsi="Times New Roman" w:cs="Times New Roman"/>
          <w:sz w:val="24"/>
          <w:szCs w:val="24"/>
        </w:rPr>
        <w:t>es</w:t>
      </w:r>
      <w:r w:rsidR="0026324A">
        <w:rPr>
          <w:rFonts w:ascii="Times New Roman" w:hAnsi="Times New Roman" w:cs="Times New Roman"/>
          <w:sz w:val="24"/>
          <w:szCs w:val="24"/>
        </w:rPr>
        <w:t>. The supported states had fifteen</w:t>
      </w:r>
      <w:r w:rsidRPr="00E2093E">
        <w:rPr>
          <w:rFonts w:ascii="Times New Roman" w:hAnsi="Times New Roman" w:cs="Times New Roman"/>
          <w:sz w:val="24"/>
          <w:szCs w:val="24"/>
        </w:rPr>
        <w:t xml:space="preserve"> sultans who wer</w:t>
      </w:r>
      <w:r w:rsidR="0026324A">
        <w:rPr>
          <w:rFonts w:ascii="Times New Roman" w:hAnsi="Times New Roman" w:cs="Times New Roman"/>
          <w:sz w:val="24"/>
          <w:szCs w:val="24"/>
        </w:rPr>
        <w:t>e the executive bodies of the fifteen</w:t>
      </w:r>
      <w:r w:rsidRPr="00E2093E">
        <w:rPr>
          <w:rFonts w:ascii="Times New Roman" w:hAnsi="Times New Roman" w:cs="Times New Roman"/>
          <w:sz w:val="24"/>
          <w:szCs w:val="24"/>
        </w:rPr>
        <w:t xml:space="preserve"> roya</w:t>
      </w:r>
      <w:r w:rsidR="00E577B0">
        <w:rPr>
          <w:rFonts w:ascii="Times New Roman" w:hAnsi="Times New Roman" w:cs="Times New Roman"/>
          <w:sz w:val="24"/>
          <w:szCs w:val="24"/>
        </w:rPr>
        <w:t>l houses of the Lanao Sultanate. T</w:t>
      </w:r>
      <w:r w:rsidR="00A51867">
        <w:rPr>
          <w:rFonts w:ascii="Times New Roman" w:hAnsi="Times New Roman" w:cs="Times New Roman"/>
          <w:sz w:val="24"/>
          <w:szCs w:val="24"/>
        </w:rPr>
        <w:t>he</w:t>
      </w:r>
      <w:r w:rsidR="0026324A">
        <w:rPr>
          <w:rFonts w:ascii="Times New Roman" w:hAnsi="Times New Roman" w:cs="Times New Roman"/>
          <w:sz w:val="24"/>
          <w:szCs w:val="24"/>
        </w:rPr>
        <w:t xml:space="preserve"> </w:t>
      </w:r>
      <w:r w:rsidR="00A51867" w:rsidRPr="00A51867">
        <w:rPr>
          <w:rFonts w:ascii="Times New Roman" w:hAnsi="Times New Roman" w:cs="Times New Roman"/>
          <w:i/>
          <w:sz w:val="24"/>
          <w:szCs w:val="24"/>
        </w:rPr>
        <w:t>pagawid</w:t>
      </w:r>
      <w:r w:rsidR="00A51867">
        <w:rPr>
          <w:rFonts w:ascii="Times New Roman" w:hAnsi="Times New Roman" w:cs="Times New Roman"/>
          <w:sz w:val="24"/>
          <w:szCs w:val="24"/>
        </w:rPr>
        <w:t xml:space="preserve"> (</w:t>
      </w:r>
      <w:r w:rsidR="0026324A">
        <w:rPr>
          <w:rFonts w:ascii="Times New Roman" w:hAnsi="Times New Roman" w:cs="Times New Roman"/>
          <w:sz w:val="24"/>
          <w:szCs w:val="24"/>
        </w:rPr>
        <w:t>supporting</w:t>
      </w:r>
      <w:r w:rsidR="00E577B0">
        <w:rPr>
          <w:rFonts w:ascii="Times New Roman" w:hAnsi="Times New Roman" w:cs="Times New Roman"/>
          <w:sz w:val="24"/>
          <w:szCs w:val="24"/>
        </w:rPr>
        <w:t>)</w:t>
      </w:r>
      <w:r w:rsidR="0026324A">
        <w:rPr>
          <w:rFonts w:ascii="Times New Roman" w:hAnsi="Times New Roman" w:cs="Times New Roman"/>
          <w:sz w:val="24"/>
          <w:szCs w:val="24"/>
        </w:rPr>
        <w:t xml:space="preserve"> states</w:t>
      </w:r>
      <w:r w:rsidR="00E577B0">
        <w:rPr>
          <w:rFonts w:ascii="Times New Roman" w:hAnsi="Times New Roman" w:cs="Times New Roman"/>
          <w:sz w:val="24"/>
          <w:szCs w:val="24"/>
        </w:rPr>
        <w:t xml:space="preserve"> </w:t>
      </w:r>
      <w:r w:rsidR="0026324A">
        <w:rPr>
          <w:rFonts w:ascii="Times New Roman" w:hAnsi="Times New Roman" w:cs="Times New Roman"/>
          <w:sz w:val="24"/>
          <w:szCs w:val="24"/>
        </w:rPr>
        <w:t>had twenty-eight</w:t>
      </w:r>
      <w:r w:rsidRPr="00E2093E">
        <w:rPr>
          <w:rFonts w:ascii="Times New Roman" w:hAnsi="Times New Roman" w:cs="Times New Roman"/>
          <w:sz w:val="24"/>
          <w:szCs w:val="24"/>
        </w:rPr>
        <w:t xml:space="preserve"> governors called </w:t>
      </w:r>
      <w:r w:rsidRPr="00E2093E">
        <w:rPr>
          <w:rFonts w:ascii="Times New Roman" w:hAnsi="Times New Roman" w:cs="Times New Roman"/>
          <w:i/>
          <w:sz w:val="24"/>
          <w:szCs w:val="24"/>
        </w:rPr>
        <w:t xml:space="preserve">m’babaya </w:t>
      </w:r>
      <w:proofErr w:type="gramStart"/>
      <w:r w:rsidRPr="00E2093E">
        <w:rPr>
          <w:rFonts w:ascii="Times New Roman" w:hAnsi="Times New Roman" w:cs="Times New Roman"/>
          <w:i/>
          <w:sz w:val="24"/>
          <w:szCs w:val="24"/>
        </w:rPr>
        <w:t>ko</w:t>
      </w:r>
      <w:proofErr w:type="gramEnd"/>
      <w:r w:rsidRPr="00E2093E">
        <w:rPr>
          <w:rFonts w:ascii="Times New Roman" w:hAnsi="Times New Roman" w:cs="Times New Roman"/>
          <w:i/>
          <w:sz w:val="24"/>
          <w:szCs w:val="24"/>
        </w:rPr>
        <w:t xml:space="preserve"> taritib</w:t>
      </w:r>
      <w:r w:rsidRPr="00E2093E">
        <w:rPr>
          <w:rFonts w:ascii="Times New Roman" w:hAnsi="Times New Roman" w:cs="Times New Roman"/>
          <w:sz w:val="24"/>
          <w:szCs w:val="24"/>
        </w:rPr>
        <w:t xml:space="preserve"> who were also</w:t>
      </w:r>
      <w:r w:rsidR="0026324A">
        <w:rPr>
          <w:rFonts w:ascii="Times New Roman" w:hAnsi="Times New Roman" w:cs="Times New Roman"/>
          <w:sz w:val="24"/>
          <w:szCs w:val="24"/>
        </w:rPr>
        <w:t xml:space="preserve"> the legislative bodies of the four</w:t>
      </w:r>
      <w:r w:rsidRPr="00E2093E">
        <w:rPr>
          <w:rFonts w:ascii="Times New Roman" w:hAnsi="Times New Roman" w:cs="Times New Roman"/>
          <w:sz w:val="24"/>
          <w:szCs w:val="24"/>
        </w:rPr>
        <w:t xml:space="preserve"> states of Lanao: Bay</w:t>
      </w:r>
      <w:r w:rsidR="002E69F9">
        <w:rPr>
          <w:rFonts w:ascii="Times New Roman" w:hAnsi="Times New Roman" w:cs="Times New Roman"/>
          <w:sz w:val="24"/>
          <w:szCs w:val="24"/>
        </w:rPr>
        <w:t>abao, Masiu, Unayan, and Baloi. The Islamicity of the Lanao Sultanate in the 17</w:t>
      </w:r>
      <w:r w:rsidR="002E69F9" w:rsidRPr="002E69F9">
        <w:rPr>
          <w:rFonts w:ascii="Times New Roman" w:hAnsi="Times New Roman" w:cs="Times New Roman"/>
          <w:sz w:val="24"/>
          <w:szCs w:val="24"/>
          <w:vertAlign w:val="superscript"/>
        </w:rPr>
        <w:t>th</w:t>
      </w:r>
      <w:r w:rsidR="002E69F9">
        <w:rPr>
          <w:rFonts w:ascii="Times New Roman" w:hAnsi="Times New Roman" w:cs="Times New Roman"/>
          <w:sz w:val="24"/>
          <w:szCs w:val="24"/>
        </w:rPr>
        <w:t xml:space="preserve"> century as an Islamic state is not represented in literature</w:t>
      </w:r>
      <w:r w:rsidR="001F0F0F" w:rsidRPr="001F0F0F">
        <w:rPr>
          <w:rFonts w:ascii="Times New Roman" w:hAnsi="Times New Roman" w:cs="Times New Roman"/>
          <w:sz w:val="24"/>
          <w:szCs w:val="24"/>
        </w:rPr>
        <w:t>. This explains why there is a huge resea</w:t>
      </w:r>
      <w:r w:rsidR="002E69F9">
        <w:rPr>
          <w:rFonts w:ascii="Times New Roman" w:hAnsi="Times New Roman" w:cs="Times New Roman"/>
          <w:sz w:val="24"/>
          <w:szCs w:val="24"/>
        </w:rPr>
        <w:t>rch gap on this study. This paper will explore in-dept the Islamicity of Lanao Sultanate as a state in the 17</w:t>
      </w:r>
      <w:r w:rsidR="002E69F9" w:rsidRPr="002E69F9">
        <w:rPr>
          <w:rFonts w:ascii="Times New Roman" w:hAnsi="Times New Roman" w:cs="Times New Roman"/>
          <w:sz w:val="24"/>
          <w:szCs w:val="24"/>
          <w:vertAlign w:val="superscript"/>
        </w:rPr>
        <w:t>th</w:t>
      </w:r>
      <w:r w:rsidR="002E69F9">
        <w:rPr>
          <w:rFonts w:ascii="Times New Roman" w:hAnsi="Times New Roman" w:cs="Times New Roman"/>
          <w:sz w:val="24"/>
          <w:szCs w:val="24"/>
        </w:rPr>
        <w:t xml:space="preserve"> century using Islamic state as a model according to </w:t>
      </w:r>
      <w:r w:rsidR="00200D3B">
        <w:rPr>
          <w:rFonts w:ascii="Times New Roman" w:hAnsi="Times New Roman" w:cs="Times New Roman"/>
          <w:sz w:val="24"/>
          <w:szCs w:val="24"/>
        </w:rPr>
        <w:t>Muslim scholars</w:t>
      </w:r>
      <w:r w:rsidR="002E69F9">
        <w:rPr>
          <w:rFonts w:ascii="Times New Roman" w:hAnsi="Times New Roman" w:cs="Times New Roman"/>
          <w:sz w:val="24"/>
          <w:szCs w:val="24"/>
        </w:rPr>
        <w:t xml:space="preserve">. </w:t>
      </w:r>
    </w:p>
    <w:p w:rsidR="001116DD" w:rsidRDefault="00AE6B8B" w:rsidP="00940F4C">
      <w:pPr>
        <w:jc w:val="both"/>
        <w:rPr>
          <w:rFonts w:ascii="Times New Roman" w:hAnsi="Times New Roman" w:cs="Times New Roman"/>
          <w:sz w:val="24"/>
          <w:szCs w:val="24"/>
        </w:rPr>
      </w:pPr>
      <w:r>
        <w:rPr>
          <w:rFonts w:ascii="Times New Roman" w:hAnsi="Times New Roman" w:cs="Times New Roman"/>
          <w:b/>
          <w:i/>
          <w:sz w:val="24"/>
          <w:szCs w:val="24"/>
        </w:rPr>
        <w:t>Key word</w:t>
      </w:r>
      <w:r w:rsidR="001F0F0F" w:rsidRPr="001F0F0F">
        <w:rPr>
          <w:rFonts w:ascii="Times New Roman" w:hAnsi="Times New Roman" w:cs="Times New Roman"/>
          <w:b/>
          <w:i/>
          <w:sz w:val="24"/>
          <w:szCs w:val="24"/>
        </w:rPr>
        <w:t>s</w:t>
      </w:r>
      <w:r w:rsidR="001F0F0F" w:rsidRPr="001F0F0F">
        <w:rPr>
          <w:rFonts w:ascii="Times New Roman" w:hAnsi="Times New Roman" w:cs="Times New Roman"/>
          <w:sz w:val="24"/>
          <w:szCs w:val="24"/>
        </w:rPr>
        <w:t xml:space="preserve">: </w:t>
      </w:r>
      <w:r w:rsidR="002E69F9">
        <w:rPr>
          <w:rFonts w:ascii="Times New Roman" w:hAnsi="Times New Roman" w:cs="Times New Roman"/>
          <w:i/>
          <w:sz w:val="24"/>
          <w:szCs w:val="24"/>
        </w:rPr>
        <w:t>Islamicity,</w:t>
      </w:r>
      <w:r>
        <w:rPr>
          <w:rFonts w:ascii="Times New Roman" w:hAnsi="Times New Roman" w:cs="Times New Roman"/>
          <w:i/>
          <w:sz w:val="24"/>
          <w:szCs w:val="24"/>
        </w:rPr>
        <w:t xml:space="preserve"> Lanao Sultanate</w:t>
      </w:r>
      <w:r w:rsidR="002E69F9">
        <w:rPr>
          <w:rFonts w:ascii="Times New Roman" w:hAnsi="Times New Roman" w:cs="Times New Roman"/>
          <w:i/>
          <w:sz w:val="24"/>
          <w:szCs w:val="24"/>
        </w:rPr>
        <w:t xml:space="preserve"> </w:t>
      </w:r>
    </w:p>
    <w:p w:rsidR="001F0F0F" w:rsidRDefault="001F0F0F" w:rsidP="00940F4C">
      <w:pPr>
        <w:jc w:val="both"/>
        <w:rPr>
          <w:rFonts w:ascii="Times New Roman" w:hAnsi="Times New Roman" w:cs="Times New Roman"/>
          <w:sz w:val="24"/>
          <w:szCs w:val="24"/>
        </w:rPr>
      </w:pPr>
    </w:p>
    <w:p w:rsidR="001F0F0F" w:rsidRDefault="001F0F0F" w:rsidP="00940F4C">
      <w:pPr>
        <w:jc w:val="both"/>
        <w:rPr>
          <w:rFonts w:ascii="Times New Roman" w:hAnsi="Times New Roman" w:cs="Times New Roman"/>
          <w:sz w:val="24"/>
          <w:szCs w:val="24"/>
        </w:rPr>
      </w:pPr>
    </w:p>
    <w:p w:rsidR="001F0F0F" w:rsidRDefault="001F0F0F" w:rsidP="00940F4C">
      <w:pPr>
        <w:jc w:val="both"/>
        <w:rPr>
          <w:rFonts w:ascii="Times New Roman" w:hAnsi="Times New Roman" w:cs="Times New Roman"/>
          <w:sz w:val="24"/>
          <w:szCs w:val="24"/>
        </w:rPr>
      </w:pPr>
    </w:p>
    <w:p w:rsidR="001F0F0F" w:rsidRDefault="001F0F0F" w:rsidP="00940F4C">
      <w:pPr>
        <w:jc w:val="both"/>
        <w:rPr>
          <w:rFonts w:ascii="Times New Roman" w:hAnsi="Times New Roman" w:cs="Times New Roman"/>
          <w:sz w:val="24"/>
          <w:szCs w:val="24"/>
        </w:rPr>
      </w:pPr>
    </w:p>
    <w:p w:rsidR="007A6F6B" w:rsidRDefault="007A6F6B" w:rsidP="00940F4C">
      <w:pPr>
        <w:jc w:val="both"/>
        <w:rPr>
          <w:rFonts w:ascii="Times New Roman" w:hAnsi="Times New Roman" w:cs="Times New Roman"/>
          <w:sz w:val="24"/>
          <w:szCs w:val="24"/>
        </w:rPr>
      </w:pPr>
    </w:p>
    <w:p w:rsidR="00E577B0" w:rsidRDefault="00E577B0" w:rsidP="00940F4C">
      <w:pPr>
        <w:jc w:val="both"/>
        <w:rPr>
          <w:rFonts w:ascii="Times New Roman" w:hAnsi="Times New Roman" w:cs="Times New Roman"/>
          <w:sz w:val="24"/>
          <w:szCs w:val="24"/>
        </w:rPr>
      </w:pPr>
    </w:p>
    <w:p w:rsidR="002E69F9" w:rsidRDefault="002E69F9" w:rsidP="00940F4C">
      <w:pPr>
        <w:jc w:val="both"/>
        <w:rPr>
          <w:rFonts w:ascii="Times New Roman" w:hAnsi="Times New Roman" w:cs="Times New Roman"/>
          <w:sz w:val="24"/>
          <w:szCs w:val="24"/>
        </w:rPr>
      </w:pPr>
    </w:p>
    <w:p w:rsidR="002E69F9" w:rsidRDefault="002E69F9" w:rsidP="00940F4C">
      <w:pPr>
        <w:jc w:val="both"/>
        <w:rPr>
          <w:rFonts w:ascii="Times New Roman" w:hAnsi="Times New Roman" w:cs="Times New Roman"/>
          <w:sz w:val="24"/>
          <w:szCs w:val="24"/>
        </w:rPr>
      </w:pPr>
    </w:p>
    <w:p w:rsidR="002E69F9" w:rsidRDefault="002E69F9" w:rsidP="00940F4C">
      <w:pPr>
        <w:jc w:val="both"/>
        <w:rPr>
          <w:rFonts w:ascii="Times New Roman" w:hAnsi="Times New Roman" w:cs="Times New Roman"/>
          <w:sz w:val="24"/>
          <w:szCs w:val="24"/>
        </w:rPr>
      </w:pPr>
    </w:p>
    <w:p w:rsidR="002E69F9" w:rsidRDefault="002E69F9" w:rsidP="00940F4C">
      <w:pPr>
        <w:jc w:val="both"/>
        <w:rPr>
          <w:rFonts w:ascii="Times New Roman" w:hAnsi="Times New Roman" w:cs="Times New Roman"/>
          <w:sz w:val="24"/>
          <w:szCs w:val="24"/>
        </w:rPr>
      </w:pPr>
    </w:p>
    <w:p w:rsidR="00FF01AD" w:rsidRDefault="00FF01AD" w:rsidP="00940F4C">
      <w:pPr>
        <w:jc w:val="both"/>
        <w:rPr>
          <w:rFonts w:ascii="Times New Roman" w:hAnsi="Times New Roman" w:cs="Times New Roman"/>
          <w:sz w:val="24"/>
          <w:szCs w:val="24"/>
        </w:rPr>
      </w:pPr>
    </w:p>
    <w:p w:rsidR="00FF01AD" w:rsidRDefault="00FF01AD" w:rsidP="00940F4C">
      <w:pPr>
        <w:jc w:val="both"/>
        <w:rPr>
          <w:rFonts w:ascii="Times New Roman" w:hAnsi="Times New Roman" w:cs="Times New Roman"/>
          <w:sz w:val="24"/>
          <w:szCs w:val="24"/>
        </w:rPr>
      </w:pPr>
    </w:p>
    <w:p w:rsidR="002E69F9" w:rsidRDefault="002E69F9" w:rsidP="00940F4C">
      <w:pPr>
        <w:jc w:val="both"/>
        <w:rPr>
          <w:rFonts w:ascii="Times New Roman" w:hAnsi="Times New Roman" w:cs="Times New Roman"/>
          <w:sz w:val="24"/>
          <w:szCs w:val="24"/>
        </w:rPr>
      </w:pPr>
    </w:p>
    <w:p w:rsidR="00FF01AD" w:rsidRPr="001F0F0F" w:rsidRDefault="00FF01AD" w:rsidP="00940F4C">
      <w:pPr>
        <w:jc w:val="both"/>
        <w:rPr>
          <w:rFonts w:ascii="Times New Roman" w:hAnsi="Times New Roman" w:cs="Times New Roman"/>
          <w:sz w:val="24"/>
          <w:szCs w:val="24"/>
        </w:rPr>
      </w:pPr>
    </w:p>
    <w:p w:rsidR="00456FE4" w:rsidRPr="0035748A" w:rsidRDefault="00456FE4" w:rsidP="00456FE4">
      <w:pPr>
        <w:jc w:val="both"/>
        <w:rPr>
          <w:rFonts w:ascii="Times New Roman" w:hAnsi="Times New Roman" w:cs="Times New Roman"/>
          <w:b/>
          <w:sz w:val="24"/>
          <w:szCs w:val="24"/>
        </w:rPr>
      </w:pPr>
      <w:r w:rsidRPr="0035748A">
        <w:rPr>
          <w:rFonts w:ascii="Times New Roman" w:hAnsi="Times New Roman" w:cs="Times New Roman"/>
          <w:b/>
          <w:sz w:val="24"/>
          <w:szCs w:val="24"/>
        </w:rPr>
        <w:t>I</w:t>
      </w:r>
      <w:r w:rsidR="001116DD" w:rsidRPr="0035748A">
        <w:rPr>
          <w:rFonts w:ascii="Times New Roman" w:hAnsi="Times New Roman" w:cs="Times New Roman"/>
          <w:b/>
          <w:sz w:val="24"/>
          <w:szCs w:val="24"/>
        </w:rPr>
        <w:t>ntroduction</w:t>
      </w:r>
    </w:p>
    <w:p w:rsidR="00A1704A" w:rsidRDefault="0035748A" w:rsidP="00456FE4">
      <w:pPr>
        <w:jc w:val="both"/>
        <w:rPr>
          <w:rFonts w:ascii="Times New Roman" w:hAnsi="Times New Roman" w:cs="Times New Roman"/>
          <w:sz w:val="24"/>
          <w:szCs w:val="24"/>
        </w:rPr>
      </w:pPr>
      <w:r w:rsidRPr="0035748A">
        <w:rPr>
          <w:rFonts w:ascii="Times New Roman" w:hAnsi="Times New Roman" w:cs="Times New Roman"/>
          <w:sz w:val="24"/>
          <w:szCs w:val="24"/>
        </w:rPr>
        <w:t xml:space="preserve">The </w:t>
      </w:r>
      <w:r w:rsidRPr="0035748A">
        <w:rPr>
          <w:rFonts w:ascii="Times New Roman" w:hAnsi="Times New Roman" w:cs="Times New Roman"/>
          <w:i/>
          <w:sz w:val="24"/>
          <w:szCs w:val="24"/>
        </w:rPr>
        <w:t xml:space="preserve">Pat a Pangampong </w:t>
      </w:r>
      <w:proofErr w:type="gramStart"/>
      <w:r w:rsidRPr="0035748A">
        <w:rPr>
          <w:rFonts w:ascii="Times New Roman" w:hAnsi="Times New Roman" w:cs="Times New Roman"/>
          <w:i/>
          <w:sz w:val="24"/>
          <w:szCs w:val="24"/>
        </w:rPr>
        <w:t>sa</w:t>
      </w:r>
      <w:proofErr w:type="gramEnd"/>
      <w:r w:rsidRPr="0035748A">
        <w:rPr>
          <w:rFonts w:ascii="Times New Roman" w:hAnsi="Times New Roman" w:cs="Times New Roman"/>
          <w:i/>
          <w:sz w:val="24"/>
          <w:szCs w:val="24"/>
        </w:rPr>
        <w:t xml:space="preserve"> Ranao</w:t>
      </w:r>
      <w:r w:rsidRPr="0035748A">
        <w:rPr>
          <w:rFonts w:ascii="Times New Roman" w:hAnsi="Times New Roman" w:cs="Times New Roman"/>
          <w:sz w:val="24"/>
          <w:szCs w:val="24"/>
        </w:rPr>
        <w:t xml:space="preserve"> or Lanao Sultanate in the Philippines was founded </w:t>
      </w:r>
      <w:r w:rsidR="00F71FBC">
        <w:rPr>
          <w:rFonts w:ascii="Times New Roman" w:hAnsi="Times New Roman" w:cs="Times New Roman"/>
          <w:sz w:val="24"/>
          <w:szCs w:val="24"/>
        </w:rPr>
        <w:t xml:space="preserve">by the Maranao </w:t>
      </w:r>
      <w:r w:rsidR="00F71FBC" w:rsidRPr="00F71FBC">
        <w:rPr>
          <w:rFonts w:ascii="Times New Roman" w:hAnsi="Times New Roman" w:cs="Times New Roman"/>
          <w:i/>
          <w:sz w:val="24"/>
          <w:szCs w:val="24"/>
        </w:rPr>
        <w:t>datus</w:t>
      </w:r>
      <w:r w:rsidR="00F71FBC">
        <w:rPr>
          <w:rFonts w:ascii="Times New Roman" w:hAnsi="Times New Roman" w:cs="Times New Roman"/>
          <w:sz w:val="24"/>
          <w:szCs w:val="24"/>
        </w:rPr>
        <w:t xml:space="preserve"> </w:t>
      </w:r>
      <w:r w:rsidRPr="0035748A">
        <w:rPr>
          <w:rFonts w:ascii="Times New Roman" w:hAnsi="Times New Roman" w:cs="Times New Roman"/>
          <w:sz w:val="24"/>
          <w:szCs w:val="24"/>
        </w:rPr>
        <w:t>in the early 17</w:t>
      </w:r>
      <w:r w:rsidR="00F71FBC">
        <w:rPr>
          <w:rFonts w:ascii="Times New Roman" w:hAnsi="Times New Roman" w:cs="Times New Roman"/>
          <w:sz w:val="24"/>
          <w:szCs w:val="24"/>
        </w:rPr>
        <w:t xml:space="preserve">th century. The Maranao </w:t>
      </w:r>
      <w:r w:rsidR="00F71FBC" w:rsidRPr="00F71FBC">
        <w:rPr>
          <w:rFonts w:ascii="Times New Roman" w:hAnsi="Times New Roman" w:cs="Times New Roman"/>
          <w:i/>
          <w:sz w:val="24"/>
          <w:szCs w:val="24"/>
        </w:rPr>
        <w:t>datus</w:t>
      </w:r>
      <w:r w:rsidRPr="0035748A">
        <w:rPr>
          <w:rFonts w:ascii="Times New Roman" w:hAnsi="Times New Roman" w:cs="Times New Roman"/>
          <w:sz w:val="24"/>
          <w:szCs w:val="24"/>
        </w:rPr>
        <w:t xml:space="preserve"> </w:t>
      </w:r>
      <w:r>
        <w:rPr>
          <w:rFonts w:ascii="Times New Roman" w:hAnsi="Times New Roman" w:cs="Times New Roman"/>
          <w:sz w:val="24"/>
          <w:szCs w:val="24"/>
        </w:rPr>
        <w:t>decided to secede</w:t>
      </w:r>
      <w:r w:rsidRPr="0035748A">
        <w:rPr>
          <w:rFonts w:ascii="Times New Roman" w:hAnsi="Times New Roman" w:cs="Times New Roman"/>
          <w:sz w:val="24"/>
          <w:szCs w:val="24"/>
        </w:rPr>
        <w:t xml:space="preserve"> from the Magindanao Sultanate during the reign of Sultan Kudarat. </w:t>
      </w:r>
      <w:r w:rsidR="00F71FBC">
        <w:rPr>
          <w:rFonts w:ascii="Times New Roman" w:hAnsi="Times New Roman" w:cs="Times New Roman"/>
          <w:sz w:val="24"/>
          <w:szCs w:val="24"/>
        </w:rPr>
        <w:t xml:space="preserve">According to Sultan Monsing Macabando, the Maranao </w:t>
      </w:r>
      <w:r w:rsidR="00F71FBC" w:rsidRPr="00F71FBC">
        <w:rPr>
          <w:rFonts w:ascii="Times New Roman" w:hAnsi="Times New Roman" w:cs="Times New Roman"/>
          <w:i/>
          <w:sz w:val="24"/>
          <w:szCs w:val="24"/>
        </w:rPr>
        <w:t>datus</w:t>
      </w:r>
      <w:r w:rsidR="00F71FBC">
        <w:rPr>
          <w:rFonts w:ascii="Times New Roman" w:hAnsi="Times New Roman" w:cs="Times New Roman"/>
          <w:sz w:val="24"/>
          <w:szCs w:val="24"/>
        </w:rPr>
        <w:t xml:space="preserve"> of Lanao who founded the Lanao Sultanate were inspired by Qur’ānic</w:t>
      </w:r>
      <w:r w:rsidR="00A1704A">
        <w:rPr>
          <w:rFonts w:ascii="Times New Roman" w:hAnsi="Times New Roman" w:cs="Times New Roman"/>
          <w:sz w:val="24"/>
          <w:szCs w:val="24"/>
        </w:rPr>
        <w:t xml:space="preserve"> teaching on establishing</w:t>
      </w:r>
      <w:r w:rsidR="005B5B3A">
        <w:rPr>
          <w:rFonts w:ascii="Times New Roman" w:hAnsi="Times New Roman" w:cs="Times New Roman"/>
          <w:sz w:val="24"/>
          <w:szCs w:val="24"/>
        </w:rPr>
        <w:t xml:space="preserve"> </w:t>
      </w:r>
      <w:r w:rsidR="002A79E8">
        <w:rPr>
          <w:rFonts w:ascii="Times New Roman" w:hAnsi="Times New Roman" w:cs="Times New Roman"/>
          <w:sz w:val="24"/>
          <w:szCs w:val="24"/>
        </w:rPr>
        <w:t xml:space="preserve">Islamic </w:t>
      </w:r>
      <w:r w:rsidR="00A1704A">
        <w:rPr>
          <w:rFonts w:ascii="Times New Roman" w:hAnsi="Times New Roman" w:cs="Times New Roman"/>
          <w:sz w:val="24"/>
          <w:szCs w:val="24"/>
        </w:rPr>
        <w:t>leaders</w:t>
      </w:r>
      <w:r w:rsidR="002A79E8">
        <w:rPr>
          <w:rFonts w:ascii="Times New Roman" w:hAnsi="Times New Roman" w:cs="Times New Roman"/>
          <w:sz w:val="24"/>
          <w:szCs w:val="24"/>
        </w:rPr>
        <w:t>hip. Sultan Monsing Macabando</w:t>
      </w:r>
      <w:r w:rsidR="005B5B3A">
        <w:rPr>
          <w:rFonts w:ascii="Times New Roman" w:hAnsi="Times New Roman" w:cs="Times New Roman"/>
          <w:sz w:val="24"/>
          <w:szCs w:val="24"/>
        </w:rPr>
        <w:t xml:space="preserve"> says, </w:t>
      </w:r>
      <w:r w:rsidR="00A1704A">
        <w:rPr>
          <w:rFonts w:ascii="Times New Roman" w:hAnsi="Times New Roman" w:cs="Times New Roman"/>
          <w:sz w:val="24"/>
          <w:szCs w:val="24"/>
        </w:rPr>
        <w:t>“</w:t>
      </w:r>
      <w:r w:rsidR="00A1704A">
        <w:rPr>
          <w:rFonts w:ascii="Times New Roman" w:hAnsi="Times New Roman" w:cs="Times New Roman"/>
          <w:i/>
          <w:sz w:val="24"/>
          <w:szCs w:val="24"/>
        </w:rPr>
        <w:t xml:space="preserve">Hay so miyamaratiyaya </w:t>
      </w:r>
      <w:proofErr w:type="gramStart"/>
      <w:r w:rsidR="00A1704A">
        <w:rPr>
          <w:rFonts w:ascii="Times New Roman" w:hAnsi="Times New Roman" w:cs="Times New Roman"/>
          <w:i/>
          <w:sz w:val="24"/>
          <w:szCs w:val="24"/>
        </w:rPr>
        <w:t>na</w:t>
      </w:r>
      <w:proofErr w:type="gramEnd"/>
      <w:r w:rsidR="00A1704A">
        <w:rPr>
          <w:rFonts w:ascii="Times New Roman" w:hAnsi="Times New Roman" w:cs="Times New Roman"/>
          <w:i/>
          <w:sz w:val="24"/>
          <w:szCs w:val="24"/>
        </w:rPr>
        <w:t xml:space="preserve"> onotiniyo so Allāh, onotiniyo so Rasulollah (s.aw.) </w:t>
      </w:r>
      <w:proofErr w:type="gramStart"/>
      <w:r w:rsidR="00A1704A">
        <w:rPr>
          <w:rFonts w:ascii="Times New Roman" w:hAnsi="Times New Roman" w:cs="Times New Roman"/>
          <w:i/>
          <w:sz w:val="24"/>
          <w:szCs w:val="24"/>
        </w:rPr>
        <w:t>nago</w:t>
      </w:r>
      <w:proofErr w:type="gramEnd"/>
      <w:r w:rsidR="00A1704A">
        <w:rPr>
          <w:rFonts w:ascii="Times New Roman" w:hAnsi="Times New Roman" w:cs="Times New Roman"/>
          <w:i/>
          <w:sz w:val="24"/>
          <w:szCs w:val="24"/>
        </w:rPr>
        <w:t xml:space="preserve"> so mga datu iyo. Okaka samok </w:t>
      </w:r>
      <w:proofErr w:type="gramStart"/>
      <w:r w:rsidR="00A1704A">
        <w:rPr>
          <w:rFonts w:ascii="Times New Roman" w:hAnsi="Times New Roman" w:cs="Times New Roman"/>
          <w:i/>
          <w:sz w:val="24"/>
          <w:szCs w:val="24"/>
        </w:rPr>
        <w:t>kano</w:t>
      </w:r>
      <w:proofErr w:type="gramEnd"/>
      <w:r w:rsidR="00A1704A">
        <w:rPr>
          <w:rFonts w:ascii="Times New Roman" w:hAnsi="Times New Roman" w:cs="Times New Roman"/>
          <w:i/>
          <w:sz w:val="24"/>
          <w:szCs w:val="24"/>
        </w:rPr>
        <w:t xml:space="preserve"> nandud kano ko kitabo o Allāh nago so sabdan o Nabi Mouhammad (s.a.w.).</w:t>
      </w:r>
      <w:r w:rsidR="00A1704A">
        <w:rPr>
          <w:rFonts w:ascii="Times New Roman" w:hAnsi="Times New Roman" w:cs="Times New Roman"/>
          <w:sz w:val="24"/>
          <w:szCs w:val="24"/>
        </w:rPr>
        <w:t xml:space="preserve">” Meaning, </w:t>
      </w:r>
      <w:r w:rsidR="00A1704A" w:rsidRPr="00A1704A">
        <w:rPr>
          <w:rFonts w:ascii="Times New Roman" w:hAnsi="Times New Roman" w:cs="Times New Roman"/>
          <w:sz w:val="24"/>
          <w:szCs w:val="24"/>
        </w:rPr>
        <w:t>“</w:t>
      </w:r>
      <w:r w:rsidR="00A1704A" w:rsidRPr="00A1704A">
        <w:rPr>
          <w:rFonts w:ascii="Times New Roman" w:hAnsi="Times New Roman" w:cs="Times New Roman"/>
          <w:i/>
          <w:sz w:val="24"/>
          <w:szCs w:val="24"/>
        </w:rPr>
        <w:t>O you who believe! Obey Allāh, and obey the Messenger (Muhammad), and those of you (Muslims) who are in authority. (And) If you differ in anything amongst yourselves, refer it to Allāh and His Messenger, if you believe in Allāh and in the Last Day. That is better and most suitable for final determination.</w:t>
      </w:r>
      <w:r w:rsidR="00A1704A" w:rsidRPr="00A1704A">
        <w:rPr>
          <w:rFonts w:ascii="Times New Roman" w:hAnsi="Times New Roman" w:cs="Times New Roman"/>
          <w:sz w:val="24"/>
          <w:szCs w:val="24"/>
        </w:rPr>
        <w:t>”</w:t>
      </w:r>
      <w:r w:rsidR="005B5B3A">
        <w:rPr>
          <w:rFonts w:ascii="Times New Roman" w:hAnsi="Times New Roman" w:cs="Times New Roman"/>
          <w:sz w:val="24"/>
          <w:szCs w:val="24"/>
        </w:rPr>
        <w:t xml:space="preserve"> It is clear that Sultan Monsing Macabando quotes from the </w:t>
      </w:r>
      <w:r w:rsidR="005B5B3A" w:rsidRPr="005B5B3A">
        <w:rPr>
          <w:rFonts w:ascii="Times New Roman" w:hAnsi="Times New Roman" w:cs="Times New Roman"/>
          <w:sz w:val="24"/>
          <w:szCs w:val="24"/>
        </w:rPr>
        <w:t>Qur’ān</w:t>
      </w:r>
      <w:r w:rsidR="00E577B0">
        <w:rPr>
          <w:rFonts w:ascii="Times New Roman" w:hAnsi="Times New Roman" w:cs="Times New Roman"/>
          <w:sz w:val="24"/>
          <w:szCs w:val="24"/>
        </w:rPr>
        <w:t>ic verse i.e. S</w:t>
      </w:r>
      <w:r w:rsidR="005B5B3A">
        <w:rPr>
          <w:rFonts w:ascii="Times New Roman" w:hAnsi="Times New Roman" w:cs="Times New Roman"/>
          <w:sz w:val="24"/>
          <w:szCs w:val="24"/>
        </w:rPr>
        <w:t>ūrah An-Nisā, 4:59.</w:t>
      </w:r>
      <w:r w:rsidR="00A1704A">
        <w:rPr>
          <w:rStyle w:val="FootnoteReference"/>
          <w:rFonts w:ascii="Times New Roman" w:hAnsi="Times New Roman" w:cs="Times New Roman"/>
          <w:sz w:val="24"/>
          <w:szCs w:val="24"/>
        </w:rPr>
        <w:footnoteReference w:id="1"/>
      </w:r>
      <w:r w:rsidR="005B5B3A">
        <w:rPr>
          <w:rFonts w:ascii="Times New Roman" w:hAnsi="Times New Roman" w:cs="Times New Roman"/>
          <w:sz w:val="24"/>
          <w:szCs w:val="24"/>
        </w:rPr>
        <w:t xml:space="preserve"> This means that Lanao </w:t>
      </w:r>
      <w:r w:rsidR="005B5B3A" w:rsidRPr="005B5B3A">
        <w:rPr>
          <w:rFonts w:ascii="Times New Roman" w:hAnsi="Times New Roman" w:cs="Times New Roman"/>
          <w:i/>
          <w:sz w:val="24"/>
          <w:szCs w:val="24"/>
        </w:rPr>
        <w:t>datus</w:t>
      </w:r>
      <w:r w:rsidR="00A1704A">
        <w:rPr>
          <w:rFonts w:ascii="Times New Roman" w:hAnsi="Times New Roman" w:cs="Times New Roman"/>
          <w:sz w:val="24"/>
          <w:szCs w:val="24"/>
        </w:rPr>
        <w:t xml:space="preserve"> </w:t>
      </w:r>
      <w:r w:rsidR="005B5B3A">
        <w:rPr>
          <w:rFonts w:ascii="Times New Roman" w:hAnsi="Times New Roman" w:cs="Times New Roman"/>
          <w:sz w:val="24"/>
          <w:szCs w:val="24"/>
        </w:rPr>
        <w:t xml:space="preserve">who founded the Lanao Sultanate were aware of the above </w:t>
      </w:r>
      <w:r w:rsidR="00D50F20">
        <w:rPr>
          <w:rFonts w:ascii="Times New Roman" w:hAnsi="Times New Roman" w:cs="Times New Roman"/>
          <w:sz w:val="24"/>
          <w:szCs w:val="24"/>
        </w:rPr>
        <w:t xml:space="preserve">Qur’ānic </w:t>
      </w:r>
      <w:r w:rsidR="005B5B3A">
        <w:rPr>
          <w:rFonts w:ascii="Times New Roman" w:hAnsi="Times New Roman" w:cs="Times New Roman"/>
          <w:sz w:val="24"/>
          <w:szCs w:val="24"/>
        </w:rPr>
        <w:t>verse</w:t>
      </w:r>
      <w:r w:rsidR="00D50F20">
        <w:rPr>
          <w:rFonts w:ascii="Times New Roman" w:hAnsi="Times New Roman" w:cs="Times New Roman"/>
          <w:sz w:val="24"/>
          <w:szCs w:val="24"/>
        </w:rPr>
        <w:t xml:space="preserve"> and it</w:t>
      </w:r>
      <w:r w:rsidR="001F0F0F">
        <w:rPr>
          <w:rFonts w:ascii="Times New Roman" w:hAnsi="Times New Roman" w:cs="Times New Roman"/>
          <w:sz w:val="24"/>
          <w:szCs w:val="24"/>
        </w:rPr>
        <w:t xml:space="preserve">s meaning which </w:t>
      </w:r>
      <w:r w:rsidR="00D50F20">
        <w:rPr>
          <w:rFonts w:ascii="Times New Roman" w:hAnsi="Times New Roman" w:cs="Times New Roman"/>
          <w:sz w:val="24"/>
          <w:szCs w:val="24"/>
        </w:rPr>
        <w:t>guide</w:t>
      </w:r>
      <w:r w:rsidR="001F0F0F">
        <w:rPr>
          <w:rFonts w:ascii="Times New Roman" w:hAnsi="Times New Roman" w:cs="Times New Roman"/>
          <w:sz w:val="24"/>
          <w:szCs w:val="24"/>
        </w:rPr>
        <w:t>d them in establishing the Lanao Sultanate;</w:t>
      </w:r>
      <w:r w:rsidR="00D50F20">
        <w:rPr>
          <w:rFonts w:ascii="Times New Roman" w:hAnsi="Times New Roman" w:cs="Times New Roman"/>
          <w:sz w:val="24"/>
          <w:szCs w:val="24"/>
        </w:rPr>
        <w:t xml:space="preserve"> and to obey God, His messenger, Prophet Muhammad (pbuh), and the people in authority i.e. the leaders.  </w:t>
      </w:r>
      <w:r w:rsidR="005B5B3A">
        <w:rPr>
          <w:rFonts w:ascii="Times New Roman" w:hAnsi="Times New Roman" w:cs="Times New Roman"/>
          <w:sz w:val="24"/>
          <w:szCs w:val="24"/>
        </w:rPr>
        <w:t xml:space="preserve"> </w:t>
      </w:r>
    </w:p>
    <w:p w:rsidR="00E577B0" w:rsidRDefault="00E577B0" w:rsidP="00456FE4">
      <w:pPr>
        <w:jc w:val="both"/>
        <w:rPr>
          <w:rFonts w:ascii="Times New Roman" w:hAnsi="Times New Roman" w:cs="Times New Roman"/>
          <w:b/>
          <w:sz w:val="24"/>
          <w:szCs w:val="24"/>
        </w:rPr>
      </w:pPr>
    </w:p>
    <w:p w:rsidR="0035748A" w:rsidRDefault="0035748A" w:rsidP="00456FE4">
      <w:pPr>
        <w:jc w:val="both"/>
        <w:rPr>
          <w:rFonts w:ascii="Times New Roman" w:hAnsi="Times New Roman" w:cs="Times New Roman"/>
          <w:b/>
          <w:sz w:val="24"/>
          <w:szCs w:val="24"/>
        </w:rPr>
      </w:pPr>
      <w:r>
        <w:rPr>
          <w:rFonts w:ascii="Times New Roman" w:hAnsi="Times New Roman" w:cs="Times New Roman"/>
          <w:b/>
          <w:sz w:val="24"/>
          <w:szCs w:val="24"/>
        </w:rPr>
        <w:t>Statement of the Problem</w:t>
      </w:r>
    </w:p>
    <w:p w:rsidR="007744E1" w:rsidRPr="007744E1" w:rsidRDefault="00200D3B" w:rsidP="007744E1">
      <w:pPr>
        <w:jc w:val="both"/>
        <w:rPr>
          <w:rFonts w:ascii="Times New Roman" w:hAnsi="Times New Roman" w:cs="Times New Roman"/>
          <w:sz w:val="24"/>
          <w:szCs w:val="24"/>
        </w:rPr>
      </w:pPr>
      <w:r>
        <w:rPr>
          <w:rFonts w:ascii="Times New Roman" w:hAnsi="Times New Roman" w:cs="Times New Roman"/>
          <w:sz w:val="24"/>
          <w:szCs w:val="24"/>
        </w:rPr>
        <w:t xml:space="preserve">1. What are features of an Islamic state? </w:t>
      </w:r>
    </w:p>
    <w:p w:rsidR="007744E1" w:rsidRPr="007744E1" w:rsidRDefault="00200D3B" w:rsidP="007744E1">
      <w:pPr>
        <w:jc w:val="both"/>
        <w:rPr>
          <w:rFonts w:ascii="Times New Roman" w:hAnsi="Times New Roman" w:cs="Times New Roman"/>
          <w:sz w:val="24"/>
          <w:szCs w:val="24"/>
        </w:rPr>
      </w:pPr>
      <w:r>
        <w:rPr>
          <w:rFonts w:ascii="Times New Roman" w:hAnsi="Times New Roman" w:cs="Times New Roman"/>
          <w:sz w:val="24"/>
          <w:szCs w:val="24"/>
        </w:rPr>
        <w:t>2. Are these features corresponds to the Lanao Sultanate in the 17</w:t>
      </w:r>
      <w:r w:rsidRPr="00200D3B">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as a state</w:t>
      </w:r>
      <w:r w:rsidR="007744E1" w:rsidRPr="007744E1">
        <w:rPr>
          <w:rFonts w:ascii="Times New Roman" w:hAnsi="Times New Roman" w:cs="Times New Roman"/>
          <w:sz w:val="24"/>
          <w:szCs w:val="24"/>
        </w:rPr>
        <w:t>?</w:t>
      </w:r>
    </w:p>
    <w:p w:rsidR="007744E1" w:rsidRDefault="007744E1" w:rsidP="00456FE4">
      <w:pPr>
        <w:jc w:val="both"/>
        <w:rPr>
          <w:rFonts w:ascii="Times New Roman" w:hAnsi="Times New Roman" w:cs="Times New Roman"/>
          <w:b/>
          <w:sz w:val="24"/>
          <w:szCs w:val="24"/>
        </w:rPr>
      </w:pPr>
    </w:p>
    <w:p w:rsidR="0035748A" w:rsidRDefault="0035748A" w:rsidP="00456FE4">
      <w:pPr>
        <w:jc w:val="both"/>
        <w:rPr>
          <w:rFonts w:ascii="Times New Roman" w:hAnsi="Times New Roman" w:cs="Times New Roman"/>
          <w:b/>
          <w:sz w:val="24"/>
          <w:szCs w:val="24"/>
        </w:rPr>
      </w:pPr>
      <w:r>
        <w:rPr>
          <w:rFonts w:ascii="Times New Roman" w:hAnsi="Times New Roman" w:cs="Times New Roman"/>
          <w:b/>
          <w:sz w:val="24"/>
          <w:szCs w:val="24"/>
        </w:rPr>
        <w:t>Objectives of the Study</w:t>
      </w:r>
    </w:p>
    <w:p w:rsidR="007744E1" w:rsidRPr="007744E1" w:rsidRDefault="00200D3B" w:rsidP="007744E1">
      <w:pPr>
        <w:jc w:val="both"/>
        <w:rPr>
          <w:rFonts w:ascii="Times New Roman" w:hAnsi="Times New Roman" w:cs="Times New Roman"/>
          <w:sz w:val="24"/>
          <w:szCs w:val="24"/>
        </w:rPr>
      </w:pPr>
      <w:r>
        <w:rPr>
          <w:rFonts w:ascii="Times New Roman" w:hAnsi="Times New Roman" w:cs="Times New Roman"/>
          <w:sz w:val="24"/>
          <w:szCs w:val="24"/>
        </w:rPr>
        <w:t xml:space="preserve">1. To highlight the features of an Islamic state. </w:t>
      </w:r>
    </w:p>
    <w:p w:rsidR="001E631A" w:rsidRPr="007744E1" w:rsidRDefault="007744E1" w:rsidP="007744E1">
      <w:pPr>
        <w:jc w:val="both"/>
        <w:rPr>
          <w:rFonts w:ascii="Times New Roman" w:hAnsi="Times New Roman" w:cs="Times New Roman"/>
          <w:sz w:val="24"/>
          <w:szCs w:val="24"/>
        </w:rPr>
      </w:pPr>
      <w:r w:rsidRPr="007744E1">
        <w:rPr>
          <w:rFonts w:ascii="Times New Roman" w:hAnsi="Times New Roman" w:cs="Times New Roman"/>
          <w:sz w:val="24"/>
          <w:szCs w:val="24"/>
        </w:rPr>
        <w:t>2.</w:t>
      </w:r>
      <w:r w:rsidR="001E631A">
        <w:rPr>
          <w:rFonts w:ascii="Times New Roman" w:hAnsi="Times New Roman" w:cs="Times New Roman"/>
          <w:sz w:val="24"/>
          <w:szCs w:val="24"/>
        </w:rPr>
        <w:t xml:space="preserve"> To kn</w:t>
      </w:r>
      <w:r w:rsidR="00200D3B">
        <w:rPr>
          <w:rFonts w:ascii="Times New Roman" w:hAnsi="Times New Roman" w:cs="Times New Roman"/>
          <w:sz w:val="24"/>
          <w:szCs w:val="24"/>
        </w:rPr>
        <w:t>ow whether the Lanao Sultanate in the 17</w:t>
      </w:r>
      <w:r w:rsidR="00200D3B" w:rsidRPr="00200D3B">
        <w:rPr>
          <w:rFonts w:ascii="Times New Roman" w:hAnsi="Times New Roman" w:cs="Times New Roman"/>
          <w:sz w:val="24"/>
          <w:szCs w:val="24"/>
          <w:vertAlign w:val="superscript"/>
        </w:rPr>
        <w:t>th</w:t>
      </w:r>
      <w:r w:rsidR="00200D3B">
        <w:rPr>
          <w:rFonts w:ascii="Times New Roman" w:hAnsi="Times New Roman" w:cs="Times New Roman"/>
          <w:sz w:val="24"/>
          <w:szCs w:val="24"/>
        </w:rPr>
        <w:t xml:space="preserve"> century as an Islamic state or not. </w:t>
      </w:r>
    </w:p>
    <w:p w:rsidR="0035748A" w:rsidRPr="00664BAD" w:rsidRDefault="0035748A" w:rsidP="00456FE4">
      <w:pPr>
        <w:jc w:val="both"/>
        <w:rPr>
          <w:rFonts w:ascii="Times New Roman" w:hAnsi="Times New Roman" w:cs="Times New Roman"/>
          <w:b/>
          <w:sz w:val="24"/>
          <w:szCs w:val="24"/>
        </w:rPr>
      </w:pPr>
      <w:r>
        <w:rPr>
          <w:rFonts w:ascii="Times New Roman" w:hAnsi="Times New Roman" w:cs="Times New Roman"/>
          <w:b/>
          <w:sz w:val="24"/>
          <w:szCs w:val="24"/>
        </w:rPr>
        <w:t xml:space="preserve">Significance of the </w:t>
      </w:r>
      <w:r w:rsidRPr="00664BAD">
        <w:rPr>
          <w:rFonts w:ascii="Times New Roman" w:hAnsi="Times New Roman" w:cs="Times New Roman"/>
          <w:b/>
          <w:sz w:val="24"/>
          <w:szCs w:val="24"/>
        </w:rPr>
        <w:t>Study</w:t>
      </w:r>
    </w:p>
    <w:p w:rsidR="005B5B3A" w:rsidRPr="00D50F20" w:rsidRDefault="007F6550" w:rsidP="00456FE4">
      <w:pPr>
        <w:jc w:val="both"/>
        <w:rPr>
          <w:rFonts w:ascii="Times New Roman" w:hAnsi="Times New Roman" w:cs="Times New Roman"/>
          <w:sz w:val="24"/>
          <w:szCs w:val="24"/>
        </w:rPr>
      </w:pPr>
      <w:r w:rsidRPr="007F6550">
        <w:rPr>
          <w:rFonts w:ascii="Times New Roman" w:hAnsi="Times New Roman" w:cs="Times New Roman"/>
          <w:sz w:val="24"/>
          <w:szCs w:val="24"/>
        </w:rPr>
        <w:t>Th</w:t>
      </w:r>
      <w:r>
        <w:rPr>
          <w:rFonts w:ascii="Times New Roman" w:hAnsi="Times New Roman" w:cs="Times New Roman"/>
          <w:sz w:val="24"/>
          <w:szCs w:val="24"/>
        </w:rPr>
        <w:t xml:space="preserve">is </w:t>
      </w:r>
      <w:r w:rsidR="001A07F5">
        <w:rPr>
          <w:rFonts w:ascii="Times New Roman" w:hAnsi="Times New Roman" w:cs="Times New Roman"/>
          <w:sz w:val="24"/>
          <w:szCs w:val="24"/>
        </w:rPr>
        <w:t>study is significant in filling the research gap in literature on the foundation of the Lanao Sultanate in Mindanao, Philippines in the 17</w:t>
      </w:r>
      <w:r w:rsidR="001A07F5" w:rsidRPr="001A07F5">
        <w:rPr>
          <w:rFonts w:ascii="Times New Roman" w:hAnsi="Times New Roman" w:cs="Times New Roman"/>
          <w:sz w:val="24"/>
          <w:szCs w:val="24"/>
          <w:vertAlign w:val="superscript"/>
        </w:rPr>
        <w:t>th</w:t>
      </w:r>
      <w:r w:rsidR="001A07F5">
        <w:rPr>
          <w:rFonts w:ascii="Times New Roman" w:hAnsi="Times New Roman" w:cs="Times New Roman"/>
          <w:sz w:val="24"/>
          <w:szCs w:val="24"/>
        </w:rPr>
        <w:t xml:space="preserve"> century with specif</w:t>
      </w:r>
      <w:r w:rsidR="00E577B0">
        <w:rPr>
          <w:rFonts w:ascii="Times New Roman" w:hAnsi="Times New Roman" w:cs="Times New Roman"/>
          <w:sz w:val="24"/>
          <w:szCs w:val="24"/>
        </w:rPr>
        <w:t xml:space="preserve">ic emphasis on </w:t>
      </w:r>
      <w:r w:rsidR="00501B10">
        <w:rPr>
          <w:rFonts w:ascii="Times New Roman" w:hAnsi="Times New Roman" w:cs="Times New Roman"/>
          <w:sz w:val="24"/>
          <w:szCs w:val="24"/>
        </w:rPr>
        <w:t xml:space="preserve">Islamic </w:t>
      </w:r>
      <w:r w:rsidR="00E577B0">
        <w:rPr>
          <w:rFonts w:ascii="Times New Roman" w:hAnsi="Times New Roman" w:cs="Times New Roman"/>
          <w:sz w:val="24"/>
          <w:szCs w:val="24"/>
        </w:rPr>
        <w:t>governance</w:t>
      </w:r>
      <w:r w:rsidR="001A07F5">
        <w:rPr>
          <w:rFonts w:ascii="Times New Roman" w:hAnsi="Times New Roman" w:cs="Times New Roman"/>
          <w:sz w:val="24"/>
          <w:szCs w:val="24"/>
        </w:rPr>
        <w:t xml:space="preserve">. </w:t>
      </w:r>
      <w:r w:rsidR="00501B10">
        <w:rPr>
          <w:rFonts w:ascii="Times New Roman" w:hAnsi="Times New Roman" w:cs="Times New Roman"/>
          <w:sz w:val="24"/>
          <w:szCs w:val="24"/>
        </w:rPr>
        <w:t xml:space="preserve">It broadens the historical narratives on dominant socio-political forces which took place in the Philippines which lead to the inception of Lanao Sultanate. </w:t>
      </w:r>
      <w:r w:rsidR="001A07F5">
        <w:rPr>
          <w:rFonts w:ascii="Times New Roman" w:hAnsi="Times New Roman" w:cs="Times New Roman"/>
          <w:sz w:val="24"/>
          <w:szCs w:val="24"/>
        </w:rPr>
        <w:t xml:space="preserve">It will contribute to theory building on the evolution of the </w:t>
      </w:r>
      <w:r w:rsidR="00501B10">
        <w:rPr>
          <w:rFonts w:ascii="Times New Roman" w:hAnsi="Times New Roman" w:cs="Times New Roman"/>
          <w:sz w:val="24"/>
          <w:szCs w:val="24"/>
        </w:rPr>
        <w:t xml:space="preserve">Maranaos </w:t>
      </w:r>
      <w:r w:rsidR="003C0B27">
        <w:rPr>
          <w:rFonts w:ascii="Times New Roman" w:hAnsi="Times New Roman" w:cs="Times New Roman"/>
          <w:i/>
          <w:sz w:val="24"/>
          <w:szCs w:val="24"/>
        </w:rPr>
        <w:t>d</w:t>
      </w:r>
      <w:r w:rsidR="001A07F5">
        <w:rPr>
          <w:rFonts w:ascii="Times New Roman" w:hAnsi="Times New Roman" w:cs="Times New Roman"/>
          <w:i/>
          <w:sz w:val="24"/>
          <w:szCs w:val="24"/>
        </w:rPr>
        <w:t>atu</w:t>
      </w:r>
      <w:r w:rsidR="003C0B27">
        <w:rPr>
          <w:rFonts w:ascii="Times New Roman" w:hAnsi="Times New Roman" w:cs="Times New Roman"/>
          <w:i/>
          <w:sz w:val="24"/>
          <w:szCs w:val="24"/>
        </w:rPr>
        <w:t>-</w:t>
      </w:r>
      <w:r w:rsidR="001A07F5">
        <w:rPr>
          <w:rFonts w:ascii="Times New Roman" w:hAnsi="Times New Roman" w:cs="Times New Roman"/>
          <w:i/>
          <w:sz w:val="24"/>
          <w:szCs w:val="24"/>
        </w:rPr>
        <w:t xml:space="preserve">ship </w:t>
      </w:r>
      <w:r w:rsidR="00501B10">
        <w:rPr>
          <w:rFonts w:ascii="Times New Roman" w:hAnsi="Times New Roman" w:cs="Times New Roman"/>
          <w:sz w:val="24"/>
          <w:szCs w:val="24"/>
        </w:rPr>
        <w:t xml:space="preserve">system </w:t>
      </w:r>
      <w:r w:rsidR="001A07F5">
        <w:rPr>
          <w:rFonts w:ascii="Times New Roman" w:hAnsi="Times New Roman" w:cs="Times New Roman"/>
          <w:sz w:val="24"/>
          <w:szCs w:val="24"/>
        </w:rPr>
        <w:t xml:space="preserve">into Islamic governance which survives to date. </w:t>
      </w:r>
      <w:r w:rsidR="002830BF" w:rsidRPr="002830BF">
        <w:rPr>
          <w:rFonts w:ascii="Times New Roman" w:hAnsi="Times New Roman" w:cs="Times New Roman"/>
          <w:sz w:val="24"/>
          <w:szCs w:val="24"/>
        </w:rPr>
        <w:t>This serves as a reference material for the researchers.</w:t>
      </w:r>
      <w:r w:rsidR="002830BF">
        <w:rPr>
          <w:rFonts w:ascii="Times New Roman" w:hAnsi="Times New Roman" w:cs="Times New Roman"/>
          <w:sz w:val="24"/>
          <w:szCs w:val="24"/>
        </w:rPr>
        <w:t xml:space="preserve"> </w:t>
      </w:r>
      <w:r w:rsidR="001A07F5">
        <w:rPr>
          <w:rFonts w:ascii="Times New Roman" w:hAnsi="Times New Roman" w:cs="Times New Roman"/>
          <w:sz w:val="24"/>
          <w:szCs w:val="24"/>
        </w:rPr>
        <w:t xml:space="preserve">It will promote open and constructive debates on </w:t>
      </w:r>
      <w:r w:rsidR="00501B10">
        <w:rPr>
          <w:rFonts w:ascii="Times New Roman" w:hAnsi="Times New Roman" w:cs="Times New Roman"/>
          <w:sz w:val="24"/>
          <w:szCs w:val="24"/>
        </w:rPr>
        <w:t>h</w:t>
      </w:r>
      <w:r w:rsidR="001A07F5">
        <w:rPr>
          <w:rFonts w:ascii="Times New Roman" w:hAnsi="Times New Roman" w:cs="Times New Roman"/>
          <w:sz w:val="24"/>
          <w:szCs w:val="24"/>
        </w:rPr>
        <w:t>ow applied Islamic governance helped developed the civil and religious life of the natives in the Philippines in the 17</w:t>
      </w:r>
      <w:r w:rsidR="001A07F5" w:rsidRPr="001A07F5">
        <w:rPr>
          <w:rFonts w:ascii="Times New Roman" w:hAnsi="Times New Roman" w:cs="Times New Roman"/>
          <w:sz w:val="24"/>
          <w:szCs w:val="24"/>
          <w:vertAlign w:val="superscript"/>
        </w:rPr>
        <w:t>th</w:t>
      </w:r>
      <w:r w:rsidR="001A07F5">
        <w:rPr>
          <w:rFonts w:ascii="Times New Roman" w:hAnsi="Times New Roman" w:cs="Times New Roman"/>
          <w:sz w:val="24"/>
          <w:szCs w:val="24"/>
        </w:rPr>
        <w:t xml:space="preserve"> century. It will provide inputs for the state policy makers in promoting of better Islamic governance in the Muslim regions in the Philippines. </w:t>
      </w:r>
      <w:r w:rsidR="00FD1C06">
        <w:rPr>
          <w:rFonts w:ascii="Times New Roman" w:hAnsi="Times New Roman" w:cs="Times New Roman"/>
          <w:sz w:val="24"/>
          <w:szCs w:val="24"/>
        </w:rPr>
        <w:t xml:space="preserve">This study also contributes to the body of knowledge on Islamic civilization in </w:t>
      </w:r>
      <w:r w:rsidR="00FD1C06">
        <w:rPr>
          <w:rFonts w:ascii="Times New Roman" w:hAnsi="Times New Roman" w:cs="Times New Roman"/>
          <w:sz w:val="24"/>
          <w:szCs w:val="24"/>
        </w:rPr>
        <w:lastRenderedPageBreak/>
        <w:t xml:space="preserve">Southeast Asia as well as on the significance of the Lanao Sultanate in the way of life of the Maranao communities. </w:t>
      </w:r>
      <w:r w:rsidR="001A07F5">
        <w:rPr>
          <w:rFonts w:ascii="Times New Roman" w:hAnsi="Times New Roman" w:cs="Times New Roman"/>
          <w:sz w:val="24"/>
          <w:szCs w:val="24"/>
        </w:rPr>
        <w:t xml:space="preserve"> </w:t>
      </w:r>
    </w:p>
    <w:p w:rsidR="001116DD" w:rsidRDefault="0035748A" w:rsidP="00456FE4">
      <w:pPr>
        <w:jc w:val="both"/>
        <w:rPr>
          <w:rFonts w:ascii="Times New Roman" w:hAnsi="Times New Roman" w:cs="Times New Roman"/>
          <w:b/>
          <w:sz w:val="24"/>
          <w:szCs w:val="24"/>
        </w:rPr>
      </w:pPr>
      <w:r>
        <w:rPr>
          <w:rFonts w:ascii="Times New Roman" w:hAnsi="Times New Roman" w:cs="Times New Roman"/>
          <w:b/>
          <w:sz w:val="24"/>
          <w:szCs w:val="24"/>
        </w:rPr>
        <w:t xml:space="preserve">Research </w:t>
      </w:r>
      <w:r w:rsidR="00664BAD">
        <w:rPr>
          <w:rFonts w:ascii="Times New Roman" w:hAnsi="Times New Roman" w:cs="Times New Roman"/>
          <w:b/>
          <w:sz w:val="24"/>
          <w:szCs w:val="24"/>
        </w:rPr>
        <w:t>Methodology:</w:t>
      </w:r>
      <w:r w:rsidR="00664BAD" w:rsidRPr="00664BAD">
        <w:t xml:space="preserve"> </w:t>
      </w:r>
      <w:r w:rsidR="00664BAD">
        <w:rPr>
          <w:rFonts w:ascii="Times New Roman" w:hAnsi="Times New Roman" w:cs="Times New Roman"/>
          <w:b/>
          <w:sz w:val="24"/>
          <w:szCs w:val="24"/>
        </w:rPr>
        <w:t>Qualitative R</w:t>
      </w:r>
      <w:r w:rsidR="00664BAD" w:rsidRPr="00664BAD">
        <w:rPr>
          <w:rFonts w:ascii="Times New Roman" w:hAnsi="Times New Roman" w:cs="Times New Roman"/>
          <w:b/>
          <w:sz w:val="24"/>
          <w:szCs w:val="24"/>
        </w:rPr>
        <w:t>esearch</w:t>
      </w:r>
    </w:p>
    <w:p w:rsidR="00B41698" w:rsidRPr="00664BAD" w:rsidRDefault="00664BAD" w:rsidP="00456FE4">
      <w:pPr>
        <w:jc w:val="both"/>
        <w:rPr>
          <w:rFonts w:ascii="Times New Roman" w:hAnsi="Times New Roman" w:cs="Times New Roman"/>
          <w:sz w:val="24"/>
          <w:szCs w:val="24"/>
        </w:rPr>
      </w:pPr>
      <w:r w:rsidRPr="00664BAD">
        <w:rPr>
          <w:rFonts w:ascii="Times New Roman" w:hAnsi="Times New Roman" w:cs="Times New Roman"/>
          <w:sz w:val="24"/>
          <w:szCs w:val="24"/>
        </w:rPr>
        <w:t>The historical narratives for this research can be obtained through library research, government d</w:t>
      </w:r>
      <w:r w:rsidR="00F537E1">
        <w:rPr>
          <w:rFonts w:ascii="Times New Roman" w:hAnsi="Times New Roman" w:cs="Times New Roman"/>
          <w:sz w:val="24"/>
          <w:szCs w:val="24"/>
        </w:rPr>
        <w:t>ocuments and archives</w:t>
      </w:r>
      <w:r w:rsidRPr="00664BAD">
        <w:rPr>
          <w:rFonts w:ascii="Times New Roman" w:hAnsi="Times New Roman" w:cs="Times New Roman"/>
          <w:sz w:val="24"/>
          <w:szCs w:val="24"/>
        </w:rPr>
        <w:t>. Secondary data sources i.e. books, theses, dissertat</w:t>
      </w:r>
      <w:r w:rsidR="00FF01AD">
        <w:rPr>
          <w:rFonts w:ascii="Times New Roman" w:hAnsi="Times New Roman" w:cs="Times New Roman"/>
          <w:sz w:val="24"/>
          <w:szCs w:val="24"/>
        </w:rPr>
        <w:t>ion, and journals were</w:t>
      </w:r>
      <w:r w:rsidR="001E631A">
        <w:rPr>
          <w:rFonts w:ascii="Times New Roman" w:hAnsi="Times New Roman" w:cs="Times New Roman"/>
          <w:sz w:val="24"/>
          <w:szCs w:val="24"/>
        </w:rPr>
        <w:t xml:space="preserve"> used.</w:t>
      </w:r>
    </w:p>
    <w:p w:rsidR="0035748A" w:rsidRDefault="0035748A" w:rsidP="00456FE4">
      <w:pPr>
        <w:jc w:val="both"/>
        <w:rPr>
          <w:rFonts w:ascii="Times New Roman" w:hAnsi="Times New Roman" w:cs="Times New Roman"/>
          <w:b/>
          <w:sz w:val="24"/>
          <w:szCs w:val="24"/>
        </w:rPr>
      </w:pPr>
      <w:r>
        <w:rPr>
          <w:rFonts w:ascii="Times New Roman" w:hAnsi="Times New Roman" w:cs="Times New Roman"/>
          <w:b/>
          <w:sz w:val="24"/>
          <w:szCs w:val="24"/>
        </w:rPr>
        <w:t>Expected Results of the Stud</w:t>
      </w:r>
      <w:r w:rsidR="00FD1C06">
        <w:rPr>
          <w:rFonts w:ascii="Times New Roman" w:hAnsi="Times New Roman" w:cs="Times New Roman"/>
          <w:b/>
          <w:sz w:val="24"/>
          <w:szCs w:val="24"/>
        </w:rPr>
        <w:t>y</w:t>
      </w:r>
    </w:p>
    <w:p w:rsidR="0035748A" w:rsidRPr="002B1DB0" w:rsidRDefault="002B1DB0" w:rsidP="00456FE4">
      <w:pPr>
        <w:jc w:val="both"/>
        <w:rPr>
          <w:rFonts w:ascii="Times New Roman" w:hAnsi="Times New Roman" w:cs="Times New Roman"/>
          <w:sz w:val="24"/>
          <w:szCs w:val="24"/>
        </w:rPr>
      </w:pPr>
      <w:r w:rsidRPr="002B1DB0">
        <w:rPr>
          <w:rFonts w:ascii="Times New Roman" w:hAnsi="Times New Roman" w:cs="Times New Roman"/>
          <w:sz w:val="24"/>
          <w:szCs w:val="24"/>
        </w:rPr>
        <w:t>Hopefully, the results of this study will (1) show and broaden the historical narratives on the dominant socio-political forces in the Philippines pertaining to the inception of the Lanao Su</w:t>
      </w:r>
      <w:r w:rsidR="00BA6053">
        <w:rPr>
          <w:rFonts w:ascii="Times New Roman" w:hAnsi="Times New Roman" w:cs="Times New Roman"/>
          <w:sz w:val="24"/>
          <w:szCs w:val="24"/>
        </w:rPr>
        <w:t xml:space="preserve">ltanate in Mindanao. (2) </w:t>
      </w:r>
      <w:r w:rsidRPr="002B1DB0">
        <w:rPr>
          <w:rFonts w:ascii="Times New Roman" w:hAnsi="Times New Roman" w:cs="Times New Roman"/>
          <w:sz w:val="24"/>
          <w:szCs w:val="24"/>
        </w:rPr>
        <w:t>Show how applied Islamic governance shaped the civil and religious lifeways of the Maranao natives in the Phi</w:t>
      </w:r>
      <w:r w:rsidR="00BA6053">
        <w:rPr>
          <w:rFonts w:ascii="Times New Roman" w:hAnsi="Times New Roman" w:cs="Times New Roman"/>
          <w:sz w:val="24"/>
          <w:szCs w:val="24"/>
        </w:rPr>
        <w:t>lippines in the 17th century. (3</w:t>
      </w:r>
      <w:r w:rsidRPr="002B1DB0">
        <w:rPr>
          <w:rFonts w:ascii="Times New Roman" w:hAnsi="Times New Roman" w:cs="Times New Roman"/>
          <w:sz w:val="24"/>
          <w:szCs w:val="24"/>
        </w:rPr>
        <w:t xml:space="preserve">) Provide </w:t>
      </w:r>
      <w:r w:rsidR="00350EE4">
        <w:rPr>
          <w:rFonts w:ascii="Times New Roman" w:hAnsi="Times New Roman" w:cs="Times New Roman"/>
          <w:sz w:val="24"/>
          <w:szCs w:val="24"/>
        </w:rPr>
        <w:t xml:space="preserve">original </w:t>
      </w:r>
      <w:r w:rsidRPr="002B1DB0">
        <w:rPr>
          <w:rFonts w:ascii="Times New Roman" w:hAnsi="Times New Roman" w:cs="Times New Roman"/>
          <w:sz w:val="24"/>
          <w:szCs w:val="24"/>
        </w:rPr>
        <w:t>inputs for the state policy makers for the promotion of better Islamic governance in the Muslim dominated areas in Mindanao, Phi</w:t>
      </w:r>
      <w:r w:rsidR="00BA6053">
        <w:rPr>
          <w:rFonts w:ascii="Times New Roman" w:hAnsi="Times New Roman" w:cs="Times New Roman"/>
          <w:sz w:val="24"/>
          <w:szCs w:val="24"/>
        </w:rPr>
        <w:t>lippines. (4</w:t>
      </w:r>
      <w:r w:rsidR="009E5676">
        <w:rPr>
          <w:rFonts w:ascii="Times New Roman" w:hAnsi="Times New Roman" w:cs="Times New Roman"/>
          <w:sz w:val="24"/>
          <w:szCs w:val="24"/>
        </w:rPr>
        <w:t>) See from this research</w:t>
      </w:r>
      <w:r w:rsidRPr="002B1DB0">
        <w:rPr>
          <w:rFonts w:ascii="Times New Roman" w:hAnsi="Times New Roman" w:cs="Times New Roman"/>
          <w:sz w:val="24"/>
          <w:szCs w:val="24"/>
        </w:rPr>
        <w:t xml:space="preserve"> findings of</w:t>
      </w:r>
      <w:r w:rsidR="00BA6053">
        <w:rPr>
          <w:rFonts w:ascii="Times New Roman" w:hAnsi="Times New Roman" w:cs="Times New Roman"/>
          <w:sz w:val="24"/>
          <w:szCs w:val="24"/>
        </w:rPr>
        <w:t xml:space="preserve"> its relevance to the existing s</w:t>
      </w:r>
      <w:r w:rsidRPr="002B1DB0">
        <w:rPr>
          <w:rFonts w:ascii="Times New Roman" w:hAnsi="Times New Roman" w:cs="Times New Roman"/>
          <w:sz w:val="24"/>
          <w:szCs w:val="24"/>
        </w:rPr>
        <w:t xml:space="preserve">ultanates in Lanao, thus the incumbent sultans may reflect on the thesis findings as to enhance their leadership and by so doing to affect socio-cultural, political and religious consciousness and construct of the </w:t>
      </w:r>
      <w:r w:rsidRPr="002B1DB0">
        <w:rPr>
          <w:rFonts w:ascii="Times New Roman" w:hAnsi="Times New Roman" w:cs="Times New Roman"/>
          <w:i/>
          <w:sz w:val="24"/>
          <w:szCs w:val="24"/>
        </w:rPr>
        <w:t>Ummah</w:t>
      </w:r>
      <w:r w:rsidRPr="002B1DB0">
        <w:rPr>
          <w:rFonts w:ascii="Times New Roman" w:hAnsi="Times New Roman" w:cs="Times New Roman"/>
          <w:sz w:val="24"/>
          <w:szCs w:val="24"/>
        </w:rPr>
        <w:t xml:space="preserve"> (Muslim community) This might lead </w:t>
      </w:r>
      <w:r w:rsidR="00350EE4">
        <w:rPr>
          <w:rFonts w:ascii="Times New Roman" w:hAnsi="Times New Roman" w:cs="Times New Roman"/>
          <w:sz w:val="24"/>
          <w:szCs w:val="24"/>
        </w:rPr>
        <w:t>to the cooperation between the s</w:t>
      </w:r>
      <w:r w:rsidRPr="002B1DB0">
        <w:rPr>
          <w:rFonts w:ascii="Times New Roman" w:hAnsi="Times New Roman" w:cs="Times New Roman"/>
          <w:sz w:val="24"/>
          <w:szCs w:val="24"/>
        </w:rPr>
        <w:t>ultans and the local government units in Lanao areas.</w:t>
      </w:r>
    </w:p>
    <w:p w:rsidR="009A7A30" w:rsidRDefault="00524B58" w:rsidP="00456FE4">
      <w:pPr>
        <w:jc w:val="both"/>
        <w:rPr>
          <w:rFonts w:ascii="Times New Roman" w:hAnsi="Times New Roman" w:cs="Times New Roman"/>
          <w:b/>
          <w:sz w:val="24"/>
          <w:szCs w:val="24"/>
        </w:rPr>
      </w:pPr>
      <w:r>
        <w:rPr>
          <w:rFonts w:ascii="Times New Roman" w:hAnsi="Times New Roman" w:cs="Times New Roman"/>
          <w:b/>
          <w:sz w:val="24"/>
          <w:szCs w:val="24"/>
        </w:rPr>
        <w:t xml:space="preserve">The </w:t>
      </w:r>
      <w:r w:rsidR="007B2795">
        <w:rPr>
          <w:rFonts w:ascii="Times New Roman" w:hAnsi="Times New Roman" w:cs="Times New Roman"/>
          <w:b/>
          <w:sz w:val="24"/>
          <w:szCs w:val="24"/>
        </w:rPr>
        <w:t xml:space="preserve">Foundation of </w:t>
      </w:r>
      <w:r w:rsidR="009A7A30">
        <w:rPr>
          <w:rFonts w:ascii="Times New Roman" w:hAnsi="Times New Roman" w:cs="Times New Roman"/>
          <w:b/>
          <w:sz w:val="24"/>
          <w:szCs w:val="24"/>
        </w:rPr>
        <w:t>Lanao Sultanate</w:t>
      </w:r>
    </w:p>
    <w:p w:rsidR="00A23085" w:rsidRPr="00A23085" w:rsidRDefault="00A23085" w:rsidP="00CC318D">
      <w:pPr>
        <w:ind w:firstLine="720"/>
        <w:jc w:val="both"/>
        <w:rPr>
          <w:rFonts w:ascii="Times New Roman" w:hAnsi="Times New Roman" w:cs="Times New Roman"/>
          <w:sz w:val="24"/>
          <w:szCs w:val="24"/>
        </w:rPr>
      </w:pPr>
      <w:r w:rsidRPr="00A23085">
        <w:rPr>
          <w:rFonts w:ascii="Times New Roman" w:hAnsi="Times New Roman" w:cs="Times New Roman"/>
          <w:sz w:val="24"/>
          <w:szCs w:val="24"/>
        </w:rPr>
        <w:t xml:space="preserve">According to Sultan Monsing Macabando, the Lanao Sultanate in Lanao was founded when it separated from </w:t>
      </w:r>
      <w:r w:rsidR="00A51867">
        <w:rPr>
          <w:rFonts w:ascii="Times New Roman" w:hAnsi="Times New Roman" w:cs="Times New Roman"/>
          <w:sz w:val="24"/>
          <w:szCs w:val="24"/>
        </w:rPr>
        <w:t xml:space="preserve">the </w:t>
      </w:r>
      <w:r w:rsidRPr="00A23085">
        <w:rPr>
          <w:rFonts w:ascii="Times New Roman" w:hAnsi="Times New Roman" w:cs="Times New Roman"/>
          <w:sz w:val="24"/>
          <w:szCs w:val="24"/>
        </w:rPr>
        <w:t>Magindanao Sultanate during the preparation of the enthronement rites of Sultan Ku</w:t>
      </w:r>
      <w:r>
        <w:rPr>
          <w:rFonts w:ascii="Times New Roman" w:hAnsi="Times New Roman" w:cs="Times New Roman"/>
          <w:sz w:val="24"/>
          <w:szCs w:val="24"/>
        </w:rPr>
        <w:t>darat as sultan of Magindanao.</w:t>
      </w:r>
      <w:r w:rsidR="00DC0D5B">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A8558D">
        <w:rPr>
          <w:rFonts w:ascii="Times New Roman" w:hAnsi="Times New Roman" w:cs="Times New Roman"/>
          <w:sz w:val="24"/>
          <w:szCs w:val="24"/>
        </w:rPr>
        <w:t xml:space="preserve">Sultan Monsing does </w:t>
      </w:r>
      <w:r w:rsidRPr="00A23085">
        <w:rPr>
          <w:rFonts w:ascii="Times New Roman" w:hAnsi="Times New Roman" w:cs="Times New Roman"/>
          <w:sz w:val="24"/>
          <w:szCs w:val="24"/>
        </w:rPr>
        <w:t xml:space="preserve">not provide the date of the enthronement </w:t>
      </w:r>
      <w:r w:rsidR="00524B58">
        <w:rPr>
          <w:rFonts w:ascii="Times New Roman" w:hAnsi="Times New Roman" w:cs="Times New Roman"/>
          <w:sz w:val="24"/>
          <w:szCs w:val="24"/>
        </w:rPr>
        <w:t xml:space="preserve">rites </w:t>
      </w:r>
      <w:r w:rsidRPr="00A23085">
        <w:rPr>
          <w:rFonts w:ascii="Times New Roman" w:hAnsi="Times New Roman" w:cs="Times New Roman"/>
          <w:sz w:val="24"/>
          <w:szCs w:val="24"/>
        </w:rPr>
        <w:t xml:space="preserve">of Sultan Kudarat. </w:t>
      </w:r>
      <w:r w:rsidR="00A8558D">
        <w:rPr>
          <w:rFonts w:ascii="Times New Roman" w:hAnsi="Times New Roman" w:cs="Times New Roman"/>
          <w:sz w:val="24"/>
          <w:szCs w:val="24"/>
        </w:rPr>
        <w:t xml:space="preserve">However, </w:t>
      </w:r>
      <w:r w:rsidRPr="00A23085">
        <w:rPr>
          <w:rFonts w:ascii="Times New Roman" w:hAnsi="Times New Roman" w:cs="Times New Roman"/>
          <w:sz w:val="24"/>
          <w:szCs w:val="24"/>
        </w:rPr>
        <w:t>according</w:t>
      </w:r>
      <w:r w:rsidR="00A8558D">
        <w:rPr>
          <w:rFonts w:ascii="Times New Roman" w:hAnsi="Times New Roman" w:cs="Times New Roman"/>
          <w:sz w:val="24"/>
          <w:szCs w:val="24"/>
        </w:rPr>
        <w:t xml:space="preserve"> to Ruurdje Laarhoven, </w:t>
      </w:r>
      <w:r w:rsidRPr="00A23085">
        <w:rPr>
          <w:rFonts w:ascii="Times New Roman" w:hAnsi="Times New Roman" w:cs="Times New Roman"/>
          <w:sz w:val="24"/>
          <w:szCs w:val="24"/>
        </w:rPr>
        <w:t>Sultan Kudarat began his reign as Sultan of Magindanao in 1616, this da</w:t>
      </w:r>
      <w:r w:rsidR="00DC0D5B">
        <w:rPr>
          <w:rFonts w:ascii="Times New Roman" w:hAnsi="Times New Roman" w:cs="Times New Roman"/>
          <w:sz w:val="24"/>
          <w:szCs w:val="24"/>
        </w:rPr>
        <w:t>te was based from Dutch source.</w:t>
      </w:r>
      <w:r w:rsidR="00DC0D5B">
        <w:rPr>
          <w:rStyle w:val="FootnoteReference"/>
          <w:rFonts w:ascii="Times New Roman" w:hAnsi="Times New Roman" w:cs="Times New Roman"/>
          <w:sz w:val="24"/>
          <w:szCs w:val="24"/>
        </w:rPr>
        <w:footnoteReference w:id="3"/>
      </w:r>
      <w:r w:rsidR="00524B58">
        <w:rPr>
          <w:rFonts w:ascii="Times New Roman" w:hAnsi="Times New Roman" w:cs="Times New Roman"/>
          <w:sz w:val="24"/>
          <w:szCs w:val="24"/>
        </w:rPr>
        <w:t xml:space="preserve"> Basing from the Dutch source as stated above</w:t>
      </w:r>
      <w:r w:rsidR="00A8558D">
        <w:rPr>
          <w:rFonts w:ascii="Times New Roman" w:hAnsi="Times New Roman" w:cs="Times New Roman"/>
          <w:sz w:val="24"/>
          <w:szCs w:val="24"/>
        </w:rPr>
        <w:t xml:space="preserve">, </w:t>
      </w:r>
      <w:r w:rsidR="00524B58">
        <w:rPr>
          <w:rFonts w:ascii="Times New Roman" w:hAnsi="Times New Roman" w:cs="Times New Roman"/>
          <w:sz w:val="24"/>
          <w:szCs w:val="24"/>
        </w:rPr>
        <w:t xml:space="preserve">it is </w:t>
      </w:r>
      <w:r w:rsidR="00A8558D">
        <w:rPr>
          <w:rFonts w:ascii="Times New Roman" w:hAnsi="Times New Roman" w:cs="Times New Roman"/>
          <w:sz w:val="24"/>
          <w:szCs w:val="24"/>
        </w:rPr>
        <w:t xml:space="preserve">therefore, </w:t>
      </w:r>
      <w:r w:rsidR="00524B58">
        <w:rPr>
          <w:rFonts w:ascii="Times New Roman" w:hAnsi="Times New Roman" w:cs="Times New Roman"/>
          <w:sz w:val="24"/>
          <w:szCs w:val="24"/>
        </w:rPr>
        <w:t xml:space="preserve">that the </w:t>
      </w:r>
      <w:r w:rsidR="00A8558D">
        <w:rPr>
          <w:rFonts w:ascii="Times New Roman" w:hAnsi="Times New Roman" w:cs="Times New Roman"/>
          <w:sz w:val="24"/>
          <w:szCs w:val="24"/>
        </w:rPr>
        <w:t>Lanao Sultanate was founded in 1616, respectively.</w:t>
      </w:r>
      <w:r w:rsidRPr="00A23085">
        <w:rPr>
          <w:rFonts w:ascii="Times New Roman" w:hAnsi="Times New Roman" w:cs="Times New Roman"/>
          <w:sz w:val="24"/>
          <w:szCs w:val="24"/>
        </w:rPr>
        <w:t xml:space="preserve"> </w:t>
      </w:r>
    </w:p>
    <w:p w:rsidR="00A23085" w:rsidRPr="00A23085" w:rsidRDefault="00A23085" w:rsidP="00A23085">
      <w:pPr>
        <w:ind w:firstLine="720"/>
        <w:jc w:val="both"/>
        <w:rPr>
          <w:rFonts w:ascii="Times New Roman" w:hAnsi="Times New Roman" w:cs="Times New Roman"/>
          <w:sz w:val="24"/>
          <w:szCs w:val="24"/>
        </w:rPr>
      </w:pPr>
      <w:r w:rsidRPr="00A23085">
        <w:rPr>
          <w:rFonts w:ascii="Times New Roman" w:hAnsi="Times New Roman" w:cs="Times New Roman"/>
          <w:sz w:val="24"/>
          <w:szCs w:val="24"/>
        </w:rPr>
        <w:t>In this light, let us discuss the f</w:t>
      </w:r>
      <w:r w:rsidR="00A51867">
        <w:rPr>
          <w:rFonts w:ascii="Times New Roman" w:hAnsi="Times New Roman" w:cs="Times New Roman"/>
          <w:sz w:val="24"/>
          <w:szCs w:val="24"/>
        </w:rPr>
        <w:t>oundation</w:t>
      </w:r>
      <w:r w:rsidR="00A8558D">
        <w:rPr>
          <w:rFonts w:ascii="Times New Roman" w:hAnsi="Times New Roman" w:cs="Times New Roman"/>
          <w:sz w:val="24"/>
          <w:szCs w:val="24"/>
        </w:rPr>
        <w:t xml:space="preserve"> of the Lanao Sultanate. </w:t>
      </w:r>
      <w:r w:rsidRPr="00A23085">
        <w:rPr>
          <w:rFonts w:ascii="Times New Roman" w:hAnsi="Times New Roman" w:cs="Times New Roman"/>
          <w:sz w:val="24"/>
          <w:szCs w:val="24"/>
        </w:rPr>
        <w:t>Sultan Monsing Macabando explains that when the people of Magindanao and Lanao had accepted Islam as their religion, Sharīf Kabunsuan</w:t>
      </w:r>
      <w:r w:rsidR="00524B58">
        <w:rPr>
          <w:rFonts w:ascii="Times New Roman" w:hAnsi="Times New Roman" w:cs="Times New Roman"/>
          <w:sz w:val="24"/>
          <w:szCs w:val="24"/>
        </w:rPr>
        <w:t>, an Arab-Malay,</w:t>
      </w:r>
      <w:r w:rsidRPr="00A23085">
        <w:rPr>
          <w:rFonts w:ascii="Times New Roman" w:hAnsi="Times New Roman" w:cs="Times New Roman"/>
          <w:sz w:val="24"/>
          <w:szCs w:val="24"/>
        </w:rPr>
        <w:t xml:space="preserve"> introduced the sultanate leadership to his in-laws in Lanao and Magindanao, Mindanao. During this time the Lanao and Magindanao were </w:t>
      </w:r>
      <w:r w:rsidR="00EC6901">
        <w:rPr>
          <w:rFonts w:ascii="Times New Roman" w:hAnsi="Times New Roman" w:cs="Times New Roman"/>
          <w:sz w:val="24"/>
          <w:szCs w:val="24"/>
        </w:rPr>
        <w:t xml:space="preserve">still united as a single state. </w:t>
      </w:r>
      <w:r w:rsidRPr="00A23085">
        <w:rPr>
          <w:rFonts w:ascii="Times New Roman" w:hAnsi="Times New Roman" w:cs="Times New Roman"/>
          <w:sz w:val="24"/>
          <w:szCs w:val="24"/>
        </w:rPr>
        <w:t xml:space="preserve">When Sharīf Kabunsuan was very old, he relinquished his title as sultan of Magindanao </w:t>
      </w:r>
      <w:r w:rsidR="00524B58">
        <w:rPr>
          <w:rFonts w:ascii="Times New Roman" w:hAnsi="Times New Roman" w:cs="Times New Roman"/>
          <w:sz w:val="24"/>
          <w:szCs w:val="24"/>
        </w:rPr>
        <w:t>to his son, Sharīf Makaalang who</w:t>
      </w:r>
      <w:r w:rsidRPr="00A23085">
        <w:rPr>
          <w:rFonts w:ascii="Times New Roman" w:hAnsi="Times New Roman" w:cs="Times New Roman"/>
          <w:sz w:val="24"/>
          <w:szCs w:val="24"/>
        </w:rPr>
        <w:t xml:space="preserve"> became the first native Maranao sultan of Magindanao. He was the son of Sharīf Kabunsuan from his Maranao wife, Bae Angintabo from Malabang, Lanao. Sharīf Makaalang was succeeded by his son </w:t>
      </w:r>
      <w:r w:rsidR="00A51867">
        <w:rPr>
          <w:rFonts w:ascii="Times New Roman" w:hAnsi="Times New Roman" w:cs="Times New Roman"/>
          <w:sz w:val="24"/>
          <w:szCs w:val="24"/>
        </w:rPr>
        <w:t xml:space="preserve">Sharīf Bangkaya who was </w:t>
      </w:r>
      <w:r w:rsidR="00A51867">
        <w:rPr>
          <w:rFonts w:ascii="Times New Roman" w:hAnsi="Times New Roman" w:cs="Times New Roman"/>
          <w:sz w:val="24"/>
          <w:szCs w:val="24"/>
        </w:rPr>
        <w:lastRenderedPageBreak/>
        <w:t xml:space="preserve">later </w:t>
      </w:r>
      <w:r w:rsidR="00A8558D">
        <w:rPr>
          <w:rFonts w:ascii="Times New Roman" w:hAnsi="Times New Roman" w:cs="Times New Roman"/>
          <w:sz w:val="24"/>
          <w:szCs w:val="24"/>
        </w:rPr>
        <w:t>su</w:t>
      </w:r>
      <w:r w:rsidRPr="00A23085">
        <w:rPr>
          <w:rFonts w:ascii="Times New Roman" w:hAnsi="Times New Roman" w:cs="Times New Roman"/>
          <w:sz w:val="24"/>
          <w:szCs w:val="24"/>
        </w:rPr>
        <w:t>cceeded by his three sons: Dimasangkay Adil, the eldest. He was then succeeded by Gugu Sarikula who was then succeeded by his youngest brother Sultan Laut Buisan.</w:t>
      </w:r>
      <w:r w:rsidR="00DC0D5B">
        <w:rPr>
          <w:rStyle w:val="FootnoteReference"/>
          <w:rFonts w:ascii="Times New Roman" w:hAnsi="Times New Roman" w:cs="Times New Roman"/>
          <w:sz w:val="24"/>
          <w:szCs w:val="24"/>
        </w:rPr>
        <w:footnoteReference w:id="4"/>
      </w:r>
      <w:r w:rsidRPr="00A23085">
        <w:rPr>
          <w:rFonts w:ascii="Times New Roman" w:hAnsi="Times New Roman" w:cs="Times New Roman"/>
          <w:sz w:val="24"/>
          <w:szCs w:val="24"/>
        </w:rPr>
        <w:t xml:space="preserve">  </w:t>
      </w:r>
    </w:p>
    <w:p w:rsidR="00DC0D5B" w:rsidRDefault="00A23085" w:rsidP="00DC0D5B">
      <w:pPr>
        <w:ind w:firstLine="720"/>
        <w:jc w:val="both"/>
        <w:rPr>
          <w:rFonts w:ascii="Times New Roman" w:hAnsi="Times New Roman" w:cs="Times New Roman"/>
          <w:sz w:val="24"/>
          <w:szCs w:val="24"/>
        </w:rPr>
      </w:pPr>
      <w:r w:rsidRPr="00A23085">
        <w:rPr>
          <w:rFonts w:ascii="Times New Roman" w:hAnsi="Times New Roman" w:cs="Times New Roman"/>
          <w:sz w:val="24"/>
          <w:szCs w:val="24"/>
        </w:rPr>
        <w:t>When Sultan Laut Buisan passed away,</w:t>
      </w:r>
      <w:r w:rsidR="00C64DCC">
        <w:rPr>
          <w:rFonts w:ascii="Times New Roman" w:hAnsi="Times New Roman" w:cs="Times New Roman"/>
          <w:sz w:val="24"/>
          <w:szCs w:val="24"/>
        </w:rPr>
        <w:t xml:space="preserve"> </w:t>
      </w:r>
      <w:r w:rsidRPr="00A23085">
        <w:rPr>
          <w:rFonts w:ascii="Times New Roman" w:hAnsi="Times New Roman" w:cs="Times New Roman"/>
          <w:sz w:val="24"/>
          <w:szCs w:val="24"/>
        </w:rPr>
        <w:t xml:space="preserve">his son Sultan Kudarat wanted to be crowned as sultan of Magindanao. However, during that time, the </w:t>
      </w:r>
      <w:r w:rsidR="00BA6053">
        <w:rPr>
          <w:rFonts w:ascii="Times New Roman" w:hAnsi="Times New Roman" w:cs="Times New Roman"/>
          <w:sz w:val="24"/>
          <w:szCs w:val="24"/>
        </w:rPr>
        <w:t xml:space="preserve">leadership of </w:t>
      </w:r>
      <w:r w:rsidRPr="00A23085">
        <w:rPr>
          <w:rFonts w:ascii="Times New Roman" w:hAnsi="Times New Roman" w:cs="Times New Roman"/>
          <w:sz w:val="24"/>
          <w:szCs w:val="24"/>
        </w:rPr>
        <w:t xml:space="preserve">Magindanao </w:t>
      </w:r>
      <w:r w:rsidR="00BA6053">
        <w:rPr>
          <w:rFonts w:ascii="Times New Roman" w:hAnsi="Times New Roman" w:cs="Times New Roman"/>
          <w:sz w:val="24"/>
          <w:szCs w:val="24"/>
        </w:rPr>
        <w:t xml:space="preserve">Sultanate </w:t>
      </w:r>
      <w:r w:rsidRPr="00A23085">
        <w:rPr>
          <w:rFonts w:ascii="Times New Roman" w:hAnsi="Times New Roman" w:cs="Times New Roman"/>
          <w:sz w:val="24"/>
          <w:szCs w:val="24"/>
        </w:rPr>
        <w:t xml:space="preserve">should be rotated to Lanao by enthroning the Maranao son of Dimasangkay Adil in Lanao. Sultan Kudarat, who was in Magindanao, summoned his relatives in Lanao to come to his place in Noling, Magindanao. The </w:t>
      </w:r>
      <w:r w:rsidRPr="00EC6901">
        <w:rPr>
          <w:rFonts w:ascii="Times New Roman" w:hAnsi="Times New Roman" w:cs="Times New Roman"/>
          <w:i/>
          <w:sz w:val="24"/>
          <w:szCs w:val="24"/>
        </w:rPr>
        <w:t>datus</w:t>
      </w:r>
      <w:r w:rsidRPr="00A23085">
        <w:rPr>
          <w:rFonts w:ascii="Times New Roman" w:hAnsi="Times New Roman" w:cs="Times New Roman"/>
          <w:sz w:val="24"/>
          <w:szCs w:val="24"/>
        </w:rPr>
        <w:t xml:space="preserve"> who came to Noling were Dianatun Naim of Butig, Diwan of Bayang, Balindong B’sar of Masiu, Ottowa and Simbaan A</w:t>
      </w:r>
      <w:r w:rsidR="00A51867">
        <w:rPr>
          <w:rFonts w:ascii="Times New Roman" w:hAnsi="Times New Roman" w:cs="Times New Roman"/>
          <w:sz w:val="24"/>
          <w:szCs w:val="24"/>
        </w:rPr>
        <w:t>kari of Ramain, Okoda of Lumba</w:t>
      </w:r>
      <w:r w:rsidRPr="00A23085">
        <w:rPr>
          <w:rFonts w:ascii="Times New Roman" w:hAnsi="Times New Roman" w:cs="Times New Roman"/>
          <w:sz w:val="24"/>
          <w:szCs w:val="24"/>
        </w:rPr>
        <w:t xml:space="preserve">-Bayabao, Umbaor of Bansayan, Ibango of Maribo, Digoa of Bacolod, Atoki of Borokot, Aloyodan of Minitepad, Aribo of Rogan, Datu Bimban of Taporog, Palawan of Bansayan, Olok of Ditsaan, Arobero of Pagayawan, and other </w:t>
      </w:r>
      <w:r w:rsidRPr="00A23085">
        <w:rPr>
          <w:rFonts w:ascii="Times New Roman" w:hAnsi="Times New Roman" w:cs="Times New Roman"/>
          <w:i/>
          <w:sz w:val="24"/>
          <w:szCs w:val="24"/>
        </w:rPr>
        <w:t>datus</w:t>
      </w:r>
      <w:r w:rsidRPr="00A23085">
        <w:rPr>
          <w:rFonts w:ascii="Times New Roman" w:hAnsi="Times New Roman" w:cs="Times New Roman"/>
          <w:sz w:val="24"/>
          <w:szCs w:val="24"/>
        </w:rPr>
        <w:t xml:space="preserve"> from Baloi and Macadar</w:t>
      </w:r>
      <w:r w:rsidR="00EC6901">
        <w:rPr>
          <w:rFonts w:ascii="Times New Roman" w:hAnsi="Times New Roman" w:cs="Times New Roman"/>
          <w:sz w:val="24"/>
          <w:szCs w:val="24"/>
        </w:rPr>
        <w:t>.</w:t>
      </w:r>
      <w:r w:rsidR="00DC0D5B">
        <w:rPr>
          <w:rStyle w:val="FootnoteReference"/>
          <w:rFonts w:ascii="Times New Roman" w:hAnsi="Times New Roman" w:cs="Times New Roman"/>
          <w:sz w:val="24"/>
          <w:szCs w:val="24"/>
        </w:rPr>
        <w:footnoteReference w:id="5"/>
      </w:r>
      <w:r w:rsidR="00EC6901">
        <w:rPr>
          <w:rFonts w:ascii="Times New Roman" w:hAnsi="Times New Roman" w:cs="Times New Roman"/>
          <w:sz w:val="24"/>
          <w:szCs w:val="24"/>
        </w:rPr>
        <w:t xml:space="preserve"> </w:t>
      </w:r>
      <w:r w:rsidRPr="00A23085">
        <w:rPr>
          <w:rFonts w:ascii="Times New Roman" w:hAnsi="Times New Roman" w:cs="Times New Roman"/>
          <w:sz w:val="24"/>
          <w:szCs w:val="24"/>
        </w:rPr>
        <w:t>This means that there was once a centralized leadership in Lanao and Magindanao and the leadership was by rotation technique, i.e. after the leadership of people from Lanao, then the leadership will be rotated to the people of Magindanao and vice-versa. Any centralized head of state would rule both Lanao and Magindanao at the same time.</w:t>
      </w:r>
    </w:p>
    <w:p w:rsidR="00A23085" w:rsidRPr="00A23085" w:rsidRDefault="00A23085" w:rsidP="00DC0D5B">
      <w:pPr>
        <w:ind w:firstLine="720"/>
        <w:jc w:val="both"/>
        <w:rPr>
          <w:rFonts w:ascii="Times New Roman" w:hAnsi="Times New Roman" w:cs="Times New Roman"/>
          <w:sz w:val="24"/>
          <w:szCs w:val="24"/>
        </w:rPr>
      </w:pPr>
      <w:r w:rsidRPr="00A23085">
        <w:rPr>
          <w:rFonts w:ascii="Times New Roman" w:hAnsi="Times New Roman" w:cs="Times New Roman"/>
          <w:sz w:val="24"/>
          <w:szCs w:val="24"/>
        </w:rPr>
        <w:t>Sultan Monsing Macabando narrates that,</w:t>
      </w:r>
    </w:p>
    <w:p w:rsidR="00A23085" w:rsidRPr="00A23085" w:rsidRDefault="00A23085" w:rsidP="00A23085">
      <w:pPr>
        <w:jc w:val="both"/>
        <w:rPr>
          <w:rFonts w:ascii="Times New Roman" w:hAnsi="Times New Roman" w:cs="Times New Roman"/>
          <w:sz w:val="24"/>
          <w:szCs w:val="24"/>
        </w:rPr>
      </w:pPr>
    </w:p>
    <w:p w:rsidR="00A23085" w:rsidRPr="00A23085" w:rsidRDefault="00A23085" w:rsidP="00524B58">
      <w:pPr>
        <w:pStyle w:val="NoSpacing"/>
        <w:ind w:left="851" w:right="851" w:firstLine="589"/>
        <w:jc w:val="both"/>
        <w:rPr>
          <w:rFonts w:ascii="Times New Roman" w:hAnsi="Times New Roman" w:cs="Times New Roman"/>
        </w:rPr>
      </w:pPr>
      <w:r w:rsidRPr="00A23085">
        <w:rPr>
          <w:rFonts w:ascii="Times New Roman" w:hAnsi="Times New Roman" w:cs="Times New Roman"/>
        </w:rPr>
        <w:t xml:space="preserve">When the </w:t>
      </w:r>
      <w:r w:rsidRPr="00EC6901">
        <w:rPr>
          <w:rFonts w:ascii="Times New Roman" w:hAnsi="Times New Roman" w:cs="Times New Roman"/>
          <w:i/>
        </w:rPr>
        <w:t>datus</w:t>
      </w:r>
      <w:r w:rsidRPr="00A23085">
        <w:rPr>
          <w:rFonts w:ascii="Times New Roman" w:hAnsi="Times New Roman" w:cs="Times New Roman"/>
        </w:rPr>
        <w:t xml:space="preserve"> of Lanao arrived in Noling, they were surprised by the </w:t>
      </w:r>
      <w:r w:rsidRPr="00D85A97">
        <w:rPr>
          <w:rFonts w:ascii="Times New Roman" w:hAnsi="Times New Roman" w:cs="Times New Roman"/>
          <w:i/>
        </w:rPr>
        <w:t>kalilang</w:t>
      </w:r>
      <w:r w:rsidRPr="00A23085">
        <w:rPr>
          <w:rFonts w:ascii="Times New Roman" w:hAnsi="Times New Roman" w:cs="Times New Roman"/>
        </w:rPr>
        <w:t xml:space="preserve"> (musical festivities using </w:t>
      </w:r>
      <w:r w:rsidRPr="00EC6901">
        <w:rPr>
          <w:rFonts w:ascii="Times New Roman" w:hAnsi="Times New Roman" w:cs="Times New Roman"/>
          <w:i/>
        </w:rPr>
        <w:t>kolintang</w:t>
      </w:r>
      <w:r w:rsidRPr="00A23085">
        <w:rPr>
          <w:rFonts w:ascii="Times New Roman" w:hAnsi="Times New Roman" w:cs="Times New Roman"/>
        </w:rPr>
        <w:t xml:space="preserve"> </w:t>
      </w:r>
      <w:r w:rsidR="00D85A97" w:rsidRPr="00A23085">
        <w:rPr>
          <w:rFonts w:ascii="Times New Roman" w:hAnsi="Times New Roman" w:cs="Times New Roman"/>
        </w:rPr>
        <w:t>orchestra</w:t>
      </w:r>
      <w:r w:rsidRPr="00A23085">
        <w:rPr>
          <w:rFonts w:ascii="Times New Roman" w:hAnsi="Times New Roman" w:cs="Times New Roman"/>
        </w:rPr>
        <w:t xml:space="preserve">) being held. Dipatuan Kudarat told the </w:t>
      </w:r>
      <w:r w:rsidRPr="00F74379">
        <w:rPr>
          <w:rFonts w:ascii="Times New Roman" w:hAnsi="Times New Roman" w:cs="Times New Roman"/>
          <w:i/>
        </w:rPr>
        <w:t>datus</w:t>
      </w:r>
      <w:r w:rsidRPr="00A23085">
        <w:rPr>
          <w:rFonts w:ascii="Times New Roman" w:hAnsi="Times New Roman" w:cs="Times New Roman"/>
        </w:rPr>
        <w:t xml:space="preserve"> of Magindanao and Lanao, saying: “I have a girlfriend whom I wanted to marry, allow me to propose to all of you, who among you would like to marry her, in case I do not want marry her?” One of the </w:t>
      </w:r>
      <w:r w:rsidRPr="00524B58">
        <w:rPr>
          <w:rFonts w:ascii="Times New Roman" w:hAnsi="Times New Roman" w:cs="Times New Roman"/>
          <w:i/>
        </w:rPr>
        <w:t>datus</w:t>
      </w:r>
      <w:r w:rsidRPr="00A23085">
        <w:rPr>
          <w:rFonts w:ascii="Times New Roman" w:hAnsi="Times New Roman" w:cs="Times New Roman"/>
        </w:rPr>
        <w:t xml:space="preserve"> replied and said, “Let us allow Balindong B’sar to response to your proposal.” Then Balindong B’sar said, “Yes, I will marry her if you do not want to marry her so that we would become a couple”. Dipatuan Kudarat smiled and said, “My dear fellow how could you take my lady from me; may I ask all of you to stay here for few days while our festivities were going on. In few days from now, I will be enthroned as Sultan of Magindanao.” Dianaton Naim was dismayed when he heard that Dipatuan Kudarat announced to the crowd that he wanted to become the Sultan of Magindanao. Dianaton Naim told Sultan Kudarat, “Oh, are you deceiving us? Indeed you deceived us, if your plan is to become the Sultan of Magindanao then, starting from today the Lanao and the Magindanao should be separated, you will rule Magindanao and we will rule Lanao, so, </w:t>
      </w:r>
      <w:r w:rsidR="00DC0D5B">
        <w:rPr>
          <w:rFonts w:ascii="Times New Roman" w:hAnsi="Times New Roman" w:cs="Times New Roman"/>
        </w:rPr>
        <w:t>we are going to leave you now”.</w:t>
      </w:r>
      <w:r w:rsidR="00DC0D5B">
        <w:rPr>
          <w:rStyle w:val="FootnoteReference"/>
          <w:rFonts w:ascii="Times New Roman" w:hAnsi="Times New Roman" w:cs="Times New Roman"/>
        </w:rPr>
        <w:footnoteReference w:id="6"/>
      </w:r>
      <w:r w:rsidRPr="00A23085">
        <w:rPr>
          <w:rFonts w:ascii="Times New Roman" w:hAnsi="Times New Roman" w:cs="Times New Roman"/>
        </w:rPr>
        <w:t xml:space="preserve"> </w:t>
      </w:r>
    </w:p>
    <w:p w:rsidR="00A23085" w:rsidRPr="00A23085" w:rsidRDefault="00A23085" w:rsidP="00A23085">
      <w:pPr>
        <w:jc w:val="both"/>
        <w:rPr>
          <w:rFonts w:ascii="Times New Roman" w:hAnsi="Times New Roman" w:cs="Times New Roman"/>
          <w:sz w:val="24"/>
          <w:szCs w:val="24"/>
        </w:rPr>
      </w:pPr>
      <w:r w:rsidRPr="00A23085">
        <w:rPr>
          <w:rFonts w:ascii="Times New Roman" w:hAnsi="Times New Roman" w:cs="Times New Roman"/>
          <w:sz w:val="24"/>
          <w:szCs w:val="24"/>
        </w:rPr>
        <w:t xml:space="preserve"> </w:t>
      </w:r>
    </w:p>
    <w:p w:rsidR="00A23085" w:rsidRPr="00A23085" w:rsidRDefault="00A23085" w:rsidP="00A23085">
      <w:pPr>
        <w:ind w:firstLine="720"/>
        <w:jc w:val="both"/>
        <w:rPr>
          <w:rFonts w:ascii="Times New Roman" w:hAnsi="Times New Roman" w:cs="Times New Roman"/>
          <w:sz w:val="24"/>
          <w:szCs w:val="24"/>
        </w:rPr>
      </w:pPr>
      <w:r w:rsidRPr="00A23085">
        <w:rPr>
          <w:rFonts w:ascii="Times New Roman" w:hAnsi="Times New Roman" w:cs="Times New Roman"/>
          <w:sz w:val="24"/>
          <w:szCs w:val="24"/>
        </w:rPr>
        <w:t>Sultan Monsing Macabando states that after they left the crowd, they went to Sugod in Parang</w:t>
      </w:r>
      <w:r w:rsidR="00FC31AE">
        <w:rPr>
          <w:rFonts w:ascii="Times New Roman" w:hAnsi="Times New Roman" w:cs="Times New Roman"/>
          <w:sz w:val="24"/>
          <w:szCs w:val="24"/>
        </w:rPr>
        <w:t xml:space="preserve"> in Magindanao</w:t>
      </w:r>
      <w:r w:rsidRPr="00A23085">
        <w:rPr>
          <w:rFonts w:ascii="Times New Roman" w:hAnsi="Times New Roman" w:cs="Times New Roman"/>
          <w:sz w:val="24"/>
          <w:szCs w:val="24"/>
        </w:rPr>
        <w:t xml:space="preserve"> to get their horses. When they arrived in Sugod, they hopped on their horses and started their travel way back to Butig, Lanao. At their arrival in Butig, they took a rest for a while and then started discussing on establishing a Sultanate in Lanao</w:t>
      </w:r>
      <w:r w:rsidR="00CD0C2E">
        <w:rPr>
          <w:rFonts w:ascii="Times New Roman" w:hAnsi="Times New Roman" w:cs="Times New Roman"/>
          <w:sz w:val="24"/>
          <w:szCs w:val="24"/>
        </w:rPr>
        <w:t xml:space="preserve">. Upon the consensus of all </w:t>
      </w:r>
      <w:r w:rsidRPr="00CD0C2E">
        <w:rPr>
          <w:rFonts w:ascii="Times New Roman" w:hAnsi="Times New Roman" w:cs="Times New Roman"/>
          <w:i/>
          <w:sz w:val="24"/>
          <w:szCs w:val="24"/>
        </w:rPr>
        <w:t>datus</w:t>
      </w:r>
      <w:r w:rsidRPr="00A23085">
        <w:rPr>
          <w:rFonts w:ascii="Times New Roman" w:hAnsi="Times New Roman" w:cs="Times New Roman"/>
          <w:sz w:val="24"/>
          <w:szCs w:val="24"/>
        </w:rPr>
        <w:t xml:space="preserve">, they had chosen Balindong B’sar to be the Sultan of Magindanao in Lanao whose title is </w:t>
      </w:r>
      <w:r w:rsidRPr="00FC31AE">
        <w:rPr>
          <w:rFonts w:ascii="Times New Roman" w:hAnsi="Times New Roman" w:cs="Times New Roman"/>
          <w:i/>
          <w:sz w:val="24"/>
          <w:szCs w:val="24"/>
        </w:rPr>
        <w:t>Sultan a Diagaborola</w:t>
      </w:r>
      <w:r w:rsidRPr="00A23085">
        <w:rPr>
          <w:rFonts w:ascii="Times New Roman" w:hAnsi="Times New Roman" w:cs="Times New Roman"/>
          <w:sz w:val="24"/>
          <w:szCs w:val="24"/>
        </w:rPr>
        <w:t xml:space="preserve">, which means someone who does not sleep for the sake of enforcing the teachings of Islam. Balindong B’sar said to the crowd of </w:t>
      </w:r>
      <w:r w:rsidRPr="00FC31AE">
        <w:rPr>
          <w:rFonts w:ascii="Times New Roman" w:hAnsi="Times New Roman" w:cs="Times New Roman"/>
          <w:i/>
          <w:sz w:val="24"/>
          <w:szCs w:val="24"/>
        </w:rPr>
        <w:t>datus</w:t>
      </w:r>
      <w:r w:rsidRPr="00A23085">
        <w:rPr>
          <w:rFonts w:ascii="Times New Roman" w:hAnsi="Times New Roman" w:cs="Times New Roman"/>
          <w:sz w:val="24"/>
          <w:szCs w:val="24"/>
        </w:rPr>
        <w:t xml:space="preserve">, “that is a brilliant idea and I would like to express my gratitude to all of you for that but I do not want to </w:t>
      </w:r>
      <w:r w:rsidRPr="00A23085">
        <w:rPr>
          <w:rFonts w:ascii="Times New Roman" w:hAnsi="Times New Roman" w:cs="Times New Roman"/>
          <w:sz w:val="24"/>
          <w:szCs w:val="24"/>
        </w:rPr>
        <w:lastRenderedPageBreak/>
        <w:t>be enthroned here in Butig, Lanao. I wish to be enthroned in my birthplace, Taraka, so, we are going back home, after a mont</w:t>
      </w:r>
      <w:r w:rsidR="00DC0D5B">
        <w:rPr>
          <w:rFonts w:ascii="Times New Roman" w:hAnsi="Times New Roman" w:cs="Times New Roman"/>
          <w:sz w:val="24"/>
          <w:szCs w:val="24"/>
        </w:rPr>
        <w:t>h let us meet again in Taraka”.</w:t>
      </w:r>
      <w:r w:rsidR="00DC0D5B">
        <w:rPr>
          <w:rStyle w:val="FootnoteReference"/>
          <w:rFonts w:ascii="Times New Roman" w:hAnsi="Times New Roman" w:cs="Times New Roman"/>
          <w:sz w:val="24"/>
          <w:szCs w:val="24"/>
        </w:rPr>
        <w:footnoteReference w:id="7"/>
      </w:r>
      <w:r w:rsidRPr="00A23085">
        <w:rPr>
          <w:rFonts w:ascii="Times New Roman" w:hAnsi="Times New Roman" w:cs="Times New Roman"/>
          <w:sz w:val="24"/>
          <w:szCs w:val="24"/>
        </w:rPr>
        <w:t xml:space="preserve"> </w:t>
      </w:r>
    </w:p>
    <w:p w:rsidR="00A23085" w:rsidRPr="00A23085" w:rsidRDefault="00A23085" w:rsidP="00A23085">
      <w:pPr>
        <w:ind w:firstLine="720"/>
        <w:jc w:val="both"/>
        <w:rPr>
          <w:rFonts w:ascii="Times New Roman" w:hAnsi="Times New Roman" w:cs="Times New Roman"/>
          <w:sz w:val="24"/>
          <w:szCs w:val="24"/>
        </w:rPr>
      </w:pPr>
      <w:r w:rsidRPr="00A23085">
        <w:rPr>
          <w:rFonts w:ascii="Times New Roman" w:hAnsi="Times New Roman" w:cs="Times New Roman"/>
          <w:sz w:val="24"/>
          <w:szCs w:val="24"/>
        </w:rPr>
        <w:t xml:space="preserve">Sultan Monsing Macabando narrates that a month later, the </w:t>
      </w:r>
      <w:r w:rsidRPr="00A23085">
        <w:rPr>
          <w:rFonts w:ascii="Times New Roman" w:hAnsi="Times New Roman" w:cs="Times New Roman"/>
          <w:i/>
          <w:sz w:val="24"/>
          <w:szCs w:val="24"/>
        </w:rPr>
        <w:t>datus</w:t>
      </w:r>
      <w:r w:rsidRPr="00A23085">
        <w:rPr>
          <w:rFonts w:ascii="Times New Roman" w:hAnsi="Times New Roman" w:cs="Times New Roman"/>
          <w:sz w:val="24"/>
          <w:szCs w:val="24"/>
        </w:rPr>
        <w:t xml:space="preserve"> of Lanao were assembled in Taraka, the </w:t>
      </w:r>
      <w:r w:rsidRPr="00A23085">
        <w:rPr>
          <w:rFonts w:ascii="Times New Roman" w:hAnsi="Times New Roman" w:cs="Times New Roman"/>
          <w:i/>
          <w:sz w:val="24"/>
          <w:szCs w:val="24"/>
        </w:rPr>
        <w:t>datus</w:t>
      </w:r>
      <w:r w:rsidRPr="00A23085">
        <w:rPr>
          <w:rFonts w:ascii="Times New Roman" w:hAnsi="Times New Roman" w:cs="Times New Roman"/>
          <w:sz w:val="24"/>
          <w:szCs w:val="24"/>
        </w:rPr>
        <w:t xml:space="preserve"> from Masiu were all present in the assembly, they were exhausted so they took a rest for a while, then they ate and began discussing. Balindong B’sar said to the </w:t>
      </w:r>
      <w:r w:rsidRPr="00A23085">
        <w:rPr>
          <w:rFonts w:ascii="Times New Roman" w:hAnsi="Times New Roman" w:cs="Times New Roman"/>
          <w:i/>
          <w:sz w:val="24"/>
          <w:szCs w:val="24"/>
        </w:rPr>
        <w:t>datus</w:t>
      </w:r>
      <w:r w:rsidRPr="00A23085">
        <w:rPr>
          <w:rFonts w:ascii="Times New Roman" w:hAnsi="Times New Roman" w:cs="Times New Roman"/>
          <w:sz w:val="24"/>
          <w:szCs w:val="24"/>
        </w:rPr>
        <w:t>, “We unanimously agreed that we will not have a single Sultanate like that of Magindanao, what we want is to make the four states of Lanao as co-equal in power and authority by creating them into a confederation of sultanates wherein each district of the principalities of Lanao shall enthrone their own sultan respectively… after a month let us all meet in Sawir,</w:t>
      </w:r>
      <w:r w:rsidR="00BE11B4">
        <w:rPr>
          <w:rFonts w:ascii="Times New Roman" w:hAnsi="Times New Roman" w:cs="Times New Roman"/>
          <w:sz w:val="24"/>
          <w:szCs w:val="24"/>
        </w:rPr>
        <w:t xml:space="preserve"> Lanao</w:t>
      </w:r>
      <w:r w:rsidRPr="00A23085">
        <w:rPr>
          <w:rFonts w:ascii="Times New Roman" w:hAnsi="Times New Roman" w:cs="Times New Roman"/>
          <w:sz w:val="24"/>
          <w:szCs w:val="24"/>
        </w:rPr>
        <w:t xml:space="preserve"> so we shall be closing this meeting”.</w:t>
      </w:r>
      <w:r w:rsidR="00DC0D5B">
        <w:rPr>
          <w:rStyle w:val="FootnoteReference"/>
          <w:rFonts w:ascii="Times New Roman" w:hAnsi="Times New Roman" w:cs="Times New Roman"/>
          <w:sz w:val="24"/>
          <w:szCs w:val="24"/>
        </w:rPr>
        <w:footnoteReference w:id="8"/>
      </w:r>
      <w:r w:rsidRPr="00A23085">
        <w:rPr>
          <w:rFonts w:ascii="Times New Roman" w:hAnsi="Times New Roman" w:cs="Times New Roman"/>
          <w:sz w:val="24"/>
          <w:szCs w:val="24"/>
        </w:rPr>
        <w:t xml:space="preserve">  </w:t>
      </w: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 xml:space="preserve">Sultan Monsing Macabando states that a month later, the Lanao </w:t>
      </w:r>
      <w:r w:rsidRPr="002210D7">
        <w:rPr>
          <w:rFonts w:ascii="Times New Roman" w:hAnsi="Times New Roman" w:cs="Times New Roman"/>
          <w:i/>
          <w:sz w:val="24"/>
          <w:szCs w:val="24"/>
        </w:rPr>
        <w:t>datus</w:t>
      </w:r>
      <w:r w:rsidRPr="00A23085">
        <w:rPr>
          <w:rFonts w:ascii="Times New Roman" w:hAnsi="Times New Roman" w:cs="Times New Roman"/>
          <w:sz w:val="24"/>
          <w:szCs w:val="24"/>
        </w:rPr>
        <w:t xml:space="preserve"> were assembled in Sawir, Lanao; they followed the agreement which they all agreed in their previous meeting that each </w:t>
      </w:r>
      <w:r w:rsidRPr="00DE571A">
        <w:rPr>
          <w:rFonts w:ascii="Times New Roman" w:hAnsi="Times New Roman" w:cs="Times New Roman"/>
          <w:i/>
          <w:sz w:val="24"/>
          <w:szCs w:val="24"/>
        </w:rPr>
        <w:t>suku</w:t>
      </w:r>
      <w:r w:rsidRPr="00A23085">
        <w:rPr>
          <w:rFonts w:ascii="Times New Roman" w:hAnsi="Times New Roman" w:cs="Times New Roman"/>
          <w:sz w:val="24"/>
          <w:szCs w:val="24"/>
        </w:rPr>
        <w:t xml:space="preserve"> (district) of the </w:t>
      </w:r>
      <w:r w:rsidRPr="00DE571A">
        <w:rPr>
          <w:rFonts w:ascii="Times New Roman" w:hAnsi="Times New Roman" w:cs="Times New Roman"/>
          <w:i/>
          <w:sz w:val="24"/>
          <w:szCs w:val="24"/>
        </w:rPr>
        <w:t>pangampong</w:t>
      </w:r>
      <w:r w:rsidRPr="00A23085">
        <w:rPr>
          <w:rFonts w:ascii="Times New Roman" w:hAnsi="Times New Roman" w:cs="Times New Roman"/>
          <w:sz w:val="24"/>
          <w:szCs w:val="24"/>
        </w:rPr>
        <w:t xml:space="preserve"> (state) shall establish a sultanate. The Pangampong of Unayan which was one of the states of Lanao was divided into the East Unayan and the West Unayan. The clan of Dozonan and Matanog took the leadership over the Pangampong of Unayan. The son of Matanaog was enthroned as the sultan of East Unayan, while Dozonan was enthroned as sultan of West Unayan. The Pangampong of Bayabao and Masiu also enthr</w:t>
      </w:r>
      <w:r w:rsidR="002210D7">
        <w:rPr>
          <w:rFonts w:ascii="Times New Roman" w:hAnsi="Times New Roman" w:cs="Times New Roman"/>
          <w:sz w:val="24"/>
          <w:szCs w:val="24"/>
        </w:rPr>
        <w:t>oned their respective sultans.</w:t>
      </w:r>
      <w:r w:rsidR="00DE571A">
        <w:rPr>
          <w:rStyle w:val="FootnoteReference"/>
          <w:rFonts w:ascii="Times New Roman" w:hAnsi="Times New Roman" w:cs="Times New Roman"/>
          <w:sz w:val="24"/>
          <w:szCs w:val="24"/>
        </w:rPr>
        <w:footnoteReference w:id="9"/>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 xml:space="preserve">Sultan Monsing Macabando narrates that the </w:t>
      </w:r>
      <w:r w:rsidRPr="00DE571A">
        <w:rPr>
          <w:rFonts w:ascii="Times New Roman" w:hAnsi="Times New Roman" w:cs="Times New Roman"/>
          <w:i/>
          <w:sz w:val="24"/>
          <w:szCs w:val="24"/>
        </w:rPr>
        <w:t>datus</w:t>
      </w:r>
      <w:r w:rsidRPr="00A23085">
        <w:rPr>
          <w:rFonts w:ascii="Times New Roman" w:hAnsi="Times New Roman" w:cs="Times New Roman"/>
          <w:sz w:val="24"/>
          <w:szCs w:val="24"/>
        </w:rPr>
        <w:t xml:space="preserve"> of Lanao were assembled again in Taraka, the birthplace of Balindong B’sar. They also drafted </w:t>
      </w:r>
      <w:r w:rsidRPr="002210D7">
        <w:rPr>
          <w:rFonts w:ascii="Times New Roman" w:hAnsi="Times New Roman" w:cs="Times New Roman"/>
          <w:sz w:val="24"/>
          <w:szCs w:val="24"/>
        </w:rPr>
        <w:t>the</w:t>
      </w:r>
      <w:r w:rsidRPr="002210D7">
        <w:rPr>
          <w:rFonts w:ascii="Times New Roman" w:hAnsi="Times New Roman" w:cs="Times New Roman"/>
          <w:i/>
          <w:sz w:val="24"/>
          <w:szCs w:val="24"/>
        </w:rPr>
        <w:t xml:space="preserve"> taritib </w:t>
      </w:r>
      <w:r w:rsidRPr="002210D7">
        <w:rPr>
          <w:rFonts w:ascii="Times New Roman" w:hAnsi="Times New Roman" w:cs="Times New Roman"/>
          <w:sz w:val="24"/>
          <w:szCs w:val="24"/>
        </w:rPr>
        <w:t xml:space="preserve">and </w:t>
      </w:r>
      <w:r w:rsidRPr="002210D7">
        <w:rPr>
          <w:rFonts w:ascii="Times New Roman" w:hAnsi="Times New Roman" w:cs="Times New Roman"/>
          <w:i/>
          <w:sz w:val="24"/>
          <w:szCs w:val="24"/>
        </w:rPr>
        <w:t>igma</w:t>
      </w:r>
      <w:r w:rsidRPr="00A23085">
        <w:rPr>
          <w:rFonts w:ascii="Times New Roman" w:hAnsi="Times New Roman" w:cs="Times New Roman"/>
          <w:sz w:val="24"/>
          <w:szCs w:val="24"/>
        </w:rPr>
        <w:t xml:space="preserve"> of Lanao, after the Lanao </w:t>
      </w:r>
      <w:r w:rsidRPr="00DE571A">
        <w:rPr>
          <w:rFonts w:ascii="Times New Roman" w:hAnsi="Times New Roman" w:cs="Times New Roman"/>
          <w:i/>
          <w:sz w:val="24"/>
          <w:szCs w:val="24"/>
        </w:rPr>
        <w:t>datus</w:t>
      </w:r>
      <w:r w:rsidRPr="00A23085">
        <w:rPr>
          <w:rFonts w:ascii="Times New Roman" w:hAnsi="Times New Roman" w:cs="Times New Roman"/>
          <w:sz w:val="24"/>
          <w:szCs w:val="24"/>
        </w:rPr>
        <w:t xml:space="preserve"> had all unanimously agreed, they made a pact and pledged to the Qur’ān that each of them shall abide and follow their agreement religiously.</w:t>
      </w:r>
      <w:r w:rsidR="00900988">
        <w:rPr>
          <w:rStyle w:val="FootnoteReference"/>
          <w:rFonts w:ascii="Times New Roman" w:hAnsi="Times New Roman" w:cs="Times New Roman"/>
          <w:sz w:val="24"/>
          <w:szCs w:val="24"/>
        </w:rPr>
        <w:footnoteReference w:id="10"/>
      </w:r>
      <w:r w:rsidR="00900988">
        <w:rPr>
          <w:rFonts w:ascii="Times New Roman" w:hAnsi="Times New Roman" w:cs="Times New Roman"/>
          <w:sz w:val="24"/>
          <w:szCs w:val="24"/>
        </w:rPr>
        <w:t xml:space="preserve"> They spoke a ritual and </w:t>
      </w:r>
      <w:r w:rsidRPr="00A23085">
        <w:rPr>
          <w:rFonts w:ascii="Times New Roman" w:hAnsi="Times New Roman" w:cs="Times New Roman"/>
          <w:sz w:val="24"/>
          <w:szCs w:val="24"/>
        </w:rPr>
        <w:t>uttered, “</w:t>
      </w:r>
      <w:proofErr w:type="gramStart"/>
      <w:r w:rsidRPr="002210D7">
        <w:rPr>
          <w:rFonts w:ascii="Times New Roman" w:hAnsi="Times New Roman" w:cs="Times New Roman"/>
          <w:i/>
          <w:sz w:val="24"/>
          <w:szCs w:val="24"/>
        </w:rPr>
        <w:t>tinimbakan</w:t>
      </w:r>
      <w:proofErr w:type="gramEnd"/>
      <w:r w:rsidRPr="002210D7">
        <w:rPr>
          <w:rFonts w:ascii="Times New Roman" w:hAnsi="Times New Roman" w:cs="Times New Roman"/>
          <w:i/>
          <w:sz w:val="24"/>
          <w:szCs w:val="24"/>
        </w:rPr>
        <w:t>, linilayan sagui, biomboran sa ombi, pisa-an sa oraka manok, biotosan sa alad.</w:t>
      </w:r>
      <w:r w:rsidR="00900988">
        <w:rPr>
          <w:rFonts w:ascii="Times New Roman" w:hAnsi="Times New Roman" w:cs="Times New Roman"/>
          <w:i/>
          <w:sz w:val="24"/>
          <w:szCs w:val="24"/>
        </w:rPr>
        <w:t xml:space="preserve"> Giyoto i khasowa o minasaon a misogaton pun a giangkaia pat </w:t>
      </w:r>
      <w:proofErr w:type="gramStart"/>
      <w:r w:rsidR="00900988">
        <w:rPr>
          <w:rFonts w:ascii="Times New Roman" w:hAnsi="Times New Roman" w:cs="Times New Roman"/>
          <w:i/>
          <w:sz w:val="24"/>
          <w:szCs w:val="24"/>
        </w:rPr>
        <w:t>a</w:t>
      </w:r>
      <w:proofErr w:type="gramEnd"/>
      <w:r w:rsidR="00900988">
        <w:rPr>
          <w:rFonts w:ascii="Times New Roman" w:hAnsi="Times New Roman" w:cs="Times New Roman"/>
          <w:i/>
          <w:sz w:val="24"/>
          <w:szCs w:val="24"/>
        </w:rPr>
        <w:t xml:space="preserve"> a mala a paninta sa Ranao</w:t>
      </w:r>
      <w:r w:rsidR="00B8499D">
        <w:rPr>
          <w:rFonts w:ascii="Times New Roman" w:hAnsi="Times New Roman" w:cs="Times New Roman"/>
          <w:i/>
          <w:sz w:val="24"/>
          <w:szCs w:val="24"/>
        </w:rPr>
        <w:t>, inontabo pagayon nayon siran taman ko pkababadan kiran.</w:t>
      </w:r>
      <w:r w:rsidRPr="00A23085">
        <w:rPr>
          <w:rFonts w:ascii="Times New Roman" w:hAnsi="Times New Roman" w:cs="Times New Roman"/>
          <w:sz w:val="24"/>
          <w:szCs w:val="24"/>
        </w:rPr>
        <w:t>”</w:t>
      </w:r>
      <w:r w:rsidR="00B8499D">
        <w:rPr>
          <w:rStyle w:val="FootnoteReference"/>
          <w:rFonts w:ascii="Times New Roman" w:hAnsi="Times New Roman" w:cs="Times New Roman"/>
          <w:sz w:val="24"/>
          <w:szCs w:val="24"/>
        </w:rPr>
        <w:footnoteReference w:id="11"/>
      </w:r>
      <w:r w:rsidRPr="00A23085">
        <w:rPr>
          <w:rFonts w:ascii="Times New Roman" w:hAnsi="Times New Roman" w:cs="Times New Roman"/>
          <w:sz w:val="24"/>
          <w:szCs w:val="24"/>
        </w:rPr>
        <w:t xml:space="preserve"> </w:t>
      </w:r>
      <w:r w:rsidRPr="002210D7">
        <w:rPr>
          <w:rFonts w:ascii="Times New Roman" w:hAnsi="Times New Roman" w:cs="Times New Roman"/>
          <w:i/>
          <w:sz w:val="24"/>
          <w:szCs w:val="24"/>
        </w:rPr>
        <w:t>Tinimbakan</w:t>
      </w:r>
      <w:r w:rsidR="00900988">
        <w:rPr>
          <w:rFonts w:ascii="Times New Roman" w:hAnsi="Times New Roman" w:cs="Times New Roman"/>
          <w:sz w:val="24"/>
          <w:szCs w:val="24"/>
        </w:rPr>
        <w:t xml:space="preserve"> (they had gun fire); </w:t>
      </w:r>
      <w:r w:rsidRPr="002210D7">
        <w:rPr>
          <w:rFonts w:ascii="Times New Roman" w:hAnsi="Times New Roman" w:cs="Times New Roman"/>
          <w:i/>
          <w:sz w:val="24"/>
          <w:szCs w:val="24"/>
        </w:rPr>
        <w:t xml:space="preserve">linilayan </w:t>
      </w:r>
      <w:r w:rsidR="002210D7" w:rsidRPr="002210D7">
        <w:rPr>
          <w:rFonts w:ascii="Times New Roman" w:hAnsi="Times New Roman" w:cs="Times New Roman"/>
          <w:i/>
          <w:sz w:val="24"/>
          <w:szCs w:val="24"/>
        </w:rPr>
        <w:t>sagui</w:t>
      </w:r>
      <w:r w:rsidR="002210D7">
        <w:rPr>
          <w:rFonts w:ascii="Times New Roman" w:hAnsi="Times New Roman" w:cs="Times New Roman"/>
          <w:sz w:val="24"/>
          <w:szCs w:val="24"/>
        </w:rPr>
        <w:t xml:space="preserve"> (they hung hay leaves); </w:t>
      </w:r>
      <w:r w:rsidRPr="002210D7">
        <w:rPr>
          <w:rFonts w:ascii="Times New Roman" w:hAnsi="Times New Roman" w:cs="Times New Roman"/>
          <w:i/>
          <w:sz w:val="24"/>
          <w:szCs w:val="24"/>
        </w:rPr>
        <w:t>biyomboran sa ombi</w:t>
      </w:r>
      <w:r w:rsidR="00B8499D">
        <w:rPr>
          <w:rFonts w:ascii="Times New Roman" w:hAnsi="Times New Roman" w:cs="Times New Roman"/>
          <w:sz w:val="24"/>
          <w:szCs w:val="24"/>
        </w:rPr>
        <w:t xml:space="preserve"> (they sprinkled ash); </w:t>
      </w:r>
      <w:r w:rsidRPr="002210D7">
        <w:rPr>
          <w:rFonts w:ascii="Times New Roman" w:hAnsi="Times New Roman" w:cs="Times New Roman"/>
          <w:i/>
          <w:sz w:val="24"/>
          <w:szCs w:val="24"/>
        </w:rPr>
        <w:t>pisaan sa orak a manok</w:t>
      </w:r>
      <w:r w:rsidR="002210D7">
        <w:rPr>
          <w:rFonts w:ascii="Times New Roman" w:hAnsi="Times New Roman" w:cs="Times New Roman"/>
          <w:sz w:val="24"/>
          <w:szCs w:val="24"/>
        </w:rPr>
        <w:t xml:space="preserve"> (they broke chicken eggs);</w:t>
      </w:r>
      <w:r w:rsidRPr="00A23085">
        <w:rPr>
          <w:rFonts w:ascii="Times New Roman" w:hAnsi="Times New Roman" w:cs="Times New Roman"/>
          <w:sz w:val="24"/>
          <w:szCs w:val="24"/>
        </w:rPr>
        <w:t xml:space="preserve"> </w:t>
      </w:r>
      <w:r w:rsidRPr="002210D7">
        <w:rPr>
          <w:rFonts w:ascii="Times New Roman" w:hAnsi="Times New Roman" w:cs="Times New Roman"/>
          <w:i/>
          <w:sz w:val="24"/>
          <w:szCs w:val="24"/>
        </w:rPr>
        <w:t>biyotosan sa alad</w:t>
      </w:r>
      <w:r w:rsidR="00B8499D">
        <w:rPr>
          <w:rFonts w:ascii="Times New Roman" w:hAnsi="Times New Roman" w:cs="Times New Roman"/>
          <w:sz w:val="24"/>
          <w:szCs w:val="24"/>
        </w:rPr>
        <w:t xml:space="preserve"> (they ripped out a fence); </w:t>
      </w:r>
      <w:r w:rsidR="00FA75A2">
        <w:rPr>
          <w:rFonts w:ascii="Times New Roman" w:hAnsi="Times New Roman" w:cs="Times New Roman"/>
          <w:sz w:val="24"/>
          <w:szCs w:val="24"/>
        </w:rPr>
        <w:t>“whoever disagree with</w:t>
      </w:r>
      <w:r w:rsidR="00B8499D">
        <w:rPr>
          <w:rFonts w:ascii="Times New Roman" w:hAnsi="Times New Roman" w:cs="Times New Roman"/>
          <w:sz w:val="24"/>
          <w:szCs w:val="24"/>
        </w:rPr>
        <w:t xml:space="preserve"> the </w:t>
      </w:r>
      <w:r w:rsidR="00B8499D" w:rsidRPr="00B8499D">
        <w:rPr>
          <w:rFonts w:ascii="Times New Roman" w:hAnsi="Times New Roman" w:cs="Times New Roman"/>
          <w:i/>
          <w:sz w:val="24"/>
          <w:szCs w:val="24"/>
        </w:rPr>
        <w:t xml:space="preserve">taritib </w:t>
      </w:r>
      <w:r w:rsidR="00B8499D" w:rsidRPr="00B8499D">
        <w:rPr>
          <w:rFonts w:ascii="Times New Roman" w:hAnsi="Times New Roman" w:cs="Times New Roman"/>
          <w:sz w:val="24"/>
          <w:szCs w:val="24"/>
        </w:rPr>
        <w:t>and</w:t>
      </w:r>
      <w:r w:rsidR="00B8499D" w:rsidRPr="00B8499D">
        <w:rPr>
          <w:rFonts w:ascii="Times New Roman" w:hAnsi="Times New Roman" w:cs="Times New Roman"/>
          <w:i/>
          <w:sz w:val="24"/>
          <w:szCs w:val="24"/>
        </w:rPr>
        <w:t xml:space="preserve"> igma</w:t>
      </w:r>
      <w:r w:rsidR="00B8499D">
        <w:rPr>
          <w:rFonts w:ascii="Times New Roman" w:hAnsi="Times New Roman" w:cs="Times New Roman"/>
          <w:sz w:val="24"/>
          <w:szCs w:val="24"/>
        </w:rPr>
        <w:t xml:space="preserve"> will meet </w:t>
      </w:r>
      <w:r w:rsidRPr="00A23085">
        <w:rPr>
          <w:rFonts w:ascii="Times New Roman" w:hAnsi="Times New Roman" w:cs="Times New Roman"/>
          <w:sz w:val="24"/>
          <w:szCs w:val="24"/>
        </w:rPr>
        <w:t>thes</w:t>
      </w:r>
      <w:r w:rsidR="00FA75A2">
        <w:rPr>
          <w:rFonts w:ascii="Times New Roman" w:hAnsi="Times New Roman" w:cs="Times New Roman"/>
          <w:sz w:val="24"/>
          <w:szCs w:val="24"/>
        </w:rPr>
        <w:t xml:space="preserve">e spoken curses and shall face the four </w:t>
      </w:r>
      <w:r w:rsidR="00B8499D">
        <w:rPr>
          <w:rFonts w:ascii="Times New Roman" w:hAnsi="Times New Roman" w:cs="Times New Roman"/>
          <w:sz w:val="24"/>
          <w:szCs w:val="24"/>
        </w:rPr>
        <w:t>curses of Lanao, except</w:t>
      </w:r>
      <w:r w:rsidR="00FA75A2">
        <w:rPr>
          <w:rFonts w:ascii="Times New Roman" w:hAnsi="Times New Roman" w:cs="Times New Roman"/>
          <w:sz w:val="24"/>
          <w:szCs w:val="24"/>
        </w:rPr>
        <w:t xml:space="preserve"> if and when</w:t>
      </w:r>
      <w:r w:rsidR="00B8499D">
        <w:rPr>
          <w:rFonts w:ascii="Times New Roman" w:hAnsi="Times New Roman" w:cs="Times New Roman"/>
          <w:sz w:val="24"/>
          <w:szCs w:val="24"/>
        </w:rPr>
        <w:t xml:space="preserve"> they agree among themselves and their descendants</w:t>
      </w:r>
      <w:r w:rsidR="00FA75A2">
        <w:rPr>
          <w:rFonts w:ascii="Times New Roman" w:hAnsi="Times New Roman" w:cs="Times New Roman"/>
          <w:sz w:val="24"/>
          <w:szCs w:val="24"/>
        </w:rPr>
        <w:t xml:space="preserve"> to amend the</w:t>
      </w:r>
      <w:r w:rsidR="00FA75A2" w:rsidRPr="00FA75A2">
        <w:t xml:space="preserve"> </w:t>
      </w:r>
      <w:r w:rsidR="00FA75A2" w:rsidRPr="00FA75A2">
        <w:rPr>
          <w:rFonts w:ascii="Times New Roman" w:hAnsi="Times New Roman" w:cs="Times New Roman"/>
          <w:i/>
          <w:sz w:val="24"/>
          <w:szCs w:val="24"/>
        </w:rPr>
        <w:t xml:space="preserve">taritib </w:t>
      </w:r>
      <w:r w:rsidR="00FA75A2" w:rsidRPr="00FA75A2">
        <w:rPr>
          <w:rFonts w:ascii="Times New Roman" w:hAnsi="Times New Roman" w:cs="Times New Roman"/>
          <w:sz w:val="24"/>
          <w:szCs w:val="24"/>
        </w:rPr>
        <w:t>and</w:t>
      </w:r>
      <w:r w:rsidR="00FA75A2" w:rsidRPr="00FA75A2">
        <w:rPr>
          <w:rFonts w:ascii="Times New Roman" w:hAnsi="Times New Roman" w:cs="Times New Roman"/>
          <w:i/>
          <w:sz w:val="24"/>
          <w:szCs w:val="24"/>
        </w:rPr>
        <w:t xml:space="preserve"> igma</w:t>
      </w:r>
      <w:r w:rsidR="00DC0D5B">
        <w:rPr>
          <w:rFonts w:ascii="Times New Roman" w:hAnsi="Times New Roman" w:cs="Times New Roman"/>
          <w:sz w:val="24"/>
          <w:szCs w:val="24"/>
        </w:rPr>
        <w:t>.</w:t>
      </w:r>
      <w:r w:rsidR="00FA75A2">
        <w:rPr>
          <w:rFonts w:ascii="Times New Roman" w:hAnsi="Times New Roman" w:cs="Times New Roman"/>
          <w:sz w:val="24"/>
          <w:szCs w:val="24"/>
        </w:rPr>
        <w:t xml:space="preserve"> The four curses in Lanao we</w:t>
      </w:r>
      <w:r w:rsidR="00B8499D">
        <w:rPr>
          <w:rFonts w:ascii="Times New Roman" w:hAnsi="Times New Roman" w:cs="Times New Roman"/>
          <w:sz w:val="24"/>
          <w:szCs w:val="24"/>
        </w:rPr>
        <w:t>re</w:t>
      </w:r>
      <w:r w:rsidR="007D043C">
        <w:rPr>
          <w:rFonts w:ascii="Times New Roman" w:hAnsi="Times New Roman" w:cs="Times New Roman"/>
          <w:sz w:val="24"/>
          <w:szCs w:val="24"/>
        </w:rPr>
        <w:t xml:space="preserve"> </w:t>
      </w:r>
      <w:r w:rsidR="007D043C" w:rsidRPr="007D043C">
        <w:rPr>
          <w:rFonts w:ascii="Times New Roman" w:hAnsi="Times New Roman" w:cs="Times New Roman"/>
          <w:i/>
          <w:sz w:val="24"/>
          <w:szCs w:val="24"/>
        </w:rPr>
        <w:t>Kabug</w:t>
      </w:r>
      <w:r w:rsidR="007D043C">
        <w:rPr>
          <w:rFonts w:ascii="Times New Roman" w:hAnsi="Times New Roman" w:cs="Times New Roman"/>
          <w:i/>
          <w:sz w:val="24"/>
          <w:szCs w:val="24"/>
        </w:rPr>
        <w:t xml:space="preserve">awan o Bugao </w:t>
      </w:r>
      <w:proofErr w:type="gramStart"/>
      <w:r w:rsidR="007D043C">
        <w:rPr>
          <w:rFonts w:ascii="Times New Roman" w:hAnsi="Times New Roman" w:cs="Times New Roman"/>
          <w:i/>
          <w:sz w:val="24"/>
          <w:szCs w:val="24"/>
        </w:rPr>
        <w:t>sa</w:t>
      </w:r>
      <w:proofErr w:type="gramEnd"/>
      <w:r w:rsidR="007D043C">
        <w:rPr>
          <w:rFonts w:ascii="Times New Roman" w:hAnsi="Times New Roman" w:cs="Times New Roman"/>
          <w:i/>
          <w:sz w:val="24"/>
          <w:szCs w:val="24"/>
        </w:rPr>
        <w:t xml:space="preserve"> Unayan, Kasongko</w:t>
      </w:r>
      <w:r w:rsidR="007D043C" w:rsidRPr="007D043C">
        <w:rPr>
          <w:rFonts w:ascii="Times New Roman" w:hAnsi="Times New Roman" w:cs="Times New Roman"/>
          <w:i/>
          <w:sz w:val="24"/>
          <w:szCs w:val="24"/>
        </w:rPr>
        <w:t>ran o Songkor sa Masiu, Kagapunan o Gapun sa Bayabao, and Kana-asan o Naas sa Baloi</w:t>
      </w:r>
      <w:r w:rsidR="007D043C">
        <w:rPr>
          <w:rFonts w:ascii="Times New Roman" w:hAnsi="Times New Roman" w:cs="Times New Roman"/>
          <w:sz w:val="24"/>
          <w:szCs w:val="24"/>
        </w:rPr>
        <w:t>.</w:t>
      </w:r>
      <w:r w:rsidR="007D043C">
        <w:rPr>
          <w:rStyle w:val="FootnoteReference"/>
          <w:rFonts w:ascii="Times New Roman" w:hAnsi="Times New Roman" w:cs="Times New Roman"/>
          <w:sz w:val="24"/>
          <w:szCs w:val="24"/>
        </w:rPr>
        <w:footnoteReference w:id="12"/>
      </w:r>
      <w:r w:rsidR="00DC0D5B">
        <w:rPr>
          <w:rFonts w:ascii="Times New Roman" w:hAnsi="Times New Roman" w:cs="Times New Roman"/>
          <w:sz w:val="24"/>
          <w:szCs w:val="24"/>
        </w:rPr>
        <w:t xml:space="preserve"> </w:t>
      </w:r>
      <w:r w:rsidR="00FA75A2">
        <w:rPr>
          <w:rFonts w:ascii="Times New Roman" w:hAnsi="Times New Roman" w:cs="Times New Roman"/>
          <w:sz w:val="24"/>
          <w:szCs w:val="24"/>
        </w:rPr>
        <w:t xml:space="preserve">These four </w:t>
      </w:r>
      <w:r w:rsidR="007D043C">
        <w:rPr>
          <w:rFonts w:ascii="Times New Roman" w:hAnsi="Times New Roman" w:cs="Times New Roman"/>
          <w:sz w:val="24"/>
          <w:szCs w:val="24"/>
        </w:rPr>
        <w:t>c</w:t>
      </w:r>
      <w:r w:rsidR="00FA75A2">
        <w:rPr>
          <w:rFonts w:ascii="Times New Roman" w:hAnsi="Times New Roman" w:cs="Times New Roman"/>
          <w:sz w:val="24"/>
          <w:szCs w:val="24"/>
        </w:rPr>
        <w:t xml:space="preserve">urses refer to the severe sickness or </w:t>
      </w:r>
      <w:r w:rsidR="007D043C">
        <w:rPr>
          <w:rFonts w:ascii="Times New Roman" w:hAnsi="Times New Roman" w:cs="Times New Roman"/>
          <w:sz w:val="24"/>
          <w:szCs w:val="24"/>
        </w:rPr>
        <w:t>incurable diseases tha</w:t>
      </w:r>
      <w:r w:rsidR="00FA75A2">
        <w:rPr>
          <w:rFonts w:ascii="Times New Roman" w:hAnsi="Times New Roman" w:cs="Times New Roman"/>
          <w:sz w:val="24"/>
          <w:szCs w:val="24"/>
        </w:rPr>
        <w:t xml:space="preserve">t will be suffered by people who will misuse the </w:t>
      </w:r>
      <w:r w:rsidR="00FA75A2" w:rsidRPr="00FA75A2">
        <w:rPr>
          <w:rFonts w:ascii="Times New Roman" w:hAnsi="Times New Roman" w:cs="Times New Roman"/>
          <w:i/>
          <w:sz w:val="24"/>
          <w:szCs w:val="24"/>
        </w:rPr>
        <w:t xml:space="preserve">taritib </w:t>
      </w:r>
      <w:r w:rsidR="00FA75A2" w:rsidRPr="00FA75A2">
        <w:rPr>
          <w:rFonts w:ascii="Times New Roman" w:hAnsi="Times New Roman" w:cs="Times New Roman"/>
          <w:sz w:val="24"/>
          <w:szCs w:val="24"/>
        </w:rPr>
        <w:t>and</w:t>
      </w:r>
      <w:r w:rsidR="00FA75A2" w:rsidRPr="00FA75A2">
        <w:rPr>
          <w:rFonts w:ascii="Times New Roman" w:hAnsi="Times New Roman" w:cs="Times New Roman"/>
          <w:i/>
          <w:sz w:val="24"/>
          <w:szCs w:val="24"/>
        </w:rPr>
        <w:t xml:space="preserve"> igma</w:t>
      </w:r>
      <w:r w:rsidR="00FA75A2">
        <w:rPr>
          <w:rFonts w:ascii="Times New Roman" w:hAnsi="Times New Roman" w:cs="Times New Roman"/>
          <w:sz w:val="24"/>
          <w:szCs w:val="24"/>
        </w:rPr>
        <w:t xml:space="preserve"> of Lanao</w:t>
      </w:r>
      <w:r w:rsidR="00524B58">
        <w:rPr>
          <w:rFonts w:ascii="Times New Roman" w:hAnsi="Times New Roman" w:cs="Times New Roman"/>
          <w:sz w:val="24"/>
          <w:szCs w:val="24"/>
        </w:rPr>
        <w:t>. The closing ceremony</w:t>
      </w:r>
      <w:r w:rsidR="007D043C">
        <w:rPr>
          <w:rFonts w:ascii="Times New Roman" w:hAnsi="Times New Roman" w:cs="Times New Roman"/>
          <w:sz w:val="24"/>
          <w:szCs w:val="24"/>
        </w:rPr>
        <w:t xml:space="preserve"> of the said ritual signifies </w:t>
      </w:r>
      <w:r w:rsidRPr="00A23085">
        <w:rPr>
          <w:rFonts w:ascii="Times New Roman" w:hAnsi="Times New Roman" w:cs="Times New Roman"/>
          <w:sz w:val="24"/>
          <w:szCs w:val="24"/>
        </w:rPr>
        <w:t xml:space="preserve">the historic reconfiguration of the leadership in Lanao and Magindanao. This was also the beginning of the separation of leadership of Lanao from Magindanao.  </w:t>
      </w: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 xml:space="preserve">Sultan Monsing Macabando states that the </w:t>
      </w:r>
      <w:r w:rsidRPr="002210D7">
        <w:rPr>
          <w:rFonts w:ascii="Times New Roman" w:hAnsi="Times New Roman" w:cs="Times New Roman"/>
          <w:i/>
          <w:sz w:val="24"/>
          <w:szCs w:val="24"/>
        </w:rPr>
        <w:t xml:space="preserve">taritib </w:t>
      </w:r>
      <w:r w:rsidRPr="002210D7">
        <w:rPr>
          <w:rFonts w:ascii="Times New Roman" w:hAnsi="Times New Roman" w:cs="Times New Roman"/>
          <w:sz w:val="24"/>
          <w:szCs w:val="24"/>
        </w:rPr>
        <w:t>and</w:t>
      </w:r>
      <w:r w:rsidRPr="002210D7">
        <w:rPr>
          <w:rFonts w:ascii="Times New Roman" w:hAnsi="Times New Roman" w:cs="Times New Roman"/>
          <w:i/>
          <w:sz w:val="24"/>
          <w:szCs w:val="24"/>
        </w:rPr>
        <w:t xml:space="preserve"> igma</w:t>
      </w:r>
      <w:r w:rsidRPr="00A23085">
        <w:rPr>
          <w:rFonts w:ascii="Times New Roman" w:hAnsi="Times New Roman" w:cs="Times New Roman"/>
          <w:sz w:val="24"/>
          <w:szCs w:val="24"/>
        </w:rPr>
        <w:t xml:space="preserve"> of Lanao shall be the bases in governing their states’ leadership and that their </w:t>
      </w:r>
      <w:r w:rsidRPr="00DC0D5B">
        <w:rPr>
          <w:rFonts w:ascii="Times New Roman" w:hAnsi="Times New Roman" w:cs="Times New Roman"/>
          <w:i/>
          <w:sz w:val="24"/>
          <w:szCs w:val="24"/>
        </w:rPr>
        <w:t xml:space="preserve">taritib </w:t>
      </w:r>
      <w:r w:rsidRPr="00DC0D5B">
        <w:rPr>
          <w:rFonts w:ascii="Times New Roman" w:hAnsi="Times New Roman" w:cs="Times New Roman"/>
          <w:sz w:val="24"/>
          <w:szCs w:val="24"/>
        </w:rPr>
        <w:t>and</w:t>
      </w:r>
      <w:r w:rsidRPr="00DC0D5B">
        <w:rPr>
          <w:rFonts w:ascii="Times New Roman" w:hAnsi="Times New Roman" w:cs="Times New Roman"/>
          <w:i/>
          <w:sz w:val="24"/>
          <w:szCs w:val="24"/>
        </w:rPr>
        <w:t xml:space="preserve"> igma</w:t>
      </w:r>
      <w:r w:rsidRPr="00A23085">
        <w:rPr>
          <w:rFonts w:ascii="Times New Roman" w:hAnsi="Times New Roman" w:cs="Times New Roman"/>
          <w:sz w:val="24"/>
          <w:szCs w:val="24"/>
        </w:rPr>
        <w:t xml:space="preserve"> </w:t>
      </w:r>
      <w:r w:rsidR="008442B2">
        <w:rPr>
          <w:rFonts w:ascii="Times New Roman" w:hAnsi="Times New Roman" w:cs="Times New Roman"/>
          <w:sz w:val="24"/>
          <w:szCs w:val="24"/>
        </w:rPr>
        <w:t xml:space="preserve">shall not be distorted and </w:t>
      </w:r>
      <w:r w:rsidR="00BA6053">
        <w:rPr>
          <w:rFonts w:ascii="Times New Roman" w:hAnsi="Times New Roman" w:cs="Times New Roman"/>
          <w:sz w:val="24"/>
          <w:szCs w:val="24"/>
        </w:rPr>
        <w:t>misused</w:t>
      </w:r>
      <w:r w:rsidR="004249CE">
        <w:rPr>
          <w:rFonts w:ascii="Times New Roman" w:hAnsi="Times New Roman" w:cs="Times New Roman"/>
          <w:sz w:val="24"/>
          <w:szCs w:val="24"/>
        </w:rPr>
        <w:t>. That time, they founded the fifteen</w:t>
      </w:r>
      <w:r w:rsidRPr="00A23085">
        <w:rPr>
          <w:rFonts w:ascii="Times New Roman" w:hAnsi="Times New Roman" w:cs="Times New Roman"/>
          <w:sz w:val="24"/>
          <w:szCs w:val="24"/>
        </w:rPr>
        <w:t xml:space="preserve"> </w:t>
      </w:r>
      <w:r w:rsidRPr="00F74379">
        <w:rPr>
          <w:rFonts w:ascii="Times New Roman" w:hAnsi="Times New Roman" w:cs="Times New Roman"/>
          <w:i/>
          <w:sz w:val="24"/>
          <w:szCs w:val="24"/>
        </w:rPr>
        <w:t>pagawidan</w:t>
      </w:r>
      <w:r w:rsidRPr="00A23085">
        <w:rPr>
          <w:rFonts w:ascii="Times New Roman" w:hAnsi="Times New Roman" w:cs="Times New Roman"/>
          <w:sz w:val="24"/>
          <w:szCs w:val="24"/>
        </w:rPr>
        <w:t xml:space="preserve"> or sup</w:t>
      </w:r>
      <w:r w:rsidR="004249CE">
        <w:rPr>
          <w:rFonts w:ascii="Times New Roman" w:hAnsi="Times New Roman" w:cs="Times New Roman"/>
          <w:sz w:val="24"/>
          <w:szCs w:val="24"/>
        </w:rPr>
        <w:t xml:space="preserve">erordinate sultanates and the </w:t>
      </w:r>
      <w:r w:rsidR="004249CE">
        <w:rPr>
          <w:rFonts w:ascii="Times New Roman" w:hAnsi="Times New Roman" w:cs="Times New Roman"/>
          <w:sz w:val="24"/>
          <w:szCs w:val="24"/>
        </w:rPr>
        <w:lastRenderedPageBreak/>
        <w:t>twenty-eight</w:t>
      </w:r>
      <w:r w:rsidRPr="00A23085">
        <w:rPr>
          <w:rFonts w:ascii="Times New Roman" w:hAnsi="Times New Roman" w:cs="Times New Roman"/>
          <w:sz w:val="24"/>
          <w:szCs w:val="24"/>
        </w:rPr>
        <w:t xml:space="preserve"> </w:t>
      </w:r>
      <w:r w:rsidRPr="00EC6901">
        <w:rPr>
          <w:rFonts w:ascii="Times New Roman" w:hAnsi="Times New Roman" w:cs="Times New Roman"/>
          <w:i/>
          <w:sz w:val="24"/>
          <w:szCs w:val="24"/>
        </w:rPr>
        <w:t>pagawid</w:t>
      </w:r>
      <w:r w:rsidRPr="00A23085">
        <w:rPr>
          <w:rFonts w:ascii="Times New Roman" w:hAnsi="Times New Roman" w:cs="Times New Roman"/>
          <w:sz w:val="24"/>
          <w:szCs w:val="24"/>
        </w:rPr>
        <w:t xml:space="preserve"> or subordinate sultanates, they also revived the four states dividing the Four States </w:t>
      </w:r>
      <w:r w:rsidR="00CA7FEA">
        <w:rPr>
          <w:rFonts w:ascii="Times New Roman" w:hAnsi="Times New Roman" w:cs="Times New Roman"/>
          <w:sz w:val="24"/>
          <w:szCs w:val="24"/>
        </w:rPr>
        <w:t>of Lanao and also the state</w:t>
      </w:r>
      <w:r w:rsidRPr="00A23085">
        <w:rPr>
          <w:rFonts w:ascii="Times New Roman" w:hAnsi="Times New Roman" w:cs="Times New Roman"/>
          <w:sz w:val="24"/>
          <w:szCs w:val="24"/>
        </w:rPr>
        <w:t xml:space="preserve">’s </w:t>
      </w:r>
      <w:r w:rsidRPr="00CA7FEA">
        <w:rPr>
          <w:rFonts w:ascii="Times New Roman" w:hAnsi="Times New Roman" w:cs="Times New Roman"/>
          <w:i/>
          <w:sz w:val="24"/>
          <w:szCs w:val="24"/>
        </w:rPr>
        <w:t>barangay</w:t>
      </w:r>
      <w:r w:rsidRPr="00A23085">
        <w:rPr>
          <w:rFonts w:ascii="Times New Roman" w:hAnsi="Times New Roman" w:cs="Times New Roman"/>
          <w:sz w:val="24"/>
          <w:szCs w:val="24"/>
        </w:rPr>
        <w:t xml:space="preserve"> (smaller community) divisions. They also categorized and determined the other a</w:t>
      </w:r>
      <w:r w:rsidR="004249CE">
        <w:rPr>
          <w:rFonts w:ascii="Times New Roman" w:hAnsi="Times New Roman" w:cs="Times New Roman"/>
          <w:sz w:val="24"/>
          <w:szCs w:val="24"/>
        </w:rPr>
        <w:t>dministrative division of the four</w:t>
      </w:r>
      <w:r w:rsidRPr="00A23085">
        <w:rPr>
          <w:rFonts w:ascii="Times New Roman" w:hAnsi="Times New Roman" w:cs="Times New Roman"/>
          <w:sz w:val="24"/>
          <w:szCs w:val="24"/>
        </w:rPr>
        <w:t xml:space="preserve"> states of Lanao such as the </w:t>
      </w:r>
      <w:r w:rsidRPr="002210D7">
        <w:rPr>
          <w:rFonts w:ascii="Times New Roman" w:hAnsi="Times New Roman" w:cs="Times New Roman"/>
          <w:i/>
          <w:sz w:val="24"/>
          <w:szCs w:val="24"/>
        </w:rPr>
        <w:t>‘ulamā’, imāms, gurus, bais</w:t>
      </w:r>
      <w:r w:rsidRPr="00A23085">
        <w:rPr>
          <w:rFonts w:ascii="Times New Roman" w:hAnsi="Times New Roman" w:cs="Times New Roman"/>
          <w:sz w:val="24"/>
          <w:szCs w:val="24"/>
        </w:rPr>
        <w:t xml:space="preserve"> (queens or </w:t>
      </w:r>
      <w:r w:rsidRPr="00BE11B4">
        <w:rPr>
          <w:rFonts w:ascii="Times New Roman" w:hAnsi="Times New Roman" w:cs="Times New Roman"/>
          <w:sz w:val="24"/>
          <w:szCs w:val="24"/>
        </w:rPr>
        <w:t>sultana</w:t>
      </w:r>
      <w:r w:rsidRPr="00A23085">
        <w:rPr>
          <w:rFonts w:ascii="Times New Roman" w:hAnsi="Times New Roman" w:cs="Times New Roman"/>
          <w:sz w:val="24"/>
          <w:szCs w:val="24"/>
        </w:rPr>
        <w:t>) and others.</w:t>
      </w:r>
      <w:r w:rsidR="00DE571A">
        <w:rPr>
          <w:rStyle w:val="FootnoteReference"/>
          <w:rFonts w:ascii="Times New Roman" w:hAnsi="Times New Roman" w:cs="Times New Roman"/>
          <w:sz w:val="24"/>
          <w:szCs w:val="24"/>
        </w:rPr>
        <w:footnoteReference w:id="13"/>
      </w:r>
      <w:r w:rsidRPr="00A23085">
        <w:rPr>
          <w:rFonts w:ascii="Times New Roman" w:hAnsi="Times New Roman" w:cs="Times New Roman"/>
          <w:sz w:val="24"/>
          <w:szCs w:val="24"/>
        </w:rPr>
        <w:t xml:space="preserve">  </w:t>
      </w: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Sultan Monsing Macabando states that there was no written agreement between the Lanao and Magindanao Sultanates on the separation of the Four States of Lanao from the Magindanao Sultanate due to the fact that both sultanates’ descent lines</w:t>
      </w:r>
      <w:r w:rsidR="002210D7">
        <w:rPr>
          <w:rFonts w:ascii="Times New Roman" w:hAnsi="Times New Roman" w:cs="Times New Roman"/>
          <w:sz w:val="24"/>
          <w:szCs w:val="24"/>
        </w:rPr>
        <w:t xml:space="preserve"> sprang from Sharīf Kabunsuan.</w:t>
      </w:r>
      <w:r w:rsidR="00DE571A">
        <w:rPr>
          <w:rStyle w:val="FootnoteReference"/>
          <w:rFonts w:ascii="Times New Roman" w:hAnsi="Times New Roman" w:cs="Times New Roman"/>
          <w:sz w:val="24"/>
          <w:szCs w:val="24"/>
        </w:rPr>
        <w:footnoteReference w:id="14"/>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According to Shinzo Hayase, Sharīf Kabunsuan was an Arab-Malay, and Bae Angintabo was a</w:t>
      </w:r>
      <w:r w:rsidR="002210D7">
        <w:rPr>
          <w:rFonts w:ascii="Times New Roman" w:hAnsi="Times New Roman" w:cs="Times New Roman"/>
          <w:sz w:val="24"/>
          <w:szCs w:val="24"/>
        </w:rPr>
        <w:t xml:space="preserve"> Maranao from Malabang, Lanao.</w:t>
      </w:r>
      <w:r w:rsidR="00DE571A">
        <w:rPr>
          <w:rStyle w:val="FootnoteReference"/>
          <w:rFonts w:ascii="Times New Roman" w:hAnsi="Times New Roman" w:cs="Times New Roman"/>
          <w:sz w:val="24"/>
          <w:szCs w:val="24"/>
        </w:rPr>
        <w:footnoteReference w:id="15"/>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Sharīf Makaalang,</w:t>
      </w:r>
      <w:r w:rsidR="00FA75A2">
        <w:rPr>
          <w:rFonts w:ascii="Times New Roman" w:hAnsi="Times New Roman" w:cs="Times New Roman"/>
          <w:sz w:val="24"/>
          <w:szCs w:val="24"/>
        </w:rPr>
        <w:t xml:space="preserve"> an Arab-Malay-Maranao by birth, a </w:t>
      </w:r>
      <w:r w:rsidRPr="00A23085">
        <w:rPr>
          <w:rFonts w:ascii="Times New Roman" w:hAnsi="Times New Roman" w:cs="Times New Roman"/>
          <w:sz w:val="24"/>
          <w:szCs w:val="24"/>
        </w:rPr>
        <w:t>son of Sharīf Kabunsuan and Bae Angintabo. Shinzo Hayase states that Sharīf Makaalang reigned as a sultan of Magindanao in 1536 to 1556; he was succeeded by his son Sharīf Bangkay</w:t>
      </w:r>
      <w:r w:rsidR="002210D7">
        <w:rPr>
          <w:rFonts w:ascii="Times New Roman" w:hAnsi="Times New Roman" w:cs="Times New Roman"/>
          <w:sz w:val="24"/>
          <w:szCs w:val="24"/>
        </w:rPr>
        <w:t xml:space="preserve">a who reigned in 1556 to 1578; </w:t>
      </w:r>
      <w:r w:rsidRPr="00A23085">
        <w:rPr>
          <w:rFonts w:ascii="Times New Roman" w:hAnsi="Times New Roman" w:cs="Times New Roman"/>
          <w:sz w:val="24"/>
          <w:szCs w:val="24"/>
        </w:rPr>
        <w:t xml:space="preserve">then he was succeeded by his son Dimasangkay </w:t>
      </w:r>
      <w:r w:rsidR="00EC6901">
        <w:rPr>
          <w:rFonts w:ascii="Times New Roman" w:hAnsi="Times New Roman" w:cs="Times New Roman"/>
          <w:sz w:val="24"/>
          <w:szCs w:val="24"/>
        </w:rPr>
        <w:t>Adil who reigned in 1578-1596.</w:t>
      </w:r>
      <w:r w:rsidR="00741CD6">
        <w:rPr>
          <w:rStyle w:val="FootnoteReference"/>
          <w:rFonts w:ascii="Times New Roman" w:hAnsi="Times New Roman" w:cs="Times New Roman"/>
          <w:sz w:val="24"/>
          <w:szCs w:val="24"/>
        </w:rPr>
        <w:footnoteReference w:id="16"/>
      </w:r>
      <w:r w:rsidR="00EC6901">
        <w:rPr>
          <w:rFonts w:ascii="Times New Roman" w:hAnsi="Times New Roman" w:cs="Times New Roman"/>
          <w:sz w:val="24"/>
          <w:szCs w:val="24"/>
        </w:rPr>
        <w:t xml:space="preserve"> </w:t>
      </w:r>
      <w:r w:rsidRPr="00A23085">
        <w:rPr>
          <w:rFonts w:ascii="Times New Roman" w:hAnsi="Times New Roman" w:cs="Times New Roman"/>
          <w:sz w:val="24"/>
          <w:szCs w:val="24"/>
        </w:rPr>
        <w:t xml:space="preserve">According to Cesar Adib Majul, Dimasangkay Adil was </w:t>
      </w:r>
      <w:r w:rsidR="002210D7" w:rsidRPr="00A23085">
        <w:rPr>
          <w:rFonts w:ascii="Times New Roman" w:hAnsi="Times New Roman" w:cs="Times New Roman"/>
          <w:sz w:val="24"/>
          <w:szCs w:val="24"/>
        </w:rPr>
        <w:t>succeeded</w:t>
      </w:r>
      <w:r w:rsidRPr="00A23085">
        <w:rPr>
          <w:rFonts w:ascii="Times New Roman" w:hAnsi="Times New Roman" w:cs="Times New Roman"/>
          <w:sz w:val="24"/>
          <w:szCs w:val="24"/>
        </w:rPr>
        <w:t xml:space="preserve"> by Gugu Sarikula who was succeeded by Kapitan Laut Buisan, who was the youngest brother of both Dimasangkay Adil and [Gugu] Sarikula. Kapitan Laut Buisan reigned in 1597 to 1619; then he was succeeded by Sultan Kudarat, a son of Kapitan Laut Buisan, he reigned in</w:t>
      </w:r>
      <w:r w:rsidR="002210D7">
        <w:rPr>
          <w:rFonts w:ascii="Times New Roman" w:hAnsi="Times New Roman" w:cs="Times New Roman"/>
          <w:sz w:val="24"/>
          <w:szCs w:val="24"/>
        </w:rPr>
        <w:t xml:space="preserve"> 1619 to 1671.</w:t>
      </w:r>
      <w:r w:rsidR="00741CD6">
        <w:rPr>
          <w:rStyle w:val="FootnoteReference"/>
          <w:rFonts w:ascii="Times New Roman" w:hAnsi="Times New Roman" w:cs="Times New Roman"/>
          <w:sz w:val="24"/>
          <w:szCs w:val="24"/>
        </w:rPr>
        <w:footnoteReference w:id="17"/>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 xml:space="preserve"> </w:t>
      </w: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It is interesting to note that the Lanao Sultanate did not separate its naval and military power from the Magindanao Sultanate. According to Sultan Monsing Macabando the Lanao Sultanate provided Iranon people (Maranaos living in the seacoasts of Mindanao) and Maranao men from the Four States of Lanao to the Magindanao Sultanate to form a naval and mi</w:t>
      </w:r>
      <w:r w:rsidR="00EC6901">
        <w:rPr>
          <w:rFonts w:ascii="Times New Roman" w:hAnsi="Times New Roman" w:cs="Times New Roman"/>
          <w:sz w:val="24"/>
          <w:szCs w:val="24"/>
        </w:rPr>
        <w:t>litary forces in their fleet.</w:t>
      </w:r>
      <w:r w:rsidR="00741CD6">
        <w:rPr>
          <w:rStyle w:val="FootnoteReference"/>
          <w:rFonts w:ascii="Times New Roman" w:hAnsi="Times New Roman" w:cs="Times New Roman"/>
          <w:sz w:val="24"/>
          <w:szCs w:val="24"/>
        </w:rPr>
        <w:footnoteReference w:id="18"/>
      </w:r>
      <w:r w:rsidR="00EC6901">
        <w:rPr>
          <w:rFonts w:ascii="Times New Roman" w:hAnsi="Times New Roman" w:cs="Times New Roman"/>
          <w:sz w:val="24"/>
          <w:szCs w:val="24"/>
        </w:rPr>
        <w:t xml:space="preserve"> </w:t>
      </w:r>
      <w:r w:rsidRPr="00A23085">
        <w:rPr>
          <w:rFonts w:ascii="Times New Roman" w:hAnsi="Times New Roman" w:cs="Times New Roman"/>
          <w:sz w:val="24"/>
          <w:szCs w:val="24"/>
        </w:rPr>
        <w:t>He states, “</w:t>
      </w:r>
      <w:r w:rsidRPr="002210D7">
        <w:rPr>
          <w:rFonts w:ascii="Times New Roman" w:hAnsi="Times New Roman" w:cs="Times New Roman"/>
          <w:i/>
          <w:sz w:val="24"/>
          <w:szCs w:val="24"/>
        </w:rPr>
        <w:t xml:space="preserve">Giyoto i kiyatharo aon a so Magindanao Sultanate </w:t>
      </w:r>
      <w:proofErr w:type="gramStart"/>
      <w:r w:rsidRPr="002210D7">
        <w:rPr>
          <w:rFonts w:ascii="Times New Roman" w:hAnsi="Times New Roman" w:cs="Times New Roman"/>
          <w:i/>
          <w:sz w:val="24"/>
          <w:szCs w:val="24"/>
        </w:rPr>
        <w:t>na</w:t>
      </w:r>
      <w:proofErr w:type="gramEnd"/>
      <w:r w:rsidRPr="002210D7">
        <w:rPr>
          <w:rFonts w:ascii="Times New Roman" w:hAnsi="Times New Roman" w:cs="Times New Roman"/>
          <w:i/>
          <w:sz w:val="24"/>
          <w:szCs w:val="24"/>
        </w:rPr>
        <w:t xml:space="preserve"> pindatuan o mga Maranao</w:t>
      </w:r>
      <w:r w:rsidRPr="00A23085">
        <w:rPr>
          <w:rFonts w:ascii="Times New Roman" w:hAnsi="Times New Roman" w:cs="Times New Roman"/>
          <w:sz w:val="24"/>
          <w:szCs w:val="24"/>
        </w:rPr>
        <w:t>,</w:t>
      </w:r>
      <w:r w:rsidR="002210D7">
        <w:rPr>
          <w:rFonts w:ascii="Times New Roman" w:hAnsi="Times New Roman" w:cs="Times New Roman"/>
          <w:sz w:val="24"/>
          <w:szCs w:val="24"/>
        </w:rPr>
        <w:t>”</w:t>
      </w:r>
      <w:r w:rsidRPr="00A23085">
        <w:rPr>
          <w:rFonts w:ascii="Times New Roman" w:hAnsi="Times New Roman" w:cs="Times New Roman"/>
          <w:sz w:val="24"/>
          <w:szCs w:val="24"/>
        </w:rPr>
        <w:t xml:space="preserve"> (That is the reason why it was said that the Magindanao Sultanate was governed by the Maranao people), “</w:t>
      </w:r>
      <w:r w:rsidRPr="002210D7">
        <w:rPr>
          <w:rFonts w:ascii="Times New Roman" w:hAnsi="Times New Roman" w:cs="Times New Roman"/>
          <w:i/>
          <w:sz w:val="24"/>
          <w:szCs w:val="24"/>
        </w:rPr>
        <w:t>ago ditano kasapngan so history tano</w:t>
      </w:r>
      <w:r w:rsidRPr="00A23085">
        <w:rPr>
          <w:rFonts w:ascii="Times New Roman" w:hAnsi="Times New Roman" w:cs="Times New Roman"/>
          <w:sz w:val="24"/>
          <w:szCs w:val="24"/>
        </w:rPr>
        <w:t xml:space="preserve">” (and most importantly we can never change our history). It is also correct to say that the Magindanao Sultanate was governed by the Maranao people since the time of Sharīf </w:t>
      </w:r>
      <w:r w:rsidR="002210D7">
        <w:rPr>
          <w:rFonts w:ascii="Times New Roman" w:hAnsi="Times New Roman" w:cs="Times New Roman"/>
          <w:sz w:val="24"/>
          <w:szCs w:val="24"/>
        </w:rPr>
        <w:t>Makaalang and even until now.”</w:t>
      </w:r>
      <w:r w:rsidR="00741CD6">
        <w:rPr>
          <w:rStyle w:val="FootnoteReference"/>
          <w:rFonts w:ascii="Times New Roman" w:hAnsi="Times New Roman" w:cs="Times New Roman"/>
          <w:sz w:val="24"/>
          <w:szCs w:val="24"/>
        </w:rPr>
        <w:footnoteReference w:id="19"/>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This claim is acceptable due to the f</w:t>
      </w:r>
      <w:r w:rsidR="00BA1465">
        <w:rPr>
          <w:rFonts w:ascii="Times New Roman" w:hAnsi="Times New Roman" w:cs="Times New Roman"/>
          <w:sz w:val="24"/>
          <w:szCs w:val="24"/>
        </w:rPr>
        <w:t xml:space="preserve">act that </w:t>
      </w:r>
      <w:r w:rsidRPr="00A23085">
        <w:rPr>
          <w:rFonts w:ascii="Times New Roman" w:hAnsi="Times New Roman" w:cs="Times New Roman"/>
          <w:sz w:val="24"/>
          <w:szCs w:val="24"/>
        </w:rPr>
        <w:t>the 1st Maranao-</w:t>
      </w:r>
      <w:r w:rsidR="00BA1465">
        <w:rPr>
          <w:rFonts w:ascii="Times New Roman" w:hAnsi="Times New Roman" w:cs="Times New Roman"/>
          <w:sz w:val="24"/>
          <w:szCs w:val="24"/>
        </w:rPr>
        <w:t>Arab-Malay sultan of Magindanao was</w:t>
      </w:r>
      <w:r w:rsidR="00BA1465" w:rsidRPr="00BA1465">
        <w:t xml:space="preserve"> </w:t>
      </w:r>
      <w:r w:rsidR="00BA1465" w:rsidRPr="00BA1465">
        <w:rPr>
          <w:rFonts w:ascii="Times New Roman" w:hAnsi="Times New Roman" w:cs="Times New Roman"/>
          <w:sz w:val="24"/>
          <w:szCs w:val="24"/>
        </w:rPr>
        <w:t>Sharīf Makaalang</w:t>
      </w:r>
      <w:r w:rsidR="00BA1465">
        <w:rPr>
          <w:rFonts w:ascii="Times New Roman" w:hAnsi="Times New Roman" w:cs="Times New Roman"/>
          <w:sz w:val="24"/>
          <w:szCs w:val="24"/>
        </w:rPr>
        <w:t>, he was succeeded by his son</w:t>
      </w:r>
      <w:r w:rsidRPr="00A23085">
        <w:rPr>
          <w:rFonts w:ascii="Times New Roman" w:hAnsi="Times New Roman" w:cs="Times New Roman"/>
          <w:sz w:val="24"/>
          <w:szCs w:val="24"/>
        </w:rPr>
        <w:t>, Sharīf Bangkaya</w:t>
      </w:r>
      <w:r w:rsidR="00BA1465">
        <w:rPr>
          <w:rFonts w:ascii="Times New Roman" w:hAnsi="Times New Roman" w:cs="Times New Roman"/>
          <w:sz w:val="24"/>
          <w:szCs w:val="24"/>
        </w:rPr>
        <w:t xml:space="preserve">, who was succeeded by </w:t>
      </w:r>
      <w:r w:rsidRPr="00A23085">
        <w:rPr>
          <w:rFonts w:ascii="Times New Roman" w:hAnsi="Times New Roman" w:cs="Times New Roman"/>
          <w:sz w:val="24"/>
          <w:szCs w:val="24"/>
        </w:rPr>
        <w:t>Dimasangkay Adi</w:t>
      </w:r>
      <w:r w:rsidR="00BA1465">
        <w:rPr>
          <w:rFonts w:ascii="Times New Roman" w:hAnsi="Times New Roman" w:cs="Times New Roman"/>
          <w:sz w:val="24"/>
          <w:szCs w:val="24"/>
        </w:rPr>
        <w:t xml:space="preserve">l, who was succeeded by Gugu Sarikula who was succeeded by </w:t>
      </w:r>
      <w:r w:rsidRPr="00A23085">
        <w:rPr>
          <w:rFonts w:ascii="Times New Roman" w:hAnsi="Times New Roman" w:cs="Times New Roman"/>
          <w:sz w:val="24"/>
          <w:szCs w:val="24"/>
        </w:rPr>
        <w:t>Kapitan Laut Bui</w:t>
      </w:r>
      <w:r w:rsidR="00BA1465">
        <w:rPr>
          <w:rFonts w:ascii="Times New Roman" w:hAnsi="Times New Roman" w:cs="Times New Roman"/>
          <w:sz w:val="24"/>
          <w:szCs w:val="24"/>
        </w:rPr>
        <w:t xml:space="preserve">san, who was then succeeded by Sultan Kudarat.  </w:t>
      </w:r>
      <w:r w:rsidR="00BA1465" w:rsidRPr="00BA1465">
        <w:rPr>
          <w:rFonts w:ascii="Times New Roman" w:hAnsi="Times New Roman" w:cs="Times New Roman"/>
          <w:sz w:val="24"/>
          <w:szCs w:val="24"/>
        </w:rPr>
        <w:t>Dimasangkay Adil</w:t>
      </w:r>
      <w:r w:rsidR="00BA1465">
        <w:rPr>
          <w:rFonts w:ascii="Times New Roman" w:hAnsi="Times New Roman" w:cs="Times New Roman"/>
          <w:sz w:val="24"/>
          <w:szCs w:val="24"/>
        </w:rPr>
        <w:t xml:space="preserve">, </w:t>
      </w:r>
      <w:r w:rsidR="00AC2887" w:rsidRPr="00AC2887">
        <w:rPr>
          <w:rFonts w:ascii="Times New Roman" w:hAnsi="Times New Roman" w:cs="Times New Roman"/>
          <w:sz w:val="24"/>
          <w:szCs w:val="24"/>
        </w:rPr>
        <w:t>Gugu Sarikula</w:t>
      </w:r>
      <w:r w:rsidR="00AC2887">
        <w:rPr>
          <w:rFonts w:ascii="Times New Roman" w:hAnsi="Times New Roman" w:cs="Times New Roman"/>
          <w:sz w:val="24"/>
          <w:szCs w:val="24"/>
        </w:rPr>
        <w:t>,</w:t>
      </w:r>
      <w:r w:rsidR="00AC2887" w:rsidRPr="00AC2887">
        <w:rPr>
          <w:rFonts w:ascii="Times New Roman" w:hAnsi="Times New Roman" w:cs="Times New Roman"/>
          <w:sz w:val="24"/>
          <w:szCs w:val="24"/>
        </w:rPr>
        <w:t xml:space="preserve"> </w:t>
      </w:r>
      <w:r w:rsidR="00AC2887">
        <w:rPr>
          <w:rFonts w:ascii="Times New Roman" w:hAnsi="Times New Roman" w:cs="Times New Roman"/>
          <w:sz w:val="24"/>
          <w:szCs w:val="24"/>
        </w:rPr>
        <w:t xml:space="preserve">and </w:t>
      </w:r>
      <w:r w:rsidR="00AC2887" w:rsidRPr="00AC2887">
        <w:rPr>
          <w:rFonts w:ascii="Times New Roman" w:hAnsi="Times New Roman" w:cs="Times New Roman"/>
          <w:sz w:val="24"/>
          <w:szCs w:val="24"/>
        </w:rPr>
        <w:t xml:space="preserve">Kapitan Laut </w:t>
      </w:r>
      <w:r w:rsidR="00AC2887">
        <w:rPr>
          <w:rFonts w:ascii="Times New Roman" w:hAnsi="Times New Roman" w:cs="Times New Roman"/>
          <w:sz w:val="24"/>
          <w:szCs w:val="24"/>
        </w:rPr>
        <w:t xml:space="preserve">Buisan were sons of </w:t>
      </w:r>
      <w:r w:rsidR="00AC2887" w:rsidRPr="00AC2887">
        <w:rPr>
          <w:rFonts w:ascii="Times New Roman" w:hAnsi="Times New Roman" w:cs="Times New Roman"/>
          <w:sz w:val="24"/>
          <w:szCs w:val="24"/>
        </w:rPr>
        <w:t xml:space="preserve">Sharīf Bangkaya </w:t>
      </w:r>
      <w:r w:rsidR="00AC2887">
        <w:rPr>
          <w:rFonts w:ascii="Times New Roman" w:hAnsi="Times New Roman" w:cs="Times New Roman"/>
          <w:sz w:val="24"/>
          <w:szCs w:val="24"/>
        </w:rPr>
        <w:t xml:space="preserve">from his three wives. All these </w:t>
      </w:r>
      <w:r w:rsidR="00BA1465">
        <w:rPr>
          <w:rFonts w:ascii="Times New Roman" w:hAnsi="Times New Roman" w:cs="Times New Roman"/>
          <w:sz w:val="24"/>
          <w:szCs w:val="24"/>
        </w:rPr>
        <w:t xml:space="preserve">sultans </w:t>
      </w:r>
      <w:r w:rsidRPr="00A23085">
        <w:rPr>
          <w:rFonts w:ascii="Times New Roman" w:hAnsi="Times New Roman" w:cs="Times New Roman"/>
          <w:sz w:val="24"/>
          <w:szCs w:val="24"/>
        </w:rPr>
        <w:t xml:space="preserve">were all descendants of Bae Angintabo, a Maranao lady from Malabang, Lanao, who was the wife of Sharīf Kabunsuan, the first Arab-Malay sultan of Magindanao. </w:t>
      </w:r>
    </w:p>
    <w:p w:rsidR="002A79E8" w:rsidRDefault="00AC2887" w:rsidP="008442B2">
      <w:pPr>
        <w:ind w:firstLine="720"/>
        <w:jc w:val="both"/>
        <w:rPr>
          <w:rFonts w:ascii="Times New Roman" w:hAnsi="Times New Roman" w:cs="Times New Roman"/>
          <w:sz w:val="24"/>
          <w:szCs w:val="24"/>
        </w:rPr>
      </w:pPr>
      <w:r>
        <w:rPr>
          <w:rFonts w:ascii="Times New Roman" w:hAnsi="Times New Roman" w:cs="Times New Roman"/>
          <w:sz w:val="24"/>
          <w:szCs w:val="24"/>
        </w:rPr>
        <w:t xml:space="preserve">The Lanao Sultanate is located in Lanao </w:t>
      </w:r>
      <w:proofErr w:type="gramStart"/>
      <w:r>
        <w:rPr>
          <w:rFonts w:ascii="Times New Roman" w:hAnsi="Times New Roman" w:cs="Times New Roman"/>
          <w:sz w:val="24"/>
          <w:szCs w:val="24"/>
        </w:rPr>
        <w:t>del</w:t>
      </w:r>
      <w:proofErr w:type="gramEnd"/>
      <w:r>
        <w:rPr>
          <w:rFonts w:ascii="Times New Roman" w:hAnsi="Times New Roman" w:cs="Times New Roman"/>
          <w:sz w:val="24"/>
          <w:szCs w:val="24"/>
        </w:rPr>
        <w:t xml:space="preserve"> Sur today. T</w:t>
      </w:r>
      <w:r w:rsidR="00FE2A2D">
        <w:rPr>
          <w:rFonts w:ascii="Times New Roman" w:hAnsi="Times New Roman" w:cs="Times New Roman"/>
          <w:sz w:val="24"/>
          <w:szCs w:val="24"/>
        </w:rPr>
        <w:t>here are four</w:t>
      </w:r>
      <w:r w:rsidR="00A23085" w:rsidRPr="00A23085">
        <w:rPr>
          <w:rFonts w:ascii="Times New Roman" w:hAnsi="Times New Roman" w:cs="Times New Roman"/>
          <w:sz w:val="24"/>
          <w:szCs w:val="24"/>
        </w:rPr>
        <w:t xml:space="preserve"> provinces that surround Lanao </w:t>
      </w:r>
      <w:proofErr w:type="gramStart"/>
      <w:r w:rsidR="00A23085" w:rsidRPr="00A23085">
        <w:rPr>
          <w:rFonts w:ascii="Times New Roman" w:hAnsi="Times New Roman" w:cs="Times New Roman"/>
          <w:sz w:val="24"/>
          <w:szCs w:val="24"/>
        </w:rPr>
        <w:t>del</w:t>
      </w:r>
      <w:proofErr w:type="gramEnd"/>
      <w:r w:rsidR="00A23085" w:rsidRPr="00A23085">
        <w:rPr>
          <w:rFonts w:ascii="Times New Roman" w:hAnsi="Times New Roman" w:cs="Times New Roman"/>
          <w:sz w:val="24"/>
          <w:szCs w:val="24"/>
        </w:rPr>
        <w:t xml:space="preserve"> Sur, namely, (1) Lanao del Norte in the northwest, (2) Bukidnon in the </w:t>
      </w:r>
      <w:r w:rsidR="00A23085" w:rsidRPr="00A23085">
        <w:rPr>
          <w:rFonts w:ascii="Times New Roman" w:hAnsi="Times New Roman" w:cs="Times New Roman"/>
          <w:sz w:val="24"/>
          <w:szCs w:val="24"/>
        </w:rPr>
        <w:lastRenderedPageBreak/>
        <w:t xml:space="preserve">east, (3) Magindanao, and (4) Cotabato in the south. Lanao </w:t>
      </w:r>
      <w:proofErr w:type="gramStart"/>
      <w:r w:rsidR="00A23085" w:rsidRPr="00A23085">
        <w:rPr>
          <w:rFonts w:ascii="Times New Roman" w:hAnsi="Times New Roman" w:cs="Times New Roman"/>
          <w:sz w:val="24"/>
          <w:szCs w:val="24"/>
        </w:rPr>
        <w:t>del</w:t>
      </w:r>
      <w:proofErr w:type="gramEnd"/>
      <w:r w:rsidR="00A23085" w:rsidRPr="00A23085">
        <w:rPr>
          <w:rFonts w:ascii="Times New Roman" w:hAnsi="Times New Roman" w:cs="Times New Roman"/>
          <w:sz w:val="24"/>
          <w:szCs w:val="24"/>
        </w:rPr>
        <w:t xml:space="preserve"> Sur is bordered by Illana Bay to the southwest. It is teemed with hills and volcanoes, and endowed with green forests, wild life, flora and fauna. Majority of its land area is covered in thick forests. Its area is further divided into production forest and agricultural land (2,540.7 km2), and alienable and disposable land, which include land area for production, protected areas, and land areas for development.</w:t>
      </w:r>
      <w:r w:rsidR="00741CD6">
        <w:rPr>
          <w:rStyle w:val="FootnoteReference"/>
          <w:rFonts w:ascii="Times New Roman" w:hAnsi="Times New Roman" w:cs="Times New Roman"/>
          <w:sz w:val="24"/>
          <w:szCs w:val="24"/>
        </w:rPr>
        <w:footnoteReference w:id="20"/>
      </w:r>
      <w:r w:rsidR="00A23085" w:rsidRPr="00A23085">
        <w:rPr>
          <w:rFonts w:ascii="Times New Roman" w:hAnsi="Times New Roman" w:cs="Times New Roman"/>
          <w:sz w:val="24"/>
          <w:szCs w:val="24"/>
        </w:rPr>
        <w:t xml:space="preserve"> </w:t>
      </w:r>
    </w:p>
    <w:p w:rsidR="0030036D" w:rsidRPr="00524B58" w:rsidRDefault="00AC2887" w:rsidP="00524B58">
      <w:pPr>
        <w:ind w:firstLine="720"/>
        <w:jc w:val="both"/>
        <w:rPr>
          <w:rFonts w:ascii="Times New Roman" w:hAnsi="Times New Roman" w:cs="Times New Roman"/>
          <w:b/>
          <w:sz w:val="24"/>
          <w:szCs w:val="24"/>
        </w:rPr>
      </w:pPr>
      <w:r w:rsidRPr="00AC2887">
        <w:rPr>
          <w:rFonts w:ascii="Times New Roman" w:hAnsi="Times New Roman" w:cs="Times New Roman"/>
          <w:b/>
          <w:sz w:val="24"/>
          <w:szCs w:val="24"/>
        </w:rPr>
        <w:t>The map of the Philippines below shows the location of Lanao Sultanate in</w:t>
      </w:r>
      <w:r w:rsidR="00D50F20">
        <w:rPr>
          <w:rFonts w:ascii="Times New Roman" w:hAnsi="Times New Roman" w:cs="Times New Roman"/>
          <w:b/>
          <w:sz w:val="24"/>
          <w:szCs w:val="24"/>
        </w:rPr>
        <w:t xml:space="preserve"> the Southern part of Philippines in</w:t>
      </w:r>
      <w:r w:rsidRPr="00AC2887">
        <w:rPr>
          <w:rFonts w:ascii="Times New Roman" w:hAnsi="Times New Roman" w:cs="Times New Roman"/>
          <w:b/>
          <w:sz w:val="24"/>
          <w:szCs w:val="24"/>
        </w:rPr>
        <w:t xml:space="preserve"> Mindanao</w:t>
      </w:r>
      <w:r w:rsidR="00D50F20">
        <w:rPr>
          <w:rFonts w:ascii="Times New Roman" w:hAnsi="Times New Roman" w:cs="Times New Roman"/>
          <w:b/>
          <w:sz w:val="24"/>
          <w:szCs w:val="24"/>
        </w:rPr>
        <w:t xml:space="preserve"> Island</w:t>
      </w:r>
      <w:r w:rsidRPr="00AC2887">
        <w:rPr>
          <w:rFonts w:ascii="Times New Roman" w:hAnsi="Times New Roman" w:cs="Times New Roman"/>
          <w:b/>
          <w:sz w:val="24"/>
          <w:szCs w:val="24"/>
        </w:rPr>
        <w:t>.</w:t>
      </w:r>
    </w:p>
    <w:p w:rsidR="00AC2887" w:rsidRDefault="0030036D" w:rsidP="00AC2887">
      <w:pPr>
        <w:ind w:firstLine="720"/>
        <w:jc w:val="right"/>
        <w:rPr>
          <w:rFonts w:ascii="Times New Roman" w:hAnsi="Times New Roman" w:cs="Times New Roman"/>
          <w:sz w:val="24"/>
          <w:szCs w:val="24"/>
        </w:rPr>
      </w:pPr>
      <w:r>
        <w:rPr>
          <w:rFonts w:ascii="Times New Roman" w:hAnsi="Times New Roman" w:cs="Times New Roman"/>
          <w:noProof/>
          <w:sz w:val="24"/>
          <w:szCs w:val="24"/>
          <w:lang w:eastAsia="en-SG"/>
        </w:rPr>
        <mc:AlternateContent>
          <mc:Choice Requires="wps">
            <w:drawing>
              <wp:anchor distT="0" distB="0" distL="114300" distR="114300" simplePos="0" relativeHeight="251659264" behindDoc="0" locked="0" layoutInCell="1" allowOverlap="1">
                <wp:simplePos x="0" y="0"/>
                <wp:positionH relativeFrom="column">
                  <wp:posOffset>2256155</wp:posOffset>
                </wp:positionH>
                <wp:positionV relativeFrom="paragraph">
                  <wp:posOffset>2052712</wp:posOffset>
                </wp:positionV>
                <wp:extent cx="2879387" cy="311285"/>
                <wp:effectExtent l="0" t="57150" r="16510" b="31750"/>
                <wp:wrapNone/>
                <wp:docPr id="5" name="Straight Arrow Connector 5"/>
                <wp:cNvGraphicFramePr/>
                <a:graphic xmlns:a="http://schemas.openxmlformats.org/drawingml/2006/main">
                  <a:graphicData uri="http://schemas.microsoft.com/office/word/2010/wordprocessingShape">
                    <wps:wsp>
                      <wps:cNvCnPr/>
                      <wps:spPr>
                        <a:xfrm flipH="1" flipV="1">
                          <a:off x="0" y="0"/>
                          <a:ext cx="2879387" cy="311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BC0D6F" id="_x0000_t32" coordsize="21600,21600" o:spt="32" o:oned="t" path="m,l21600,21600e" filled="f">
                <v:path arrowok="t" fillok="f" o:connecttype="none"/>
                <o:lock v:ext="edit" shapetype="t"/>
              </v:shapetype>
              <v:shape id="Straight Arrow Connector 5" o:spid="_x0000_s1026" type="#_x0000_t32" style="position:absolute;margin-left:177.65pt;margin-top:161.65pt;width:226.7pt;height:2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" strokecolor="#5b9bd5 [3204]" strokeweight=".5pt">
                <v:stroke endarrow="block" joinstyle="miter"/>
              </v:shape>
            </w:pict>
          </mc:Fallback>
        </mc:AlternateContent>
      </w:r>
      <w:r>
        <w:rPr>
          <w:rFonts w:ascii="Times New Roman" w:hAnsi="Times New Roman" w:cs="Times New Roman"/>
          <w:noProof/>
          <w:sz w:val="24"/>
          <w:szCs w:val="24"/>
          <w:lang w:eastAsia="en-SG"/>
        </w:rPr>
        <w:drawing>
          <wp:inline distT="0" distB="0" distL="0" distR="0" wp14:anchorId="150479C2" wp14:editId="67BFBCD3">
            <wp:extent cx="3355637" cy="2899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637" cy="2899491"/>
                    </a:xfrm>
                    <a:prstGeom prst="rect">
                      <a:avLst/>
                    </a:prstGeom>
                    <a:noFill/>
                  </pic:spPr>
                </pic:pic>
              </a:graphicData>
            </a:graphic>
          </wp:inline>
        </w:drawing>
      </w:r>
      <w:r w:rsidR="00AC2887">
        <w:rPr>
          <w:rFonts w:ascii="Times New Roman" w:hAnsi="Times New Roman" w:cs="Times New Roman"/>
          <w:noProof/>
          <w:sz w:val="24"/>
          <w:szCs w:val="24"/>
          <w:lang w:eastAsia="en-SG"/>
        </w:rPr>
        <w:drawing>
          <wp:inline distT="0" distB="0" distL="0" distR="0">
            <wp:extent cx="1733909" cy="2585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909" cy="2585720"/>
                    </a:xfrm>
                    <a:prstGeom prst="rect">
                      <a:avLst/>
                    </a:prstGeom>
                    <a:noFill/>
                  </pic:spPr>
                </pic:pic>
              </a:graphicData>
            </a:graphic>
          </wp:inline>
        </w:drawing>
      </w:r>
    </w:p>
    <w:p w:rsidR="00D50F20" w:rsidRDefault="00D50F20" w:rsidP="00AC2887">
      <w:pPr>
        <w:jc w:val="both"/>
        <w:rPr>
          <w:rFonts w:ascii="Times New Roman" w:hAnsi="Times New Roman" w:cs="Times New Roman"/>
          <w:b/>
          <w:sz w:val="24"/>
          <w:szCs w:val="24"/>
        </w:rPr>
      </w:pPr>
    </w:p>
    <w:p w:rsidR="00AC2887" w:rsidRPr="00AC2887" w:rsidRDefault="00AC2887" w:rsidP="00AC2887">
      <w:pPr>
        <w:jc w:val="both"/>
        <w:rPr>
          <w:rFonts w:ascii="Times New Roman" w:hAnsi="Times New Roman" w:cs="Times New Roman"/>
          <w:b/>
          <w:sz w:val="24"/>
          <w:szCs w:val="24"/>
        </w:rPr>
      </w:pPr>
      <w:r w:rsidRPr="00AC2887">
        <w:rPr>
          <w:rFonts w:ascii="Times New Roman" w:hAnsi="Times New Roman" w:cs="Times New Roman"/>
          <w:b/>
          <w:sz w:val="24"/>
          <w:szCs w:val="24"/>
        </w:rPr>
        <w:t>Characteristics of Lanao Sultanate</w:t>
      </w: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Sultan Monsing Macaba</w:t>
      </w:r>
      <w:r w:rsidR="002210D7">
        <w:rPr>
          <w:rFonts w:ascii="Times New Roman" w:hAnsi="Times New Roman" w:cs="Times New Roman"/>
          <w:sz w:val="24"/>
          <w:szCs w:val="24"/>
        </w:rPr>
        <w:t>n</w:t>
      </w:r>
      <w:r w:rsidRPr="00A23085">
        <w:rPr>
          <w:rFonts w:ascii="Times New Roman" w:hAnsi="Times New Roman" w:cs="Times New Roman"/>
          <w:sz w:val="24"/>
          <w:szCs w:val="24"/>
        </w:rPr>
        <w:t xml:space="preserve">do states that the Sultanate of Lanao is a “collective leadership in order to promote unity and strong brotherhood and the equality of the Maranaos. It is also a consultative Monarchy… which is equivalent to </w:t>
      </w:r>
      <w:r w:rsidR="002210D7" w:rsidRPr="00A23085">
        <w:rPr>
          <w:rFonts w:ascii="Times New Roman" w:hAnsi="Times New Roman" w:cs="Times New Roman"/>
          <w:sz w:val="24"/>
          <w:szCs w:val="24"/>
        </w:rPr>
        <w:t>Monarchical</w:t>
      </w:r>
      <w:r w:rsidR="00EC6901">
        <w:rPr>
          <w:rFonts w:ascii="Times New Roman" w:hAnsi="Times New Roman" w:cs="Times New Roman"/>
          <w:sz w:val="24"/>
          <w:szCs w:val="24"/>
        </w:rPr>
        <w:t xml:space="preserve"> Democracy…” </w:t>
      </w:r>
      <w:r w:rsidRPr="00A23085">
        <w:rPr>
          <w:rFonts w:ascii="Times New Roman" w:hAnsi="Times New Roman" w:cs="Times New Roman"/>
          <w:sz w:val="24"/>
          <w:szCs w:val="24"/>
        </w:rPr>
        <w:t>The Lanao Sultanate was divided into division and each division was then</w:t>
      </w:r>
      <w:r w:rsidR="009074A1">
        <w:rPr>
          <w:rFonts w:ascii="Times New Roman" w:hAnsi="Times New Roman" w:cs="Times New Roman"/>
          <w:sz w:val="24"/>
          <w:szCs w:val="24"/>
        </w:rPr>
        <w:t xml:space="preserve"> divided into sub-division. There were fifteen</w:t>
      </w:r>
      <w:r w:rsidRPr="00A23085">
        <w:rPr>
          <w:rFonts w:ascii="Times New Roman" w:hAnsi="Times New Roman" w:cs="Times New Roman"/>
          <w:sz w:val="24"/>
          <w:szCs w:val="24"/>
        </w:rPr>
        <w:t xml:space="preserve"> sultanate</w:t>
      </w:r>
      <w:r w:rsidR="009074A1">
        <w:rPr>
          <w:rFonts w:ascii="Times New Roman" w:hAnsi="Times New Roman" w:cs="Times New Roman"/>
          <w:sz w:val="24"/>
          <w:szCs w:val="24"/>
        </w:rPr>
        <w:t>s which were ruled by fifteen</w:t>
      </w:r>
      <w:r w:rsidRPr="00A23085">
        <w:rPr>
          <w:rFonts w:ascii="Times New Roman" w:hAnsi="Times New Roman" w:cs="Times New Roman"/>
          <w:sz w:val="24"/>
          <w:szCs w:val="24"/>
        </w:rPr>
        <w:t xml:space="preserve"> </w:t>
      </w:r>
      <w:r w:rsidR="009074A1">
        <w:rPr>
          <w:rFonts w:ascii="Times New Roman" w:hAnsi="Times New Roman" w:cs="Times New Roman"/>
          <w:i/>
          <w:sz w:val="24"/>
          <w:szCs w:val="24"/>
        </w:rPr>
        <w:t>panoroganans</w:t>
      </w:r>
      <w:r w:rsidR="009074A1">
        <w:rPr>
          <w:rFonts w:ascii="Times New Roman" w:hAnsi="Times New Roman" w:cs="Times New Roman"/>
          <w:sz w:val="24"/>
          <w:szCs w:val="24"/>
        </w:rPr>
        <w:t xml:space="preserve">. </w:t>
      </w:r>
      <w:r w:rsidR="009074A1" w:rsidRPr="009074A1">
        <w:rPr>
          <w:rFonts w:ascii="Times New Roman" w:hAnsi="Times New Roman" w:cs="Times New Roman"/>
          <w:i/>
          <w:sz w:val="24"/>
          <w:szCs w:val="24"/>
        </w:rPr>
        <w:t>Panoroganans</w:t>
      </w:r>
      <w:r w:rsidR="009074A1">
        <w:rPr>
          <w:rFonts w:ascii="Times New Roman" w:hAnsi="Times New Roman" w:cs="Times New Roman"/>
          <w:sz w:val="24"/>
          <w:szCs w:val="24"/>
        </w:rPr>
        <w:t xml:space="preserve"> were </w:t>
      </w:r>
      <w:r w:rsidRPr="00A23085">
        <w:rPr>
          <w:rFonts w:ascii="Times New Roman" w:hAnsi="Times New Roman" w:cs="Times New Roman"/>
          <w:sz w:val="24"/>
          <w:szCs w:val="24"/>
        </w:rPr>
        <w:t>sultan</w:t>
      </w:r>
      <w:r w:rsidR="009074A1">
        <w:rPr>
          <w:rFonts w:ascii="Times New Roman" w:hAnsi="Times New Roman" w:cs="Times New Roman"/>
          <w:sz w:val="24"/>
          <w:szCs w:val="24"/>
        </w:rPr>
        <w:t>s</w:t>
      </w:r>
      <w:r w:rsidR="00CA7FEA">
        <w:rPr>
          <w:rFonts w:ascii="Times New Roman" w:hAnsi="Times New Roman" w:cs="Times New Roman"/>
          <w:sz w:val="24"/>
          <w:szCs w:val="24"/>
        </w:rPr>
        <w:t xml:space="preserve"> from</w:t>
      </w:r>
      <w:r w:rsidR="009074A1">
        <w:rPr>
          <w:rFonts w:ascii="Times New Roman" w:hAnsi="Times New Roman" w:cs="Times New Roman"/>
          <w:sz w:val="24"/>
          <w:szCs w:val="24"/>
        </w:rPr>
        <w:t xml:space="preserve"> the fifteen</w:t>
      </w:r>
      <w:r w:rsidR="00CA7FEA">
        <w:rPr>
          <w:rFonts w:ascii="Times New Roman" w:hAnsi="Times New Roman" w:cs="Times New Roman"/>
          <w:sz w:val="24"/>
          <w:szCs w:val="24"/>
        </w:rPr>
        <w:t xml:space="preserve"> </w:t>
      </w:r>
      <w:r w:rsidR="00CA7FEA" w:rsidRPr="00CA7FEA">
        <w:rPr>
          <w:rFonts w:ascii="Times New Roman" w:hAnsi="Times New Roman" w:cs="Times New Roman"/>
          <w:i/>
          <w:sz w:val="24"/>
          <w:szCs w:val="24"/>
        </w:rPr>
        <w:t>pagawidan</w:t>
      </w:r>
      <w:r w:rsidR="00CA7FEA">
        <w:rPr>
          <w:rFonts w:ascii="Times New Roman" w:hAnsi="Times New Roman" w:cs="Times New Roman"/>
          <w:sz w:val="24"/>
          <w:szCs w:val="24"/>
        </w:rPr>
        <w:t xml:space="preserve"> (supported) state</w:t>
      </w:r>
      <w:r w:rsidR="009074A1">
        <w:rPr>
          <w:rFonts w:ascii="Times New Roman" w:hAnsi="Times New Roman" w:cs="Times New Roman"/>
          <w:sz w:val="24"/>
          <w:szCs w:val="24"/>
        </w:rPr>
        <w:t>s. The division and sub-division of the Lanao Sultanate were</w:t>
      </w:r>
      <w:r w:rsidRPr="00A23085">
        <w:rPr>
          <w:rFonts w:ascii="Times New Roman" w:hAnsi="Times New Roman" w:cs="Times New Roman"/>
          <w:sz w:val="24"/>
          <w:szCs w:val="24"/>
        </w:rPr>
        <w:t xml:space="preserve"> ruled by the </w:t>
      </w:r>
      <w:r w:rsidR="009074A1">
        <w:rPr>
          <w:rFonts w:ascii="Times New Roman" w:hAnsi="Times New Roman" w:cs="Times New Roman"/>
          <w:sz w:val="24"/>
          <w:szCs w:val="24"/>
        </w:rPr>
        <w:t xml:space="preserve">twenty-eight </w:t>
      </w:r>
      <w:r w:rsidRPr="00A23085">
        <w:rPr>
          <w:rFonts w:ascii="Times New Roman" w:hAnsi="Times New Roman" w:cs="Times New Roman"/>
          <w:sz w:val="24"/>
          <w:szCs w:val="24"/>
        </w:rPr>
        <w:t>sultans</w:t>
      </w:r>
      <w:r w:rsidR="009074A1">
        <w:rPr>
          <w:rFonts w:ascii="Times New Roman" w:hAnsi="Times New Roman" w:cs="Times New Roman"/>
          <w:sz w:val="24"/>
          <w:szCs w:val="24"/>
        </w:rPr>
        <w:t xml:space="preserve"> from the twenty-eight </w:t>
      </w:r>
      <w:r w:rsidR="009074A1" w:rsidRPr="009074A1">
        <w:rPr>
          <w:rFonts w:ascii="Times New Roman" w:hAnsi="Times New Roman" w:cs="Times New Roman"/>
          <w:i/>
          <w:sz w:val="24"/>
          <w:szCs w:val="24"/>
        </w:rPr>
        <w:t>pagawid</w:t>
      </w:r>
      <w:r w:rsidR="009074A1">
        <w:rPr>
          <w:rFonts w:ascii="Times New Roman" w:hAnsi="Times New Roman" w:cs="Times New Roman"/>
          <w:sz w:val="24"/>
          <w:szCs w:val="24"/>
        </w:rPr>
        <w:t xml:space="preserve"> (supporting) states. The sultans from </w:t>
      </w:r>
      <w:r w:rsidR="009074A1" w:rsidRPr="009074A1">
        <w:rPr>
          <w:rFonts w:ascii="Times New Roman" w:hAnsi="Times New Roman" w:cs="Times New Roman"/>
          <w:i/>
          <w:sz w:val="24"/>
          <w:szCs w:val="24"/>
        </w:rPr>
        <w:t xml:space="preserve">pagawidan </w:t>
      </w:r>
      <w:r w:rsidR="009074A1" w:rsidRPr="009074A1">
        <w:rPr>
          <w:rFonts w:ascii="Times New Roman" w:hAnsi="Times New Roman" w:cs="Times New Roman"/>
          <w:sz w:val="24"/>
          <w:szCs w:val="24"/>
        </w:rPr>
        <w:t>and</w:t>
      </w:r>
      <w:r w:rsidR="009074A1" w:rsidRPr="009074A1">
        <w:rPr>
          <w:rFonts w:ascii="Times New Roman" w:hAnsi="Times New Roman" w:cs="Times New Roman"/>
          <w:i/>
          <w:sz w:val="24"/>
          <w:szCs w:val="24"/>
        </w:rPr>
        <w:t xml:space="preserve"> pagawid</w:t>
      </w:r>
      <w:r w:rsidR="009074A1">
        <w:rPr>
          <w:rFonts w:ascii="Times New Roman" w:hAnsi="Times New Roman" w:cs="Times New Roman"/>
          <w:sz w:val="24"/>
          <w:szCs w:val="24"/>
        </w:rPr>
        <w:t xml:space="preserve"> states we</w:t>
      </w:r>
      <w:r w:rsidRPr="00A23085">
        <w:rPr>
          <w:rFonts w:ascii="Times New Roman" w:hAnsi="Times New Roman" w:cs="Times New Roman"/>
          <w:sz w:val="24"/>
          <w:szCs w:val="24"/>
        </w:rPr>
        <w:t xml:space="preserve">re inter-dependent on one another based on their </w:t>
      </w:r>
      <w:r w:rsidRPr="00CA7FEA">
        <w:rPr>
          <w:rFonts w:ascii="Times New Roman" w:hAnsi="Times New Roman" w:cs="Times New Roman"/>
          <w:i/>
          <w:sz w:val="24"/>
          <w:szCs w:val="24"/>
        </w:rPr>
        <w:t xml:space="preserve">taritib </w:t>
      </w:r>
      <w:r w:rsidRPr="00CA7FEA">
        <w:rPr>
          <w:rFonts w:ascii="Times New Roman" w:hAnsi="Times New Roman" w:cs="Times New Roman"/>
          <w:sz w:val="24"/>
          <w:szCs w:val="24"/>
        </w:rPr>
        <w:t>and</w:t>
      </w:r>
      <w:r w:rsidRPr="00CA7FEA">
        <w:rPr>
          <w:rFonts w:ascii="Times New Roman" w:hAnsi="Times New Roman" w:cs="Times New Roman"/>
          <w:i/>
          <w:sz w:val="24"/>
          <w:szCs w:val="24"/>
        </w:rPr>
        <w:t xml:space="preserve"> igma</w:t>
      </w:r>
      <w:r w:rsidR="009074A1">
        <w:rPr>
          <w:rFonts w:ascii="Times New Roman" w:hAnsi="Times New Roman" w:cs="Times New Roman"/>
          <w:sz w:val="24"/>
          <w:szCs w:val="24"/>
        </w:rPr>
        <w:t>.</w:t>
      </w:r>
      <w:r w:rsidR="00CA7FEA">
        <w:rPr>
          <w:rStyle w:val="FootnoteReference"/>
          <w:rFonts w:ascii="Times New Roman" w:hAnsi="Times New Roman" w:cs="Times New Roman"/>
          <w:sz w:val="24"/>
          <w:szCs w:val="24"/>
        </w:rPr>
        <w:footnoteReference w:id="21"/>
      </w:r>
    </w:p>
    <w:p w:rsidR="004249CE" w:rsidRDefault="00A23085" w:rsidP="004249CE">
      <w:pPr>
        <w:ind w:firstLine="720"/>
        <w:jc w:val="both"/>
        <w:rPr>
          <w:rFonts w:ascii="Times New Roman" w:hAnsi="Times New Roman" w:cs="Times New Roman"/>
          <w:sz w:val="24"/>
          <w:szCs w:val="24"/>
        </w:rPr>
      </w:pPr>
      <w:r w:rsidRPr="00A23085">
        <w:rPr>
          <w:rFonts w:ascii="Times New Roman" w:hAnsi="Times New Roman" w:cs="Times New Roman"/>
          <w:sz w:val="24"/>
          <w:szCs w:val="24"/>
        </w:rPr>
        <w:t>Sultan Monsing Macabando states that the Lanao Sult</w:t>
      </w:r>
      <w:r w:rsidR="004249CE">
        <w:rPr>
          <w:rFonts w:ascii="Times New Roman" w:hAnsi="Times New Roman" w:cs="Times New Roman"/>
          <w:sz w:val="24"/>
          <w:szCs w:val="24"/>
        </w:rPr>
        <w:t xml:space="preserve">anate was being ruled by the </w:t>
      </w:r>
      <w:r w:rsidR="0030036D">
        <w:rPr>
          <w:rFonts w:ascii="Times New Roman" w:hAnsi="Times New Roman" w:cs="Times New Roman"/>
          <w:sz w:val="24"/>
          <w:szCs w:val="24"/>
        </w:rPr>
        <w:t xml:space="preserve">fifteen </w:t>
      </w:r>
      <w:r w:rsidR="0030036D" w:rsidRPr="0030036D">
        <w:rPr>
          <w:rFonts w:ascii="Times New Roman" w:hAnsi="Times New Roman" w:cs="Times New Roman"/>
          <w:i/>
          <w:sz w:val="24"/>
          <w:szCs w:val="24"/>
        </w:rPr>
        <w:t>pagawidan</w:t>
      </w:r>
      <w:r w:rsidR="0030036D">
        <w:rPr>
          <w:rFonts w:ascii="Times New Roman" w:hAnsi="Times New Roman" w:cs="Times New Roman"/>
          <w:sz w:val="24"/>
          <w:szCs w:val="24"/>
        </w:rPr>
        <w:t xml:space="preserve"> (supported) sultans of </w:t>
      </w:r>
      <w:r w:rsidR="00D50F20">
        <w:rPr>
          <w:rFonts w:ascii="Times New Roman" w:hAnsi="Times New Roman" w:cs="Times New Roman"/>
          <w:sz w:val="24"/>
          <w:szCs w:val="24"/>
        </w:rPr>
        <w:t xml:space="preserve">the </w:t>
      </w:r>
      <w:r w:rsidR="004249CE">
        <w:rPr>
          <w:rFonts w:ascii="Times New Roman" w:hAnsi="Times New Roman" w:cs="Times New Roman"/>
          <w:sz w:val="24"/>
          <w:szCs w:val="24"/>
        </w:rPr>
        <w:t xml:space="preserve">fifteen </w:t>
      </w:r>
      <w:r w:rsidRPr="00A23085">
        <w:rPr>
          <w:rFonts w:ascii="Times New Roman" w:hAnsi="Times New Roman" w:cs="Times New Roman"/>
          <w:sz w:val="24"/>
          <w:szCs w:val="24"/>
        </w:rPr>
        <w:t>Royal Houses</w:t>
      </w:r>
      <w:r w:rsidR="0030036D">
        <w:rPr>
          <w:rFonts w:ascii="Times New Roman" w:hAnsi="Times New Roman" w:cs="Times New Roman"/>
          <w:sz w:val="24"/>
          <w:szCs w:val="24"/>
        </w:rPr>
        <w:t>.</w:t>
      </w:r>
      <w:r w:rsidRPr="00A23085">
        <w:rPr>
          <w:rFonts w:ascii="Times New Roman" w:hAnsi="Times New Roman" w:cs="Times New Roman"/>
          <w:sz w:val="24"/>
          <w:szCs w:val="24"/>
        </w:rPr>
        <w:t xml:space="preserve"> </w:t>
      </w:r>
      <w:r w:rsidR="0030036D">
        <w:rPr>
          <w:rFonts w:ascii="Times New Roman" w:hAnsi="Times New Roman" w:cs="Times New Roman"/>
          <w:sz w:val="24"/>
          <w:szCs w:val="24"/>
        </w:rPr>
        <w:t xml:space="preserve">These sultans assume </w:t>
      </w:r>
      <w:r w:rsidRPr="00A23085">
        <w:rPr>
          <w:rFonts w:ascii="Times New Roman" w:hAnsi="Times New Roman" w:cs="Times New Roman"/>
          <w:sz w:val="24"/>
          <w:szCs w:val="24"/>
        </w:rPr>
        <w:t xml:space="preserve">the authority, powers, control and supervision over their respective </w:t>
      </w:r>
      <w:r w:rsidRPr="002210D7">
        <w:rPr>
          <w:rFonts w:ascii="Times New Roman" w:hAnsi="Times New Roman" w:cs="Times New Roman"/>
          <w:i/>
          <w:sz w:val="24"/>
          <w:szCs w:val="24"/>
        </w:rPr>
        <w:t>pangampong</w:t>
      </w:r>
      <w:r w:rsidRPr="00A23085">
        <w:rPr>
          <w:rFonts w:ascii="Times New Roman" w:hAnsi="Times New Roman" w:cs="Times New Roman"/>
          <w:sz w:val="24"/>
          <w:szCs w:val="24"/>
        </w:rPr>
        <w:t xml:space="preserve"> (sultanate). The </w:t>
      </w:r>
      <w:r w:rsidR="00FE2A2D">
        <w:rPr>
          <w:rFonts w:ascii="Times New Roman" w:hAnsi="Times New Roman" w:cs="Times New Roman"/>
          <w:sz w:val="24"/>
          <w:szCs w:val="24"/>
        </w:rPr>
        <w:t>fifteen</w:t>
      </w:r>
      <w:r w:rsidR="00C80E3C">
        <w:rPr>
          <w:rFonts w:ascii="Times New Roman" w:hAnsi="Times New Roman" w:cs="Times New Roman"/>
          <w:sz w:val="24"/>
          <w:szCs w:val="24"/>
        </w:rPr>
        <w:t xml:space="preserve"> supported sultans</w:t>
      </w:r>
      <w:r w:rsidRPr="00A23085">
        <w:rPr>
          <w:rFonts w:ascii="Times New Roman" w:hAnsi="Times New Roman" w:cs="Times New Roman"/>
          <w:sz w:val="24"/>
          <w:szCs w:val="24"/>
        </w:rPr>
        <w:t xml:space="preserve"> </w:t>
      </w:r>
      <w:r w:rsidR="00C80E3C">
        <w:rPr>
          <w:rFonts w:ascii="Times New Roman" w:hAnsi="Times New Roman" w:cs="Times New Roman"/>
          <w:sz w:val="24"/>
          <w:szCs w:val="24"/>
        </w:rPr>
        <w:t xml:space="preserve">of the fifteen Royal Houses were being assisted by </w:t>
      </w:r>
      <w:r w:rsidR="00EC6901">
        <w:rPr>
          <w:rFonts w:ascii="Times New Roman" w:hAnsi="Times New Roman" w:cs="Times New Roman"/>
          <w:sz w:val="24"/>
          <w:szCs w:val="24"/>
        </w:rPr>
        <w:t xml:space="preserve">the </w:t>
      </w:r>
      <w:r w:rsidR="004249CE">
        <w:rPr>
          <w:rFonts w:ascii="Times New Roman" w:hAnsi="Times New Roman" w:cs="Times New Roman"/>
          <w:sz w:val="24"/>
          <w:szCs w:val="24"/>
        </w:rPr>
        <w:t>twenty-eight</w:t>
      </w:r>
      <w:r w:rsidR="00D50F20">
        <w:rPr>
          <w:rFonts w:ascii="Times New Roman" w:hAnsi="Times New Roman" w:cs="Times New Roman"/>
          <w:sz w:val="24"/>
          <w:szCs w:val="24"/>
        </w:rPr>
        <w:t xml:space="preserve"> Houses of Peers or </w:t>
      </w:r>
      <w:r w:rsidRPr="00A23085">
        <w:rPr>
          <w:rFonts w:ascii="Times New Roman" w:hAnsi="Times New Roman" w:cs="Times New Roman"/>
          <w:sz w:val="24"/>
          <w:szCs w:val="24"/>
        </w:rPr>
        <w:t>Poli</w:t>
      </w:r>
      <w:r w:rsidR="00D50F20">
        <w:rPr>
          <w:rFonts w:ascii="Times New Roman" w:hAnsi="Times New Roman" w:cs="Times New Roman"/>
          <w:sz w:val="24"/>
          <w:szCs w:val="24"/>
        </w:rPr>
        <w:t>cy Makers</w:t>
      </w:r>
      <w:r w:rsidRPr="00A23085">
        <w:rPr>
          <w:rFonts w:ascii="Times New Roman" w:hAnsi="Times New Roman" w:cs="Times New Roman"/>
          <w:sz w:val="24"/>
          <w:szCs w:val="24"/>
        </w:rPr>
        <w:t xml:space="preserve"> </w:t>
      </w:r>
      <w:r w:rsidR="00C80E3C">
        <w:rPr>
          <w:rFonts w:ascii="Times New Roman" w:hAnsi="Times New Roman" w:cs="Times New Roman"/>
          <w:sz w:val="24"/>
          <w:szCs w:val="24"/>
        </w:rPr>
        <w:t xml:space="preserve">from </w:t>
      </w:r>
      <w:r w:rsidR="00D50F20">
        <w:rPr>
          <w:rFonts w:ascii="Times New Roman" w:hAnsi="Times New Roman" w:cs="Times New Roman"/>
          <w:sz w:val="24"/>
          <w:szCs w:val="24"/>
        </w:rPr>
        <w:t xml:space="preserve">the </w:t>
      </w:r>
      <w:r w:rsidR="00C80E3C">
        <w:rPr>
          <w:rFonts w:ascii="Times New Roman" w:hAnsi="Times New Roman" w:cs="Times New Roman"/>
          <w:sz w:val="24"/>
          <w:szCs w:val="24"/>
        </w:rPr>
        <w:t xml:space="preserve">twenty-eight </w:t>
      </w:r>
      <w:r w:rsidR="00C80E3C" w:rsidRPr="00C80E3C">
        <w:rPr>
          <w:rFonts w:ascii="Times New Roman" w:hAnsi="Times New Roman" w:cs="Times New Roman"/>
          <w:i/>
          <w:sz w:val="24"/>
          <w:szCs w:val="24"/>
        </w:rPr>
        <w:t>pagawid</w:t>
      </w:r>
      <w:r w:rsidR="00C80E3C">
        <w:rPr>
          <w:rFonts w:ascii="Times New Roman" w:hAnsi="Times New Roman" w:cs="Times New Roman"/>
          <w:sz w:val="24"/>
          <w:szCs w:val="24"/>
        </w:rPr>
        <w:t xml:space="preserve"> (supporting) states. The</w:t>
      </w:r>
      <w:r w:rsidRPr="00A23085">
        <w:rPr>
          <w:rFonts w:ascii="Times New Roman" w:hAnsi="Times New Roman" w:cs="Times New Roman"/>
          <w:sz w:val="24"/>
          <w:szCs w:val="24"/>
        </w:rPr>
        <w:t xml:space="preserve"> main function </w:t>
      </w:r>
      <w:r w:rsidR="00C80E3C">
        <w:rPr>
          <w:rFonts w:ascii="Times New Roman" w:hAnsi="Times New Roman" w:cs="Times New Roman"/>
          <w:sz w:val="24"/>
          <w:szCs w:val="24"/>
        </w:rPr>
        <w:t xml:space="preserve">of the Houses of Peers </w:t>
      </w:r>
      <w:r w:rsidRPr="00A23085">
        <w:rPr>
          <w:rFonts w:ascii="Times New Roman" w:hAnsi="Times New Roman" w:cs="Times New Roman"/>
          <w:sz w:val="24"/>
          <w:szCs w:val="24"/>
        </w:rPr>
        <w:t xml:space="preserve">is “to legislate local customs, traditions and laws but subject to </w:t>
      </w:r>
      <w:r w:rsidRPr="00A23085">
        <w:rPr>
          <w:rFonts w:ascii="Times New Roman" w:hAnsi="Times New Roman" w:cs="Times New Roman"/>
          <w:sz w:val="24"/>
          <w:szCs w:val="24"/>
        </w:rPr>
        <w:lastRenderedPageBreak/>
        <w:t>the joint concurrence of the Royal Houses, Council of Elde</w:t>
      </w:r>
      <w:r w:rsidR="002210D7">
        <w:rPr>
          <w:rFonts w:ascii="Times New Roman" w:hAnsi="Times New Roman" w:cs="Times New Roman"/>
          <w:sz w:val="24"/>
          <w:szCs w:val="24"/>
        </w:rPr>
        <w:t>rs and the Board of Advisers.”</w:t>
      </w:r>
      <w:r w:rsidR="00CA7FEA">
        <w:rPr>
          <w:rStyle w:val="FootnoteReference"/>
          <w:rFonts w:ascii="Times New Roman" w:hAnsi="Times New Roman" w:cs="Times New Roman"/>
          <w:sz w:val="24"/>
          <w:szCs w:val="24"/>
        </w:rPr>
        <w:footnoteReference w:id="22"/>
      </w:r>
      <w:r w:rsidR="002210D7">
        <w:rPr>
          <w:rFonts w:ascii="Times New Roman" w:hAnsi="Times New Roman" w:cs="Times New Roman"/>
          <w:sz w:val="24"/>
          <w:szCs w:val="24"/>
        </w:rPr>
        <w:t xml:space="preserve"> </w:t>
      </w:r>
      <w:r w:rsidRPr="00A23085">
        <w:rPr>
          <w:rFonts w:ascii="Times New Roman" w:hAnsi="Times New Roman" w:cs="Times New Roman"/>
          <w:sz w:val="24"/>
          <w:szCs w:val="24"/>
        </w:rPr>
        <w:t>Sultan Monsing Macabando explains that the Council of Elders and the Boards of Advisers are both advisers to the Royal Houses and House of Peers.</w:t>
      </w:r>
      <w:r w:rsidR="00CA7FEA">
        <w:rPr>
          <w:rStyle w:val="FootnoteReference"/>
          <w:rFonts w:ascii="Times New Roman" w:hAnsi="Times New Roman" w:cs="Times New Roman"/>
          <w:sz w:val="24"/>
          <w:szCs w:val="24"/>
        </w:rPr>
        <w:footnoteReference w:id="23"/>
      </w:r>
      <w:r w:rsidRPr="00A23085">
        <w:rPr>
          <w:rFonts w:ascii="Times New Roman" w:hAnsi="Times New Roman" w:cs="Times New Roman"/>
          <w:sz w:val="24"/>
          <w:szCs w:val="24"/>
        </w:rPr>
        <w:t xml:space="preserve"> </w:t>
      </w:r>
      <w:r w:rsidR="002A79E8">
        <w:rPr>
          <w:rFonts w:ascii="Times New Roman" w:hAnsi="Times New Roman" w:cs="Times New Roman"/>
          <w:sz w:val="24"/>
          <w:szCs w:val="24"/>
        </w:rPr>
        <w:t xml:space="preserve">The </w:t>
      </w:r>
      <w:r w:rsidRPr="00A23085">
        <w:rPr>
          <w:rFonts w:ascii="Times New Roman" w:hAnsi="Times New Roman" w:cs="Times New Roman"/>
          <w:sz w:val="24"/>
          <w:szCs w:val="24"/>
        </w:rPr>
        <w:t>decision-making process in the Lanao Sultanate is not a monopoly of the sultan</w:t>
      </w:r>
      <w:r w:rsidR="0014709B">
        <w:rPr>
          <w:rFonts w:ascii="Times New Roman" w:hAnsi="Times New Roman" w:cs="Times New Roman"/>
          <w:sz w:val="24"/>
          <w:szCs w:val="24"/>
        </w:rPr>
        <w:t>s</w:t>
      </w:r>
      <w:r w:rsidRPr="00A23085">
        <w:rPr>
          <w:rFonts w:ascii="Times New Roman" w:hAnsi="Times New Roman" w:cs="Times New Roman"/>
          <w:sz w:val="24"/>
          <w:szCs w:val="24"/>
        </w:rPr>
        <w:t xml:space="preserve"> but it is based on the consensus of the Council of Elders and the Boards of Advisers and other traditional leaders.</w:t>
      </w:r>
    </w:p>
    <w:p w:rsidR="00D50F20" w:rsidRDefault="004249CE" w:rsidP="00056863">
      <w:pPr>
        <w:ind w:firstLine="720"/>
        <w:jc w:val="both"/>
        <w:rPr>
          <w:rFonts w:ascii="Times New Roman" w:hAnsi="Times New Roman" w:cs="Times New Roman"/>
          <w:sz w:val="24"/>
          <w:szCs w:val="24"/>
        </w:rPr>
      </w:pPr>
      <w:r>
        <w:rPr>
          <w:rFonts w:ascii="Times New Roman" w:hAnsi="Times New Roman" w:cs="Times New Roman"/>
          <w:sz w:val="24"/>
          <w:szCs w:val="24"/>
        </w:rPr>
        <w:t>The chart below shows t</w:t>
      </w:r>
      <w:r w:rsidR="00CA7FEA" w:rsidRPr="00CA7FEA">
        <w:rPr>
          <w:rFonts w:ascii="Times New Roman" w:hAnsi="Times New Roman" w:cs="Times New Roman"/>
          <w:sz w:val="24"/>
          <w:szCs w:val="24"/>
        </w:rPr>
        <w:t xml:space="preserve">he Confederate States </w:t>
      </w:r>
      <w:r w:rsidR="00CA7FEA">
        <w:rPr>
          <w:rFonts w:ascii="Times New Roman" w:hAnsi="Times New Roman" w:cs="Times New Roman"/>
          <w:sz w:val="24"/>
          <w:szCs w:val="24"/>
        </w:rPr>
        <w:t>of the Lanao Sultanate</w:t>
      </w:r>
      <w:r w:rsidR="00C67FA0">
        <w:rPr>
          <w:rFonts w:ascii="Times New Roman" w:hAnsi="Times New Roman" w:cs="Times New Roman"/>
          <w:sz w:val="24"/>
          <w:szCs w:val="24"/>
        </w:rPr>
        <w:t>. There are f</w:t>
      </w:r>
      <w:r w:rsidR="00CA7FEA">
        <w:rPr>
          <w:rFonts w:ascii="Times New Roman" w:hAnsi="Times New Roman" w:cs="Times New Roman"/>
          <w:sz w:val="24"/>
          <w:szCs w:val="24"/>
        </w:rPr>
        <w:t>our</w:t>
      </w:r>
      <w:r w:rsidR="00C67FA0">
        <w:rPr>
          <w:rFonts w:ascii="Times New Roman" w:hAnsi="Times New Roman" w:cs="Times New Roman"/>
          <w:sz w:val="24"/>
          <w:szCs w:val="24"/>
        </w:rPr>
        <w:t xml:space="preserve"> major s</w:t>
      </w:r>
      <w:r w:rsidR="00CA7FEA" w:rsidRPr="00CA7FEA">
        <w:rPr>
          <w:rFonts w:ascii="Times New Roman" w:hAnsi="Times New Roman" w:cs="Times New Roman"/>
          <w:sz w:val="24"/>
          <w:szCs w:val="24"/>
        </w:rPr>
        <w:t xml:space="preserve">tates of </w:t>
      </w:r>
      <w:r w:rsidR="00D50F20">
        <w:rPr>
          <w:rFonts w:ascii="Times New Roman" w:hAnsi="Times New Roman" w:cs="Times New Roman"/>
          <w:sz w:val="24"/>
          <w:szCs w:val="24"/>
        </w:rPr>
        <w:t>the Lanao Sultanate i.e.</w:t>
      </w:r>
      <w:r w:rsidR="00C67FA0">
        <w:rPr>
          <w:rFonts w:ascii="Times New Roman" w:hAnsi="Times New Roman" w:cs="Times New Roman"/>
          <w:sz w:val="24"/>
          <w:szCs w:val="24"/>
        </w:rPr>
        <w:t xml:space="preserve"> Unayan, Masiu, Bayabao and </w:t>
      </w:r>
      <w:r w:rsidR="00CA7FEA" w:rsidRPr="00CA7FEA">
        <w:rPr>
          <w:rFonts w:ascii="Times New Roman" w:hAnsi="Times New Roman" w:cs="Times New Roman"/>
          <w:sz w:val="24"/>
          <w:szCs w:val="24"/>
        </w:rPr>
        <w:t>Baloi.</w:t>
      </w:r>
      <w:r>
        <w:rPr>
          <w:rFonts w:ascii="Times New Roman" w:hAnsi="Times New Roman" w:cs="Times New Roman"/>
          <w:sz w:val="24"/>
          <w:szCs w:val="24"/>
        </w:rPr>
        <w:t xml:space="preserve"> </w:t>
      </w:r>
      <w:r w:rsidR="00CA7FEA" w:rsidRPr="00CA7FEA">
        <w:rPr>
          <w:rFonts w:ascii="Times New Roman" w:hAnsi="Times New Roman" w:cs="Times New Roman"/>
          <w:sz w:val="24"/>
          <w:szCs w:val="24"/>
        </w:rPr>
        <w:t xml:space="preserve">The ruling clans of each state traced their line of </w:t>
      </w:r>
      <w:r>
        <w:rPr>
          <w:rFonts w:ascii="Times New Roman" w:hAnsi="Times New Roman" w:cs="Times New Roman"/>
          <w:sz w:val="24"/>
          <w:szCs w:val="24"/>
        </w:rPr>
        <w:t xml:space="preserve">ancestry from Sharīf Kabunsuan. </w:t>
      </w:r>
      <w:r w:rsidR="00CA7FEA" w:rsidRPr="00CA7FEA">
        <w:rPr>
          <w:rFonts w:ascii="Times New Roman" w:hAnsi="Times New Roman" w:cs="Times New Roman"/>
          <w:sz w:val="24"/>
          <w:szCs w:val="24"/>
        </w:rPr>
        <w:t xml:space="preserve">The State of Bayabao has three </w:t>
      </w:r>
      <w:r w:rsidR="00CA7FEA" w:rsidRPr="00F303F8">
        <w:rPr>
          <w:rFonts w:ascii="Times New Roman" w:hAnsi="Times New Roman" w:cs="Times New Roman"/>
          <w:i/>
          <w:sz w:val="24"/>
          <w:szCs w:val="24"/>
        </w:rPr>
        <w:t>sukus</w:t>
      </w:r>
      <w:r w:rsidR="00F303F8">
        <w:rPr>
          <w:rFonts w:ascii="Times New Roman" w:hAnsi="Times New Roman" w:cs="Times New Roman"/>
          <w:sz w:val="24"/>
          <w:szCs w:val="24"/>
        </w:rPr>
        <w:t xml:space="preserve"> (</w:t>
      </w:r>
      <w:r w:rsidR="00CA7FEA" w:rsidRPr="00CA7FEA">
        <w:rPr>
          <w:rFonts w:ascii="Times New Roman" w:hAnsi="Times New Roman" w:cs="Times New Roman"/>
          <w:sz w:val="24"/>
          <w:szCs w:val="24"/>
        </w:rPr>
        <w:t>districts</w:t>
      </w:r>
      <w:r w:rsidR="00F303F8">
        <w:rPr>
          <w:rFonts w:ascii="Times New Roman" w:hAnsi="Times New Roman" w:cs="Times New Roman"/>
          <w:sz w:val="24"/>
          <w:szCs w:val="24"/>
        </w:rPr>
        <w:t>)</w:t>
      </w:r>
      <w:r w:rsidR="00CA7FEA" w:rsidRPr="00CA7FEA">
        <w:rPr>
          <w:rFonts w:ascii="Times New Roman" w:hAnsi="Times New Roman" w:cs="Times New Roman"/>
          <w:sz w:val="24"/>
          <w:szCs w:val="24"/>
        </w:rPr>
        <w:t xml:space="preserve"> namely, Poona-Bayabao, Lumba-Bay</w:t>
      </w:r>
      <w:r w:rsidR="00C67FA0">
        <w:rPr>
          <w:rFonts w:ascii="Times New Roman" w:hAnsi="Times New Roman" w:cs="Times New Roman"/>
          <w:sz w:val="24"/>
          <w:szCs w:val="24"/>
        </w:rPr>
        <w:t>abao, and Mala-Bayabao. The three districts of the state of Bayabao</w:t>
      </w:r>
      <w:r w:rsidR="00CA7FEA">
        <w:rPr>
          <w:rFonts w:ascii="Times New Roman" w:hAnsi="Times New Roman" w:cs="Times New Roman"/>
          <w:sz w:val="24"/>
          <w:szCs w:val="24"/>
        </w:rPr>
        <w:t xml:space="preserve"> has nine</w:t>
      </w:r>
      <w:r w:rsidR="00CA7FEA" w:rsidRPr="00CA7FEA">
        <w:rPr>
          <w:rFonts w:ascii="Times New Roman" w:hAnsi="Times New Roman" w:cs="Times New Roman"/>
          <w:sz w:val="24"/>
          <w:szCs w:val="24"/>
        </w:rPr>
        <w:t xml:space="preserve"> </w:t>
      </w:r>
      <w:r w:rsidR="00CA7FEA">
        <w:rPr>
          <w:rFonts w:ascii="Times New Roman" w:hAnsi="Times New Roman" w:cs="Times New Roman"/>
          <w:i/>
          <w:sz w:val="24"/>
          <w:szCs w:val="24"/>
        </w:rPr>
        <w:t>panoroga</w:t>
      </w:r>
      <w:r w:rsidR="00CA7FEA" w:rsidRPr="00CA7FEA">
        <w:rPr>
          <w:rFonts w:ascii="Times New Roman" w:hAnsi="Times New Roman" w:cs="Times New Roman"/>
          <w:i/>
          <w:sz w:val="24"/>
          <w:szCs w:val="24"/>
        </w:rPr>
        <w:t>nan</w:t>
      </w:r>
      <w:r w:rsidR="00CA7FEA" w:rsidRPr="00CA7FEA">
        <w:rPr>
          <w:rFonts w:ascii="Times New Roman" w:hAnsi="Times New Roman" w:cs="Times New Roman"/>
          <w:sz w:val="24"/>
          <w:szCs w:val="24"/>
        </w:rPr>
        <w:t>/superordinate sultanates (execu</w:t>
      </w:r>
      <w:r w:rsidR="00C67FA0">
        <w:rPr>
          <w:rFonts w:ascii="Times New Roman" w:hAnsi="Times New Roman" w:cs="Times New Roman"/>
          <w:sz w:val="24"/>
          <w:szCs w:val="24"/>
        </w:rPr>
        <w:t xml:space="preserve">tive bodies) and </w:t>
      </w:r>
      <w:r w:rsidR="00CA7FEA">
        <w:rPr>
          <w:rFonts w:ascii="Times New Roman" w:hAnsi="Times New Roman" w:cs="Times New Roman"/>
          <w:sz w:val="24"/>
          <w:szCs w:val="24"/>
        </w:rPr>
        <w:t>twelve</w:t>
      </w:r>
      <w:r w:rsidR="00CA7FEA" w:rsidRPr="00CA7FEA">
        <w:rPr>
          <w:rFonts w:ascii="Times New Roman" w:hAnsi="Times New Roman" w:cs="Times New Roman"/>
          <w:sz w:val="24"/>
          <w:szCs w:val="24"/>
        </w:rPr>
        <w:t xml:space="preserve"> subordinate sultanates (legislative bodi</w:t>
      </w:r>
      <w:r>
        <w:rPr>
          <w:rFonts w:ascii="Times New Roman" w:hAnsi="Times New Roman" w:cs="Times New Roman"/>
          <w:sz w:val="24"/>
          <w:szCs w:val="24"/>
        </w:rPr>
        <w:t xml:space="preserve">es). </w:t>
      </w:r>
      <w:r w:rsidR="00F303F8">
        <w:rPr>
          <w:rFonts w:ascii="Times New Roman" w:hAnsi="Times New Roman" w:cs="Times New Roman"/>
          <w:sz w:val="24"/>
          <w:szCs w:val="24"/>
        </w:rPr>
        <w:t>The Pangampong of Bayabao wa</w:t>
      </w:r>
      <w:r w:rsidR="00CA7FEA" w:rsidRPr="00CA7FEA">
        <w:rPr>
          <w:rFonts w:ascii="Times New Roman" w:hAnsi="Times New Roman" w:cs="Times New Roman"/>
          <w:sz w:val="24"/>
          <w:szCs w:val="24"/>
        </w:rPr>
        <w:t>s the la</w:t>
      </w:r>
      <w:r w:rsidR="00F303F8">
        <w:rPr>
          <w:rFonts w:ascii="Times New Roman" w:hAnsi="Times New Roman" w:cs="Times New Roman"/>
          <w:sz w:val="24"/>
          <w:szCs w:val="24"/>
        </w:rPr>
        <w:t xml:space="preserve">rgest </w:t>
      </w:r>
      <w:r w:rsidR="00F303F8" w:rsidRPr="00F303F8">
        <w:rPr>
          <w:rFonts w:ascii="Times New Roman" w:hAnsi="Times New Roman" w:cs="Times New Roman"/>
          <w:i/>
          <w:sz w:val="24"/>
          <w:szCs w:val="24"/>
        </w:rPr>
        <w:t>p</w:t>
      </w:r>
      <w:r w:rsidR="00CA7FEA" w:rsidRPr="00F303F8">
        <w:rPr>
          <w:rFonts w:ascii="Times New Roman" w:hAnsi="Times New Roman" w:cs="Times New Roman"/>
          <w:i/>
          <w:sz w:val="24"/>
          <w:szCs w:val="24"/>
        </w:rPr>
        <w:t>angampong</w:t>
      </w:r>
      <w:r w:rsidR="00F303F8">
        <w:rPr>
          <w:rFonts w:ascii="Times New Roman" w:hAnsi="Times New Roman" w:cs="Times New Roman"/>
          <w:sz w:val="24"/>
          <w:szCs w:val="24"/>
        </w:rPr>
        <w:t xml:space="preserve"> (state)</w:t>
      </w:r>
      <w:r w:rsidR="00CA7FEA" w:rsidRPr="00CA7FEA">
        <w:rPr>
          <w:rFonts w:ascii="Times New Roman" w:hAnsi="Times New Roman" w:cs="Times New Roman"/>
          <w:sz w:val="24"/>
          <w:szCs w:val="24"/>
        </w:rPr>
        <w:t xml:space="preserve"> in terms of number of its executive a</w:t>
      </w:r>
      <w:r>
        <w:rPr>
          <w:rFonts w:ascii="Times New Roman" w:hAnsi="Times New Roman" w:cs="Times New Roman"/>
          <w:sz w:val="24"/>
          <w:szCs w:val="24"/>
        </w:rPr>
        <w:t>nd legislative bodies combined.</w:t>
      </w:r>
      <w:r w:rsidR="0026324A">
        <w:rPr>
          <w:rFonts w:ascii="Times New Roman" w:hAnsi="Times New Roman" w:cs="Times New Roman"/>
          <w:sz w:val="24"/>
          <w:szCs w:val="24"/>
        </w:rPr>
        <w:t xml:space="preserve"> </w:t>
      </w:r>
      <w:r w:rsidR="00C80E3C">
        <w:rPr>
          <w:rFonts w:ascii="Times New Roman" w:hAnsi="Times New Roman" w:cs="Times New Roman"/>
          <w:sz w:val="24"/>
          <w:szCs w:val="24"/>
        </w:rPr>
        <w:t>The State of Masiu w</w:t>
      </w:r>
      <w:r w:rsidR="00F303F8">
        <w:rPr>
          <w:rFonts w:ascii="Times New Roman" w:hAnsi="Times New Roman" w:cs="Times New Roman"/>
          <w:sz w:val="24"/>
          <w:szCs w:val="24"/>
        </w:rPr>
        <w:t xml:space="preserve">as </w:t>
      </w:r>
      <w:r w:rsidR="00C80E3C">
        <w:rPr>
          <w:rFonts w:ascii="Times New Roman" w:hAnsi="Times New Roman" w:cs="Times New Roman"/>
          <w:sz w:val="24"/>
          <w:szCs w:val="24"/>
        </w:rPr>
        <w:t xml:space="preserve">divided into </w:t>
      </w:r>
      <w:r w:rsidR="00F303F8">
        <w:rPr>
          <w:rFonts w:ascii="Times New Roman" w:hAnsi="Times New Roman" w:cs="Times New Roman"/>
          <w:sz w:val="24"/>
          <w:szCs w:val="24"/>
        </w:rPr>
        <w:t xml:space="preserve">the East and </w:t>
      </w:r>
      <w:r w:rsidR="00CA7FEA" w:rsidRPr="00CA7FEA">
        <w:rPr>
          <w:rFonts w:ascii="Times New Roman" w:hAnsi="Times New Roman" w:cs="Times New Roman"/>
          <w:sz w:val="24"/>
          <w:szCs w:val="24"/>
        </w:rPr>
        <w:t>West Ma</w:t>
      </w:r>
      <w:r>
        <w:rPr>
          <w:rFonts w:ascii="Times New Roman" w:hAnsi="Times New Roman" w:cs="Times New Roman"/>
          <w:sz w:val="24"/>
          <w:szCs w:val="24"/>
        </w:rPr>
        <w:t xml:space="preserve">siu. </w:t>
      </w:r>
      <w:r w:rsidR="00C80E3C">
        <w:rPr>
          <w:rFonts w:ascii="Times New Roman" w:hAnsi="Times New Roman" w:cs="Times New Roman"/>
          <w:sz w:val="24"/>
          <w:szCs w:val="24"/>
        </w:rPr>
        <w:t>The State of Masiu</w:t>
      </w:r>
      <w:r w:rsidR="00CA7FEA">
        <w:rPr>
          <w:rFonts w:ascii="Times New Roman" w:hAnsi="Times New Roman" w:cs="Times New Roman"/>
          <w:sz w:val="24"/>
          <w:szCs w:val="24"/>
        </w:rPr>
        <w:t xml:space="preserve"> has only two </w:t>
      </w:r>
      <w:r w:rsidR="00CA7FEA" w:rsidRPr="00CA7FEA">
        <w:rPr>
          <w:rFonts w:ascii="Times New Roman" w:hAnsi="Times New Roman" w:cs="Times New Roman"/>
          <w:i/>
          <w:sz w:val="24"/>
          <w:szCs w:val="24"/>
        </w:rPr>
        <w:t>panoroganan</w:t>
      </w:r>
      <w:r w:rsidR="00F303F8">
        <w:rPr>
          <w:rFonts w:ascii="Times New Roman" w:hAnsi="Times New Roman" w:cs="Times New Roman"/>
          <w:sz w:val="24"/>
          <w:szCs w:val="24"/>
        </w:rPr>
        <w:t>/</w:t>
      </w:r>
      <w:r w:rsidR="00CA7FEA" w:rsidRPr="00CA7FEA">
        <w:rPr>
          <w:rFonts w:ascii="Times New Roman" w:hAnsi="Times New Roman" w:cs="Times New Roman"/>
          <w:sz w:val="24"/>
          <w:szCs w:val="24"/>
        </w:rPr>
        <w:t xml:space="preserve">superordinate sultanates </w:t>
      </w:r>
      <w:r w:rsidR="00F303F8">
        <w:rPr>
          <w:rFonts w:ascii="Times New Roman" w:hAnsi="Times New Roman" w:cs="Times New Roman"/>
          <w:sz w:val="24"/>
          <w:szCs w:val="24"/>
        </w:rPr>
        <w:t>(execu</w:t>
      </w:r>
      <w:r w:rsidR="00C67FA0">
        <w:rPr>
          <w:rFonts w:ascii="Times New Roman" w:hAnsi="Times New Roman" w:cs="Times New Roman"/>
          <w:sz w:val="24"/>
          <w:szCs w:val="24"/>
        </w:rPr>
        <w:t xml:space="preserve">tive bodies) and </w:t>
      </w:r>
      <w:r w:rsidR="00F303F8">
        <w:rPr>
          <w:rFonts w:ascii="Times New Roman" w:hAnsi="Times New Roman" w:cs="Times New Roman"/>
          <w:sz w:val="24"/>
          <w:szCs w:val="24"/>
        </w:rPr>
        <w:t>four</w:t>
      </w:r>
      <w:r w:rsidR="00CA7FEA" w:rsidRPr="00CA7FEA">
        <w:rPr>
          <w:rFonts w:ascii="Times New Roman" w:hAnsi="Times New Roman" w:cs="Times New Roman"/>
          <w:sz w:val="24"/>
          <w:szCs w:val="24"/>
        </w:rPr>
        <w:t xml:space="preserve"> subordinate sultanates or legislative bodies. </w:t>
      </w:r>
      <w:r w:rsidR="00F303F8">
        <w:rPr>
          <w:rFonts w:ascii="Times New Roman" w:hAnsi="Times New Roman" w:cs="Times New Roman"/>
          <w:sz w:val="24"/>
          <w:szCs w:val="24"/>
        </w:rPr>
        <w:t>It was the 3rd largest state</w:t>
      </w:r>
      <w:r w:rsidR="00CA7FEA" w:rsidRPr="00CA7FEA">
        <w:rPr>
          <w:rFonts w:ascii="Times New Roman" w:hAnsi="Times New Roman" w:cs="Times New Roman"/>
          <w:sz w:val="24"/>
          <w:szCs w:val="24"/>
        </w:rPr>
        <w:t xml:space="preserve"> in terms of number of its executive and legislative bodies combined.</w:t>
      </w:r>
      <w:r w:rsidR="00F303F8">
        <w:rPr>
          <w:rFonts w:ascii="Times New Roman" w:hAnsi="Times New Roman" w:cs="Times New Roman"/>
          <w:sz w:val="24"/>
          <w:szCs w:val="24"/>
        </w:rPr>
        <w:t xml:space="preserve"> </w:t>
      </w:r>
      <w:r w:rsidR="00CA7FEA" w:rsidRPr="00CA7FEA">
        <w:rPr>
          <w:rFonts w:ascii="Times New Roman" w:hAnsi="Times New Roman" w:cs="Times New Roman"/>
          <w:sz w:val="24"/>
          <w:szCs w:val="24"/>
        </w:rPr>
        <w:t>The State of Unayan has two districts namely</w:t>
      </w:r>
      <w:r>
        <w:rPr>
          <w:rFonts w:ascii="Times New Roman" w:hAnsi="Times New Roman" w:cs="Times New Roman"/>
          <w:sz w:val="24"/>
          <w:szCs w:val="24"/>
        </w:rPr>
        <w:t xml:space="preserve"> Butig and Domalondong. </w:t>
      </w:r>
      <w:r w:rsidR="00CA7FEA">
        <w:rPr>
          <w:rFonts w:ascii="Times New Roman" w:hAnsi="Times New Roman" w:cs="Times New Roman"/>
          <w:sz w:val="24"/>
          <w:szCs w:val="24"/>
        </w:rPr>
        <w:t xml:space="preserve">It has three </w:t>
      </w:r>
      <w:r w:rsidR="00CA7FEA" w:rsidRPr="00CA7FEA">
        <w:rPr>
          <w:rFonts w:ascii="Times New Roman" w:hAnsi="Times New Roman" w:cs="Times New Roman"/>
          <w:i/>
          <w:sz w:val="24"/>
          <w:szCs w:val="24"/>
        </w:rPr>
        <w:t>panoroganan</w:t>
      </w:r>
      <w:r w:rsidR="00CA7FEA" w:rsidRPr="00CA7FEA">
        <w:rPr>
          <w:rFonts w:ascii="Times New Roman" w:hAnsi="Times New Roman" w:cs="Times New Roman"/>
          <w:sz w:val="24"/>
          <w:szCs w:val="24"/>
        </w:rPr>
        <w:t>/superordinate sultanates (</w:t>
      </w:r>
      <w:r w:rsidR="00C67FA0">
        <w:rPr>
          <w:rFonts w:ascii="Times New Roman" w:hAnsi="Times New Roman" w:cs="Times New Roman"/>
          <w:sz w:val="24"/>
          <w:szCs w:val="24"/>
        </w:rPr>
        <w:t xml:space="preserve">executive bodies) and </w:t>
      </w:r>
      <w:r w:rsidR="00CA7FEA">
        <w:rPr>
          <w:rFonts w:ascii="Times New Roman" w:hAnsi="Times New Roman" w:cs="Times New Roman"/>
          <w:sz w:val="24"/>
          <w:szCs w:val="24"/>
        </w:rPr>
        <w:t xml:space="preserve">eight </w:t>
      </w:r>
      <w:r w:rsidR="00CA7FEA" w:rsidRPr="00CA7FEA">
        <w:rPr>
          <w:rFonts w:ascii="Times New Roman" w:hAnsi="Times New Roman" w:cs="Times New Roman"/>
          <w:sz w:val="24"/>
          <w:szCs w:val="24"/>
        </w:rPr>
        <w:t xml:space="preserve">subordinate sultanates (legislative bodies). It was </w:t>
      </w:r>
      <w:r w:rsidR="00CD73A9">
        <w:rPr>
          <w:rFonts w:ascii="Times New Roman" w:hAnsi="Times New Roman" w:cs="Times New Roman"/>
          <w:sz w:val="24"/>
          <w:szCs w:val="24"/>
        </w:rPr>
        <w:t xml:space="preserve">the </w:t>
      </w:r>
      <w:r w:rsidR="00CA7FEA" w:rsidRPr="00CA7FEA">
        <w:rPr>
          <w:rFonts w:ascii="Times New Roman" w:hAnsi="Times New Roman" w:cs="Times New Roman"/>
          <w:sz w:val="24"/>
          <w:szCs w:val="24"/>
        </w:rPr>
        <w:t xml:space="preserve">2nd to the largest </w:t>
      </w:r>
      <w:r w:rsidR="00CA7FEA">
        <w:rPr>
          <w:rFonts w:ascii="Times New Roman" w:hAnsi="Times New Roman" w:cs="Times New Roman"/>
          <w:sz w:val="24"/>
          <w:szCs w:val="24"/>
        </w:rPr>
        <w:t>state</w:t>
      </w:r>
      <w:r w:rsidR="00CA7FEA" w:rsidRPr="00CA7FEA">
        <w:rPr>
          <w:rFonts w:ascii="Times New Roman" w:hAnsi="Times New Roman" w:cs="Times New Roman"/>
          <w:sz w:val="24"/>
          <w:szCs w:val="24"/>
        </w:rPr>
        <w:t xml:space="preserve"> in terms of number of its executive and legislative bodies combined.</w:t>
      </w:r>
      <w:r w:rsidR="00F303F8">
        <w:rPr>
          <w:rFonts w:ascii="Times New Roman" w:hAnsi="Times New Roman" w:cs="Times New Roman"/>
          <w:sz w:val="24"/>
          <w:szCs w:val="24"/>
        </w:rPr>
        <w:t xml:space="preserve"> </w:t>
      </w:r>
      <w:r w:rsidR="00CA7FEA" w:rsidRPr="00CA7FEA">
        <w:rPr>
          <w:rFonts w:ascii="Times New Roman" w:hAnsi="Times New Roman" w:cs="Times New Roman"/>
          <w:sz w:val="24"/>
          <w:szCs w:val="24"/>
        </w:rPr>
        <w:t xml:space="preserve">The State of Baloi has no district. It is </w:t>
      </w:r>
      <w:r w:rsidR="00CA7FEA">
        <w:rPr>
          <w:rFonts w:ascii="Times New Roman" w:hAnsi="Times New Roman" w:cs="Times New Roman"/>
          <w:sz w:val="24"/>
          <w:szCs w:val="24"/>
        </w:rPr>
        <w:t xml:space="preserve">at the same time a </w:t>
      </w:r>
      <w:r w:rsidR="00CA7FEA" w:rsidRPr="00CA7FEA">
        <w:rPr>
          <w:rFonts w:ascii="Times New Roman" w:hAnsi="Times New Roman" w:cs="Times New Roman"/>
          <w:i/>
          <w:sz w:val="24"/>
          <w:szCs w:val="24"/>
        </w:rPr>
        <w:t>panoroganan</w:t>
      </w:r>
      <w:r w:rsidR="00CA7FEA">
        <w:rPr>
          <w:rFonts w:ascii="Times New Roman" w:hAnsi="Times New Roman" w:cs="Times New Roman"/>
          <w:sz w:val="24"/>
          <w:szCs w:val="24"/>
        </w:rPr>
        <w:t>/</w:t>
      </w:r>
      <w:r w:rsidR="00CA7FEA" w:rsidRPr="00CA7FEA">
        <w:rPr>
          <w:rFonts w:ascii="Times New Roman" w:hAnsi="Times New Roman" w:cs="Times New Roman"/>
          <w:sz w:val="24"/>
          <w:szCs w:val="24"/>
        </w:rPr>
        <w:t>superordinate sultanat</w:t>
      </w:r>
      <w:r w:rsidR="00C80E3C">
        <w:rPr>
          <w:rFonts w:ascii="Times New Roman" w:hAnsi="Times New Roman" w:cs="Times New Roman"/>
          <w:sz w:val="24"/>
          <w:szCs w:val="24"/>
        </w:rPr>
        <w:t>e, and executive bodies as well. The State of Baloi</w:t>
      </w:r>
      <w:r w:rsidR="00CA7FEA" w:rsidRPr="00CA7FEA">
        <w:rPr>
          <w:rFonts w:ascii="Times New Roman" w:hAnsi="Times New Roman" w:cs="Times New Roman"/>
          <w:sz w:val="24"/>
          <w:szCs w:val="24"/>
        </w:rPr>
        <w:t xml:space="preserve"> has </w:t>
      </w:r>
      <w:r w:rsidR="00CA7FEA">
        <w:rPr>
          <w:rFonts w:ascii="Times New Roman" w:hAnsi="Times New Roman" w:cs="Times New Roman"/>
          <w:sz w:val="24"/>
          <w:szCs w:val="24"/>
        </w:rPr>
        <w:t>four</w:t>
      </w:r>
      <w:r w:rsidR="00CA7FEA" w:rsidRPr="00CA7FEA">
        <w:rPr>
          <w:rFonts w:ascii="Times New Roman" w:hAnsi="Times New Roman" w:cs="Times New Roman"/>
          <w:sz w:val="24"/>
          <w:szCs w:val="24"/>
        </w:rPr>
        <w:t xml:space="preserve"> subordinate sulta</w:t>
      </w:r>
      <w:r>
        <w:rPr>
          <w:rFonts w:ascii="Times New Roman" w:hAnsi="Times New Roman" w:cs="Times New Roman"/>
          <w:sz w:val="24"/>
          <w:szCs w:val="24"/>
        </w:rPr>
        <w:t xml:space="preserve">nates (legislative bodies). </w:t>
      </w:r>
      <w:r w:rsidR="00F303F8">
        <w:rPr>
          <w:rFonts w:ascii="Times New Roman" w:hAnsi="Times New Roman" w:cs="Times New Roman"/>
          <w:sz w:val="24"/>
          <w:szCs w:val="24"/>
        </w:rPr>
        <w:t>It wa</w:t>
      </w:r>
      <w:r w:rsidR="00CA7FEA" w:rsidRPr="00CA7FEA">
        <w:rPr>
          <w:rFonts w:ascii="Times New Roman" w:hAnsi="Times New Roman" w:cs="Times New Roman"/>
          <w:sz w:val="24"/>
          <w:szCs w:val="24"/>
        </w:rPr>
        <w:t>s</w:t>
      </w:r>
      <w:r w:rsidR="00F303F8">
        <w:rPr>
          <w:rFonts w:ascii="Times New Roman" w:hAnsi="Times New Roman" w:cs="Times New Roman"/>
          <w:sz w:val="24"/>
          <w:szCs w:val="24"/>
        </w:rPr>
        <w:t xml:space="preserve"> the smallest state</w:t>
      </w:r>
      <w:r w:rsidR="00CA7FEA" w:rsidRPr="00CA7FEA">
        <w:rPr>
          <w:rFonts w:ascii="Times New Roman" w:hAnsi="Times New Roman" w:cs="Times New Roman"/>
          <w:sz w:val="24"/>
          <w:szCs w:val="24"/>
        </w:rPr>
        <w:t>.</w:t>
      </w:r>
      <w:r w:rsidR="00CA7FEA">
        <w:rPr>
          <w:rStyle w:val="FootnoteReference"/>
          <w:rFonts w:ascii="Times New Roman" w:hAnsi="Times New Roman" w:cs="Times New Roman"/>
          <w:sz w:val="24"/>
          <w:szCs w:val="24"/>
        </w:rPr>
        <w:footnoteReference w:id="24"/>
      </w:r>
      <w:r w:rsidR="003932EA">
        <w:rPr>
          <w:rFonts w:ascii="Times New Roman" w:hAnsi="Times New Roman" w:cs="Times New Roman"/>
          <w:sz w:val="24"/>
          <w:szCs w:val="24"/>
        </w:rPr>
        <w:t xml:space="preserve"> Legislative bodies refers to the twenty-eight </w:t>
      </w:r>
      <w:r w:rsidR="003932EA" w:rsidRPr="003932EA">
        <w:rPr>
          <w:rFonts w:ascii="Times New Roman" w:hAnsi="Times New Roman" w:cs="Times New Roman"/>
          <w:i/>
          <w:sz w:val="24"/>
          <w:szCs w:val="24"/>
        </w:rPr>
        <w:t>pagawid</w:t>
      </w:r>
      <w:r w:rsidR="003932EA">
        <w:rPr>
          <w:rFonts w:ascii="Times New Roman" w:hAnsi="Times New Roman" w:cs="Times New Roman"/>
          <w:sz w:val="24"/>
          <w:szCs w:val="24"/>
        </w:rPr>
        <w:t xml:space="preserve"> (supporting) states. Each of these states has </w:t>
      </w:r>
      <w:r w:rsidR="003932EA">
        <w:rPr>
          <w:rFonts w:ascii="Times New Roman" w:hAnsi="Times New Roman" w:cs="Times New Roman"/>
          <w:i/>
          <w:sz w:val="24"/>
          <w:szCs w:val="24"/>
        </w:rPr>
        <w:t>m</w:t>
      </w:r>
      <w:r w:rsidR="003932EA" w:rsidRPr="003932EA">
        <w:rPr>
          <w:rFonts w:ascii="Times New Roman" w:hAnsi="Times New Roman" w:cs="Times New Roman"/>
          <w:i/>
          <w:sz w:val="24"/>
          <w:szCs w:val="24"/>
        </w:rPr>
        <w:t xml:space="preserve">’babaya </w:t>
      </w:r>
      <w:proofErr w:type="gramStart"/>
      <w:r w:rsidR="003932EA" w:rsidRPr="003932EA">
        <w:rPr>
          <w:rFonts w:ascii="Times New Roman" w:hAnsi="Times New Roman" w:cs="Times New Roman"/>
          <w:i/>
          <w:sz w:val="24"/>
          <w:szCs w:val="24"/>
        </w:rPr>
        <w:t>ko</w:t>
      </w:r>
      <w:proofErr w:type="gramEnd"/>
      <w:r w:rsidR="003932EA" w:rsidRPr="003932EA">
        <w:rPr>
          <w:rFonts w:ascii="Times New Roman" w:hAnsi="Times New Roman" w:cs="Times New Roman"/>
          <w:i/>
          <w:sz w:val="24"/>
          <w:szCs w:val="24"/>
        </w:rPr>
        <w:t xml:space="preserve"> taritib</w:t>
      </w:r>
      <w:r w:rsidR="003932EA">
        <w:rPr>
          <w:rFonts w:ascii="Times New Roman" w:hAnsi="Times New Roman" w:cs="Times New Roman"/>
          <w:sz w:val="24"/>
          <w:szCs w:val="24"/>
        </w:rPr>
        <w:t xml:space="preserve"> or law-making bodies</w:t>
      </w:r>
      <w:r w:rsidR="00C67FA0">
        <w:rPr>
          <w:rFonts w:ascii="Times New Roman" w:hAnsi="Times New Roman" w:cs="Times New Roman"/>
          <w:sz w:val="24"/>
          <w:szCs w:val="24"/>
        </w:rPr>
        <w:t xml:space="preserve"> or houses of peers</w:t>
      </w:r>
      <w:r w:rsidR="00E31A55">
        <w:rPr>
          <w:rFonts w:ascii="Times New Roman" w:hAnsi="Times New Roman" w:cs="Times New Roman"/>
          <w:sz w:val="24"/>
          <w:szCs w:val="24"/>
        </w:rPr>
        <w:t xml:space="preserve"> who were also governors of the twenty-eight supporting states</w:t>
      </w:r>
      <w:r w:rsidR="003932EA">
        <w:rPr>
          <w:rFonts w:ascii="Times New Roman" w:hAnsi="Times New Roman" w:cs="Times New Roman"/>
          <w:sz w:val="24"/>
          <w:szCs w:val="24"/>
        </w:rPr>
        <w:t xml:space="preserve">. </w:t>
      </w: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056863" w:rsidRDefault="00056863" w:rsidP="00056863">
      <w:pPr>
        <w:ind w:firstLine="720"/>
        <w:jc w:val="both"/>
        <w:rPr>
          <w:rFonts w:ascii="Times New Roman" w:hAnsi="Times New Roman" w:cs="Times New Roman"/>
          <w:sz w:val="24"/>
          <w:szCs w:val="24"/>
        </w:rPr>
      </w:pPr>
    </w:p>
    <w:p w:rsidR="00FF01AD" w:rsidRDefault="00FF01AD" w:rsidP="00E31A55">
      <w:pPr>
        <w:jc w:val="both"/>
        <w:rPr>
          <w:rFonts w:ascii="Times New Roman" w:hAnsi="Times New Roman" w:cs="Times New Roman"/>
          <w:sz w:val="24"/>
          <w:szCs w:val="24"/>
        </w:rPr>
      </w:pPr>
    </w:p>
    <w:p w:rsidR="00FF01AD" w:rsidRPr="00C67FA0" w:rsidRDefault="00FF01AD" w:rsidP="00E31A55">
      <w:pPr>
        <w:jc w:val="both"/>
        <w:rPr>
          <w:rFonts w:ascii="Times New Roman" w:hAnsi="Times New Roman" w:cs="Times New Roman"/>
          <w:sz w:val="24"/>
          <w:szCs w:val="24"/>
        </w:rPr>
      </w:pPr>
    </w:p>
    <w:tbl>
      <w:tblPr>
        <w:tblStyle w:val="TableGrid1"/>
        <w:tblpPr w:leftFromText="180" w:rightFromText="180" w:vertAnchor="text" w:horzAnchor="page" w:tblpX="1387" w:tblpY="822"/>
        <w:tblW w:w="10067" w:type="dxa"/>
        <w:tblLayout w:type="fixed"/>
        <w:tblLook w:val="04A0" w:firstRow="1" w:lastRow="0" w:firstColumn="1" w:lastColumn="0" w:noHBand="0" w:noVBand="1"/>
      </w:tblPr>
      <w:tblGrid>
        <w:gridCol w:w="1290"/>
        <w:gridCol w:w="1151"/>
        <w:gridCol w:w="1870"/>
        <w:gridCol w:w="1438"/>
        <w:gridCol w:w="2734"/>
        <w:gridCol w:w="1584"/>
      </w:tblGrid>
      <w:tr w:rsidR="00DC0D5B" w:rsidRPr="00804FCC" w:rsidTr="003932EA">
        <w:trPr>
          <w:trHeight w:val="86"/>
        </w:trPr>
        <w:tc>
          <w:tcPr>
            <w:tcW w:w="10067" w:type="dxa"/>
            <w:gridSpan w:val="6"/>
            <w:shd w:val="clear" w:color="auto" w:fill="FFFF00"/>
          </w:tcPr>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lastRenderedPageBreak/>
              <w:t xml:space="preserve">1.  PANGAMPONG/STATE </w:t>
            </w:r>
            <w:r w:rsidRPr="00804FCC">
              <w:rPr>
                <w:rFonts w:ascii="Arial Narrow" w:eastAsia="Calibri" w:hAnsi="Arial Narrow"/>
                <w:b/>
                <w:sz w:val="18"/>
                <w:szCs w:val="18"/>
              </w:rPr>
              <w:t>OF BAYABAO</w:t>
            </w:r>
            <w:r w:rsidR="006D726F">
              <w:rPr>
                <w:rFonts w:ascii="Arial Narrow" w:eastAsia="Calibri" w:hAnsi="Arial Narrow"/>
                <w:b/>
                <w:sz w:val="18"/>
                <w:szCs w:val="18"/>
              </w:rPr>
              <w:t xml:space="preserve"> </w:t>
            </w:r>
          </w:p>
        </w:tc>
      </w:tr>
      <w:tr w:rsidR="00DC0D5B" w:rsidRPr="00804FCC" w:rsidTr="003932EA">
        <w:trPr>
          <w:trHeight w:val="132"/>
        </w:trPr>
        <w:tc>
          <w:tcPr>
            <w:tcW w:w="1290"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690F10">
              <w:rPr>
                <w:rFonts w:ascii="Arial Narrow" w:eastAsia="Calibri" w:hAnsi="Arial Narrow"/>
                <w:b/>
                <w:i/>
                <w:sz w:val="18"/>
                <w:szCs w:val="18"/>
              </w:rPr>
              <w:t>Suku</w:t>
            </w:r>
            <w:r w:rsidRPr="00804FCC">
              <w:rPr>
                <w:rFonts w:ascii="Arial Narrow" w:eastAsia="Calibri" w:hAnsi="Arial Narrow"/>
                <w:b/>
                <w:sz w:val="18"/>
                <w:szCs w:val="18"/>
              </w:rPr>
              <w:t>/District</w:t>
            </w:r>
          </w:p>
        </w:tc>
        <w:tc>
          <w:tcPr>
            <w:tcW w:w="1151"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Founding</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Ancestors</w:t>
            </w:r>
          </w:p>
        </w:tc>
        <w:tc>
          <w:tcPr>
            <w:tcW w:w="1870"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The 15 Superordinate Sult</w:t>
            </w:r>
            <w:r>
              <w:rPr>
                <w:rFonts w:ascii="Arial Narrow" w:eastAsia="Calibri" w:hAnsi="Arial Narrow"/>
                <w:b/>
                <w:sz w:val="18"/>
                <w:szCs w:val="18"/>
              </w:rPr>
              <w:t>anates/Pagawidan/ Executive Bodies</w:t>
            </w:r>
          </w:p>
        </w:tc>
        <w:tc>
          <w:tcPr>
            <w:tcW w:w="1438"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Current Locations</w:t>
            </w:r>
          </w:p>
        </w:tc>
        <w:tc>
          <w:tcPr>
            <w:tcW w:w="2734"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The 28 Subordinate Sult</w:t>
            </w:r>
            <w:r>
              <w:rPr>
                <w:rFonts w:ascii="Arial Narrow" w:eastAsia="Calibri" w:hAnsi="Arial Narrow"/>
                <w:b/>
                <w:sz w:val="18"/>
                <w:szCs w:val="18"/>
              </w:rPr>
              <w:t>anates /</w:t>
            </w:r>
            <w:r w:rsidRPr="00690F10">
              <w:rPr>
                <w:rFonts w:ascii="Arial Narrow" w:eastAsia="Calibri" w:hAnsi="Arial Narrow"/>
                <w:b/>
                <w:i/>
                <w:sz w:val="18"/>
                <w:szCs w:val="18"/>
              </w:rPr>
              <w:t>Pagawid</w:t>
            </w:r>
            <w:r>
              <w:rPr>
                <w:rFonts w:ascii="Arial Narrow" w:eastAsia="Calibri" w:hAnsi="Arial Narrow"/>
                <w:b/>
                <w:sz w:val="18"/>
                <w:szCs w:val="18"/>
              </w:rPr>
              <w:t>/Legislative Bodies</w:t>
            </w:r>
            <w:r w:rsidR="003932EA">
              <w:rPr>
                <w:rFonts w:ascii="Arial Narrow" w:eastAsia="Calibri" w:hAnsi="Arial Narrow"/>
                <w:b/>
                <w:sz w:val="18"/>
                <w:szCs w:val="18"/>
              </w:rPr>
              <w:t>/M’babaya ko taritib</w:t>
            </w:r>
            <w:r w:rsidR="00BA6053">
              <w:rPr>
                <w:rFonts w:ascii="Arial Narrow" w:eastAsia="Calibri" w:hAnsi="Arial Narrow"/>
                <w:b/>
                <w:sz w:val="18"/>
                <w:szCs w:val="18"/>
              </w:rPr>
              <w:t>/</w:t>
            </w:r>
          </w:p>
          <w:p w:rsidR="00DC0D5B" w:rsidRPr="00804FCC" w:rsidRDefault="00BA6053" w:rsidP="003932EA">
            <w:pPr>
              <w:jc w:val="both"/>
              <w:rPr>
                <w:rFonts w:ascii="Arial Narrow" w:eastAsia="Calibri" w:hAnsi="Arial Narrow"/>
                <w:b/>
                <w:sz w:val="18"/>
                <w:szCs w:val="18"/>
              </w:rPr>
            </w:pPr>
            <w:r>
              <w:rPr>
                <w:rFonts w:ascii="Arial Narrow" w:eastAsia="Calibri" w:hAnsi="Arial Narrow"/>
                <w:b/>
                <w:sz w:val="18"/>
                <w:szCs w:val="18"/>
              </w:rPr>
              <w:t>Governors</w:t>
            </w:r>
          </w:p>
        </w:tc>
        <w:tc>
          <w:tcPr>
            <w:tcW w:w="1582" w:type="dxa"/>
            <w:tcBorders>
              <w:bottom w:val="single" w:sz="4" w:space="0" w:color="000000"/>
            </w:tcBorders>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Current Locations</w:t>
            </w:r>
          </w:p>
          <w:p w:rsidR="00DC0D5B" w:rsidRPr="00804FCC" w:rsidRDefault="00DC0D5B" w:rsidP="003932EA">
            <w:pPr>
              <w:jc w:val="both"/>
              <w:rPr>
                <w:rFonts w:ascii="Arial Narrow" w:eastAsia="Calibri" w:hAnsi="Arial Narrow"/>
                <w:b/>
                <w:sz w:val="18"/>
                <w:szCs w:val="18"/>
              </w:rPr>
            </w:pPr>
          </w:p>
        </w:tc>
      </w:tr>
      <w:tr w:rsidR="00DC0D5B" w:rsidRPr="00804FCC" w:rsidTr="003932EA">
        <w:trPr>
          <w:trHeight w:val="276"/>
        </w:trPr>
        <w:tc>
          <w:tcPr>
            <w:tcW w:w="1290"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a.Poona-Bayabao</w:t>
            </w:r>
          </w:p>
        </w:tc>
        <w:tc>
          <w:tcPr>
            <w:tcW w:w="1151"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a.Umbaor</w:t>
            </w:r>
          </w:p>
        </w:tc>
        <w:tc>
          <w:tcPr>
            <w:tcW w:w="1870"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1.Bansayan of Umparo</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 xml:space="preserve">2.Taporog </w:t>
            </w:r>
            <w:r w:rsidRPr="00804FCC">
              <w:rPr>
                <w:rFonts w:ascii="Arial Narrow" w:eastAsia="Calibri" w:hAnsi="Arial Narrow"/>
                <w:b/>
                <w:sz w:val="18"/>
                <w:szCs w:val="18"/>
              </w:rPr>
              <w:t>of Amidbunol</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3.Rogan of Aribo</w:t>
            </w:r>
          </w:p>
        </w:tc>
        <w:tc>
          <w:tcPr>
            <w:tcW w:w="1438"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Poona-Bayabao</w:t>
            </w:r>
          </w:p>
        </w:tc>
        <w:tc>
          <w:tcPr>
            <w:tcW w:w="2734"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w:t>
            </w:r>
            <w:r>
              <w:rPr>
                <w:rFonts w:ascii="Arial Narrow" w:eastAsia="Calibri" w:hAnsi="Arial Narrow"/>
                <w:b/>
                <w:sz w:val="18"/>
                <w:szCs w:val="18"/>
              </w:rPr>
              <w:t xml:space="preserve"> </w:t>
            </w:r>
            <w:r w:rsidRPr="00804FCC">
              <w:rPr>
                <w:rFonts w:ascii="Arial Narrow" w:eastAsia="Calibri" w:hAnsi="Arial Narrow"/>
                <w:b/>
                <w:sz w:val="18"/>
                <w:szCs w:val="18"/>
              </w:rPr>
              <w:t>Talagian of Sheik</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w:t>
            </w:r>
            <w:r>
              <w:rPr>
                <w:rFonts w:ascii="Arial Narrow" w:eastAsia="Calibri" w:hAnsi="Arial Narrow"/>
                <w:b/>
                <w:sz w:val="18"/>
                <w:szCs w:val="18"/>
              </w:rPr>
              <w:t xml:space="preserve"> </w:t>
            </w:r>
            <w:r w:rsidRPr="00804FCC">
              <w:rPr>
                <w:rFonts w:ascii="Arial Narrow" w:eastAsia="Calibri" w:hAnsi="Arial Narrow"/>
                <w:b/>
                <w:sz w:val="18"/>
                <w:szCs w:val="18"/>
              </w:rPr>
              <w:t>Bubong of Omilang</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3.</w:t>
            </w:r>
            <w:r>
              <w:rPr>
                <w:rFonts w:ascii="Arial Narrow" w:eastAsia="Calibri" w:hAnsi="Arial Narrow"/>
                <w:b/>
                <w:sz w:val="18"/>
                <w:szCs w:val="18"/>
              </w:rPr>
              <w:t xml:space="preserve"> </w:t>
            </w:r>
            <w:r w:rsidRPr="00804FCC">
              <w:rPr>
                <w:rFonts w:ascii="Arial Narrow" w:eastAsia="Calibri" w:hAnsi="Arial Narrow"/>
                <w:b/>
                <w:sz w:val="18"/>
                <w:szCs w:val="18"/>
              </w:rPr>
              <w:t>Bualan of Onawal</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4. Lumbak-a-</w:t>
            </w:r>
            <w:r w:rsidRPr="00804FCC">
              <w:rPr>
                <w:rFonts w:ascii="Arial Narrow" w:eastAsia="Calibri" w:hAnsi="Arial Narrow"/>
                <w:b/>
                <w:sz w:val="18"/>
                <w:szCs w:val="18"/>
              </w:rPr>
              <w:t>inged</w:t>
            </w:r>
            <w:r>
              <w:rPr>
                <w:rFonts w:ascii="Arial Narrow" w:eastAsia="Calibri" w:hAnsi="Arial Narrow"/>
                <w:b/>
                <w:sz w:val="18"/>
                <w:szCs w:val="18"/>
              </w:rPr>
              <w:t xml:space="preserve"> in Sisianun</w:t>
            </w:r>
            <w:r w:rsidRPr="00804FCC">
              <w:rPr>
                <w:rFonts w:ascii="Arial Narrow" w:eastAsia="Calibri" w:hAnsi="Arial Narrow"/>
                <w:b/>
                <w:sz w:val="18"/>
                <w:szCs w:val="18"/>
              </w:rPr>
              <w:t xml:space="preserve"> of Ayonga; siblings.</w:t>
            </w:r>
          </w:p>
        </w:tc>
        <w:tc>
          <w:tcPr>
            <w:tcW w:w="1582" w:type="dxa"/>
            <w:tcBorders>
              <w:top w:val="single" w:sz="4" w:space="0" w:color="auto"/>
            </w:tcBorders>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a.Poona-Bayabao</w:t>
            </w:r>
          </w:p>
        </w:tc>
      </w:tr>
      <w:tr w:rsidR="00DC0D5B" w:rsidRPr="00804FCC" w:rsidTr="003932EA">
        <w:trPr>
          <w:trHeight w:val="272"/>
        </w:trPr>
        <w:tc>
          <w:tcPr>
            <w:tcW w:w="1290"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b.Lumba-Bayabao</w:t>
            </w:r>
          </w:p>
        </w:tc>
        <w:tc>
          <w:tcPr>
            <w:tcW w:w="1151" w:type="dxa"/>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a.Apha</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b.Okoda</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c.Ibango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d.Digoa</w:t>
            </w:r>
          </w:p>
        </w:tc>
        <w:tc>
          <w:tcPr>
            <w:tcW w:w="1870" w:type="dxa"/>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4.Borocot of Apha</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5.Minitupad of Okoda</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6.Maribo of Ibango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7.Bacolod of Digoa</w:t>
            </w:r>
          </w:p>
        </w:tc>
        <w:tc>
          <w:tcPr>
            <w:tcW w:w="1438"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Lumba-Bayabao</w:t>
            </w:r>
          </w:p>
        </w:tc>
        <w:tc>
          <w:tcPr>
            <w:tcW w:w="2734" w:type="dxa"/>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5.</w:t>
            </w:r>
            <w:r>
              <w:rPr>
                <w:rFonts w:ascii="Arial Narrow" w:eastAsia="Calibri" w:hAnsi="Arial Narrow"/>
                <w:b/>
                <w:sz w:val="18"/>
                <w:szCs w:val="18"/>
              </w:rPr>
              <w:t xml:space="preserve"> </w:t>
            </w:r>
            <w:r w:rsidRPr="00804FCC">
              <w:rPr>
                <w:rFonts w:ascii="Arial Narrow" w:eastAsia="Calibri" w:hAnsi="Arial Narrow"/>
                <w:b/>
                <w:sz w:val="18"/>
                <w:szCs w:val="18"/>
              </w:rPr>
              <w:t>Galawan of Domaraag</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6.</w:t>
            </w:r>
            <w:r>
              <w:rPr>
                <w:rFonts w:ascii="Arial Narrow" w:eastAsia="Calibri" w:hAnsi="Arial Narrow"/>
                <w:b/>
                <w:sz w:val="18"/>
                <w:szCs w:val="18"/>
              </w:rPr>
              <w:t xml:space="preserve"> </w:t>
            </w:r>
            <w:r w:rsidRPr="00804FCC">
              <w:rPr>
                <w:rFonts w:ascii="Arial Narrow" w:eastAsia="Calibri" w:hAnsi="Arial Narrow"/>
                <w:b/>
                <w:sz w:val="18"/>
                <w:szCs w:val="18"/>
              </w:rPr>
              <w:t>Botod of Dikaizadan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7.</w:t>
            </w:r>
            <w:r>
              <w:rPr>
                <w:rFonts w:ascii="Arial Narrow" w:eastAsia="Calibri" w:hAnsi="Arial Narrow"/>
                <w:b/>
                <w:sz w:val="18"/>
                <w:szCs w:val="18"/>
              </w:rPr>
              <w:t xml:space="preserve"> </w:t>
            </w:r>
            <w:r w:rsidRPr="00804FCC">
              <w:rPr>
                <w:rFonts w:ascii="Arial Narrow" w:eastAsia="Calibri" w:hAnsi="Arial Narrow"/>
                <w:b/>
                <w:sz w:val="18"/>
                <w:szCs w:val="18"/>
              </w:rPr>
              <w:t>Taluan of Alapang</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8.</w:t>
            </w:r>
            <w:r>
              <w:rPr>
                <w:rFonts w:ascii="Arial Narrow" w:eastAsia="Calibri" w:hAnsi="Arial Narrow"/>
                <w:b/>
                <w:sz w:val="18"/>
                <w:szCs w:val="18"/>
              </w:rPr>
              <w:t xml:space="preserve"> </w:t>
            </w:r>
            <w:r w:rsidRPr="00804FCC">
              <w:rPr>
                <w:rFonts w:ascii="Arial Narrow" w:eastAsia="Calibri" w:hAnsi="Arial Narrow"/>
                <w:b/>
                <w:sz w:val="18"/>
                <w:szCs w:val="18"/>
              </w:rPr>
              <w:t>Maguing of Mamintal; kins/SK.</w:t>
            </w:r>
          </w:p>
        </w:tc>
        <w:tc>
          <w:tcPr>
            <w:tcW w:w="1582"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a.Lumba-Bayabao,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b.Wao</w:t>
            </w:r>
          </w:p>
        </w:tc>
      </w:tr>
      <w:tr w:rsidR="00DC0D5B" w:rsidRPr="00804FCC" w:rsidTr="003932EA">
        <w:trPr>
          <w:trHeight w:val="288"/>
        </w:trPr>
        <w:tc>
          <w:tcPr>
            <w:tcW w:w="1290"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c.Mala-Bayabao</w:t>
            </w:r>
          </w:p>
        </w:tc>
        <w:tc>
          <w:tcPr>
            <w:tcW w:w="1151"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a.Ottowa</w:t>
            </w:r>
          </w:p>
        </w:tc>
        <w:tc>
          <w:tcPr>
            <w:tcW w:w="1870"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8.Ramain of Acari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9.Ditsaan of Olok</w:t>
            </w:r>
          </w:p>
        </w:tc>
        <w:tc>
          <w:tcPr>
            <w:tcW w:w="1438" w:type="dxa"/>
            <w:shd w:val="clear" w:color="auto" w:fill="FFFF00"/>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Ramain-Ditsaan</w:t>
            </w:r>
          </w:p>
        </w:tc>
        <w:tc>
          <w:tcPr>
            <w:tcW w:w="2734" w:type="dxa"/>
            <w:shd w:val="clear" w:color="auto" w:fill="FFFF00"/>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9.</w:t>
            </w:r>
            <w:r>
              <w:rPr>
                <w:rFonts w:ascii="Arial Narrow" w:eastAsia="Calibri" w:hAnsi="Arial Narrow"/>
                <w:b/>
                <w:sz w:val="18"/>
                <w:szCs w:val="18"/>
              </w:rPr>
              <w:t xml:space="preserve"> </w:t>
            </w:r>
            <w:r w:rsidRPr="00804FCC">
              <w:rPr>
                <w:rFonts w:ascii="Arial Narrow" w:eastAsia="Calibri" w:hAnsi="Arial Narrow"/>
                <w:b/>
                <w:sz w:val="18"/>
                <w:szCs w:val="18"/>
              </w:rPr>
              <w:t>Marawi of Gomisa</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10.</w:t>
            </w:r>
            <w:r>
              <w:rPr>
                <w:rFonts w:ascii="Arial Narrow" w:eastAsia="Calibri" w:hAnsi="Arial Narrow"/>
                <w:b/>
                <w:sz w:val="18"/>
                <w:szCs w:val="18"/>
              </w:rPr>
              <w:t xml:space="preserve"> </w:t>
            </w:r>
            <w:r w:rsidRPr="00804FCC">
              <w:rPr>
                <w:rFonts w:ascii="Arial Narrow" w:eastAsia="Calibri" w:hAnsi="Arial Narrow"/>
                <w:b/>
                <w:sz w:val="18"/>
                <w:szCs w:val="18"/>
              </w:rPr>
              <w:t>Marantao of Gomising</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11.</w:t>
            </w:r>
            <w:r>
              <w:rPr>
                <w:rFonts w:ascii="Arial Narrow" w:eastAsia="Calibri" w:hAnsi="Arial Narrow"/>
                <w:b/>
                <w:sz w:val="18"/>
                <w:szCs w:val="18"/>
              </w:rPr>
              <w:t>Buadipuso-</w:t>
            </w:r>
            <w:r w:rsidRPr="00804FCC">
              <w:rPr>
                <w:rFonts w:ascii="Arial Narrow" w:eastAsia="Calibri" w:hAnsi="Arial Narrow"/>
                <w:b/>
                <w:sz w:val="18"/>
                <w:szCs w:val="18"/>
              </w:rPr>
              <w:t>Buntong of Macadiar</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12. Antanga-</w:t>
            </w:r>
            <w:r w:rsidRPr="00804FCC">
              <w:rPr>
                <w:rFonts w:ascii="Arial Narrow" w:eastAsia="Calibri" w:hAnsi="Arial Narrow"/>
                <w:b/>
                <w:sz w:val="18"/>
                <w:szCs w:val="18"/>
              </w:rPr>
              <w:t>Didagun of Mayaman; siblings.</w:t>
            </w:r>
          </w:p>
        </w:tc>
        <w:tc>
          <w:tcPr>
            <w:tcW w:w="1582" w:type="dxa"/>
            <w:shd w:val="clear" w:color="auto" w:fill="FFFF00"/>
          </w:tcPr>
          <w:p w:rsidR="00DC0D5B" w:rsidRDefault="00DC0D5B" w:rsidP="003932EA">
            <w:pPr>
              <w:jc w:val="both"/>
              <w:rPr>
                <w:rFonts w:ascii="Arial Narrow" w:eastAsia="Calibri" w:hAnsi="Arial Narrow"/>
                <w:b/>
                <w:sz w:val="18"/>
                <w:szCs w:val="18"/>
              </w:rPr>
            </w:pPr>
            <w:r>
              <w:rPr>
                <w:rFonts w:ascii="Arial Narrow" w:eastAsia="Calibri" w:hAnsi="Arial Narrow"/>
                <w:b/>
                <w:sz w:val="18"/>
                <w:szCs w:val="18"/>
              </w:rPr>
              <w:t xml:space="preserve">a.Marawi City,  </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b.Marantao</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c.Ramain-Ditsaan</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d.Saguiaran</w:t>
            </w:r>
          </w:p>
        </w:tc>
      </w:tr>
      <w:tr w:rsidR="00DC0D5B" w:rsidRPr="00804FCC" w:rsidTr="003932EA">
        <w:trPr>
          <w:trHeight w:val="70"/>
        </w:trPr>
        <w:tc>
          <w:tcPr>
            <w:tcW w:w="10067" w:type="dxa"/>
            <w:gridSpan w:val="6"/>
            <w:shd w:val="clear" w:color="auto" w:fill="70AD47"/>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 PANGAMPONG</w:t>
            </w:r>
            <w:r>
              <w:rPr>
                <w:rFonts w:ascii="Arial Narrow" w:eastAsia="Calibri" w:hAnsi="Arial Narrow"/>
                <w:b/>
                <w:sz w:val="18"/>
                <w:szCs w:val="18"/>
              </w:rPr>
              <w:t>/STATE</w:t>
            </w:r>
            <w:r w:rsidRPr="00804FCC">
              <w:rPr>
                <w:rFonts w:ascii="Arial Narrow" w:eastAsia="Calibri" w:hAnsi="Arial Narrow"/>
                <w:b/>
                <w:sz w:val="18"/>
                <w:szCs w:val="18"/>
              </w:rPr>
              <w:t xml:space="preserve"> OF UNAYAN</w:t>
            </w:r>
          </w:p>
        </w:tc>
      </w:tr>
      <w:tr w:rsidR="00DC0D5B" w:rsidRPr="00804FCC" w:rsidTr="003932EA">
        <w:trPr>
          <w:trHeight w:val="277"/>
        </w:trPr>
        <w:tc>
          <w:tcPr>
            <w:tcW w:w="1290" w:type="dxa"/>
            <w:tcBorders>
              <w:left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a.Butig</w:t>
            </w:r>
          </w:p>
        </w:tc>
        <w:tc>
          <w:tcPr>
            <w:tcW w:w="1151" w:type="dxa"/>
            <w:tcBorders>
              <w:left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a.Barakat</w:t>
            </w:r>
          </w:p>
        </w:tc>
        <w:tc>
          <w:tcPr>
            <w:tcW w:w="1870" w:type="dxa"/>
            <w:tcBorders>
              <w:left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10.Butig-East Unayan of Barakat</w:t>
            </w:r>
          </w:p>
        </w:tc>
        <w:tc>
          <w:tcPr>
            <w:tcW w:w="1438" w:type="dxa"/>
            <w:tcBorders>
              <w:left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a.Butig</w:t>
            </w:r>
          </w:p>
        </w:tc>
        <w:tc>
          <w:tcPr>
            <w:tcW w:w="2734" w:type="dxa"/>
            <w:tcBorders>
              <w:left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13. Ragayan of Didaitun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14.</w:t>
            </w:r>
            <w:r>
              <w:rPr>
                <w:rFonts w:ascii="Arial Narrow" w:eastAsia="Calibri" w:hAnsi="Arial Narrow"/>
                <w:b/>
                <w:sz w:val="18"/>
                <w:szCs w:val="18"/>
              </w:rPr>
              <w:t xml:space="preserve"> </w:t>
            </w:r>
            <w:r w:rsidRPr="00804FCC">
              <w:rPr>
                <w:rFonts w:ascii="Arial Narrow" w:eastAsia="Calibri" w:hAnsi="Arial Narrow"/>
                <w:b/>
                <w:sz w:val="18"/>
                <w:szCs w:val="18"/>
              </w:rPr>
              <w:t>Timbab of Subor</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15. Malalis of Labiolan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16. Dolangan of Ditucalan; siblings</w:t>
            </w:r>
          </w:p>
        </w:tc>
        <w:tc>
          <w:tcPr>
            <w:tcW w:w="1582" w:type="dxa"/>
            <w:tcBorders>
              <w:lef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Butig</w:t>
            </w:r>
          </w:p>
        </w:tc>
      </w:tr>
      <w:tr w:rsidR="00DC0D5B" w:rsidRPr="00804FCC" w:rsidTr="003932EA">
        <w:trPr>
          <w:trHeight w:val="72"/>
        </w:trPr>
        <w:tc>
          <w:tcPr>
            <w:tcW w:w="1290" w:type="dxa"/>
            <w:tcBorders>
              <w:left w:val="single" w:sz="4" w:space="0" w:color="auto"/>
              <w:bottom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b.Domalon</w:t>
            </w:r>
            <w:r>
              <w:rPr>
                <w:rFonts w:ascii="Arial Narrow" w:eastAsia="Calibri" w:hAnsi="Arial Narrow"/>
                <w:b/>
                <w:sz w:val="18"/>
                <w:szCs w:val="18"/>
              </w:rPr>
              <w:t>-</w:t>
            </w:r>
            <w:r w:rsidRPr="00804FCC">
              <w:rPr>
                <w:rFonts w:ascii="Arial Narrow" w:eastAsia="Calibri" w:hAnsi="Arial Narrow"/>
                <w:b/>
                <w:sz w:val="18"/>
                <w:szCs w:val="18"/>
              </w:rPr>
              <w:t>dong</w:t>
            </w:r>
          </w:p>
        </w:tc>
        <w:tc>
          <w:tcPr>
            <w:tcW w:w="1151" w:type="dxa"/>
            <w:tcBorders>
              <w:left w:val="single" w:sz="4" w:space="0" w:color="auto"/>
              <w:bottom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 Borowa</w:t>
            </w:r>
          </w:p>
        </w:tc>
        <w:tc>
          <w:tcPr>
            <w:tcW w:w="1870" w:type="dxa"/>
            <w:tcBorders>
              <w:left w:val="single" w:sz="4" w:space="0" w:color="auto"/>
              <w:bottom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11.P</w:t>
            </w:r>
            <w:r>
              <w:rPr>
                <w:rFonts w:ascii="Arial Narrow" w:eastAsia="Calibri" w:hAnsi="Arial Narrow"/>
                <w:b/>
                <w:sz w:val="18"/>
                <w:szCs w:val="18"/>
              </w:rPr>
              <w:t>agayawan</w:t>
            </w:r>
            <w:r w:rsidRPr="00804FCC">
              <w:rPr>
                <w:rFonts w:ascii="Arial Narrow" w:eastAsia="Calibri" w:hAnsi="Arial Narrow"/>
                <w:b/>
                <w:sz w:val="18"/>
                <w:szCs w:val="18"/>
              </w:rPr>
              <w:t>-West Unayan of Arobiro</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12.Bayang</w:t>
            </w:r>
            <w:r w:rsidRPr="00804FCC">
              <w:rPr>
                <w:rFonts w:ascii="Arial Narrow" w:eastAsia="Calibri" w:hAnsi="Arial Narrow"/>
                <w:b/>
                <w:sz w:val="18"/>
                <w:szCs w:val="18"/>
              </w:rPr>
              <w:t>-West Unayan of Diwan</w:t>
            </w:r>
          </w:p>
        </w:tc>
        <w:tc>
          <w:tcPr>
            <w:tcW w:w="1438" w:type="dxa"/>
            <w:tcBorders>
              <w:left w:val="single" w:sz="4" w:space="0" w:color="auto"/>
              <w:bottom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a.Pagayawan, West Unayan,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b.Tatariken,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c.Bayang</w:t>
            </w:r>
          </w:p>
        </w:tc>
        <w:tc>
          <w:tcPr>
            <w:tcW w:w="2734" w:type="dxa"/>
            <w:tcBorders>
              <w:left w:val="single" w:sz="4" w:space="0" w:color="auto"/>
              <w:bottom w:val="single" w:sz="4" w:space="0" w:color="auto"/>
              <w:right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17. Binidayan of Baudi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18. Pualas of Lawango, sibling of Buadi.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19. Padas of Sandab II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20. Boribid of Matanog II, sibling of Sandab II</w:t>
            </w:r>
            <w:r w:rsidR="00CA7FEA">
              <w:rPr>
                <w:rFonts w:ascii="Arial Narrow" w:eastAsia="Calibri" w:hAnsi="Arial Narrow"/>
                <w:b/>
                <w:sz w:val="18"/>
                <w:szCs w:val="18"/>
              </w:rPr>
              <w:t>.</w:t>
            </w:r>
          </w:p>
        </w:tc>
        <w:tc>
          <w:tcPr>
            <w:tcW w:w="1582" w:type="dxa"/>
            <w:tcBorders>
              <w:left w:val="single" w:sz="4" w:space="0" w:color="auto"/>
              <w:bottom w:val="single" w:sz="4" w:space="0" w:color="auto"/>
            </w:tcBorders>
            <w:shd w:val="clear" w:color="auto" w:fill="70AD47"/>
          </w:tcPr>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a.Binidayan</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b.Pualas</w:t>
            </w:r>
          </w:p>
          <w:p w:rsidR="00DC0D5B"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c.Tubaran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d.Tatariken</w:t>
            </w:r>
          </w:p>
        </w:tc>
      </w:tr>
      <w:tr w:rsidR="00DC0D5B" w:rsidRPr="00804FCC" w:rsidTr="003932EA">
        <w:trPr>
          <w:trHeight w:val="45"/>
        </w:trPr>
        <w:tc>
          <w:tcPr>
            <w:tcW w:w="10067" w:type="dxa"/>
            <w:gridSpan w:val="6"/>
            <w:tcBorders>
              <w:top w:val="single" w:sz="4" w:space="0" w:color="auto"/>
            </w:tcBorders>
            <w:shd w:val="clear" w:color="auto" w:fill="DBDBDB"/>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3. PANGAMPONG</w:t>
            </w:r>
            <w:r>
              <w:rPr>
                <w:rFonts w:ascii="Arial Narrow" w:eastAsia="Calibri" w:hAnsi="Arial Narrow"/>
                <w:b/>
                <w:sz w:val="18"/>
                <w:szCs w:val="18"/>
              </w:rPr>
              <w:t>/STATE</w:t>
            </w:r>
            <w:r w:rsidRPr="00804FCC">
              <w:rPr>
                <w:rFonts w:ascii="Arial Narrow" w:eastAsia="Calibri" w:hAnsi="Arial Narrow"/>
                <w:b/>
                <w:sz w:val="18"/>
                <w:szCs w:val="18"/>
              </w:rPr>
              <w:t xml:space="preserve"> OF MASIU</w:t>
            </w:r>
          </w:p>
        </w:tc>
      </w:tr>
      <w:tr w:rsidR="00DC0D5B" w:rsidRPr="00804FCC" w:rsidTr="003932EA">
        <w:trPr>
          <w:trHeight w:val="41"/>
        </w:trPr>
        <w:tc>
          <w:tcPr>
            <w:tcW w:w="1290" w:type="dxa"/>
            <w:shd w:val="clear" w:color="auto" w:fill="DBDBDB"/>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a.East &amp; West Masiu</w:t>
            </w:r>
          </w:p>
        </w:tc>
        <w:tc>
          <w:tcPr>
            <w:tcW w:w="1151" w:type="dxa"/>
            <w:shd w:val="clear" w:color="auto" w:fill="DBDBDB"/>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a.Balindong B’sar</w:t>
            </w:r>
          </w:p>
        </w:tc>
        <w:tc>
          <w:tcPr>
            <w:tcW w:w="1870" w:type="dxa"/>
            <w:shd w:val="clear" w:color="auto" w:fill="DBDBDB"/>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13.Sultan sa Masiu of</w:t>
            </w:r>
            <w:r w:rsidRPr="00804FCC">
              <w:rPr>
                <w:rFonts w:ascii="Arial Narrow" w:eastAsia="Calibri" w:hAnsi="Arial Narrow"/>
                <w:b/>
                <w:sz w:val="18"/>
                <w:szCs w:val="18"/>
              </w:rPr>
              <w:t xml:space="preserve"> Racmatullah</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 xml:space="preserve">14.Datu-a-Kabugatan sa Masiu of </w:t>
            </w:r>
            <w:r w:rsidRPr="00804FCC">
              <w:rPr>
                <w:rFonts w:ascii="Arial Narrow" w:eastAsia="Calibri" w:hAnsi="Arial Narrow"/>
                <w:b/>
                <w:sz w:val="18"/>
                <w:szCs w:val="18"/>
              </w:rPr>
              <w:t>Dialaloden, brother of Racmatullah</w:t>
            </w:r>
          </w:p>
          <w:p w:rsidR="00DC0D5B" w:rsidRPr="00804FCC" w:rsidRDefault="00DC0D5B" w:rsidP="003932EA">
            <w:pPr>
              <w:jc w:val="both"/>
              <w:rPr>
                <w:rFonts w:ascii="Arial Narrow" w:eastAsia="Calibri" w:hAnsi="Arial Narrow"/>
                <w:b/>
                <w:sz w:val="18"/>
                <w:szCs w:val="18"/>
              </w:rPr>
            </w:pPr>
          </w:p>
        </w:tc>
        <w:tc>
          <w:tcPr>
            <w:tcW w:w="1438" w:type="dxa"/>
            <w:shd w:val="clear" w:color="auto" w:fill="DBDBDB"/>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Taraka</w:t>
            </w:r>
          </w:p>
        </w:tc>
        <w:tc>
          <w:tcPr>
            <w:tcW w:w="2734" w:type="dxa"/>
            <w:shd w:val="clear" w:color="auto" w:fill="DBDBDB"/>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21.</w:t>
            </w:r>
            <w:r>
              <w:rPr>
                <w:rFonts w:ascii="Arial Narrow" w:eastAsia="Calibri" w:hAnsi="Arial Narrow"/>
                <w:b/>
                <w:sz w:val="18"/>
                <w:szCs w:val="18"/>
              </w:rPr>
              <w:t xml:space="preserve"> </w:t>
            </w:r>
            <w:r w:rsidRPr="00804FCC">
              <w:rPr>
                <w:rFonts w:ascii="Arial Narrow" w:eastAsia="Calibri" w:hAnsi="Arial Narrow"/>
                <w:b/>
                <w:sz w:val="18"/>
                <w:szCs w:val="18"/>
              </w:rPr>
              <w:t>Lumasa of Cadayon</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22.</w:t>
            </w:r>
            <w:r>
              <w:rPr>
                <w:rFonts w:ascii="Arial Narrow" w:eastAsia="Calibri" w:hAnsi="Arial Narrow"/>
                <w:b/>
                <w:sz w:val="18"/>
                <w:szCs w:val="18"/>
              </w:rPr>
              <w:t xml:space="preserve"> </w:t>
            </w:r>
            <w:r w:rsidRPr="00804FCC">
              <w:rPr>
                <w:rFonts w:ascii="Arial Narrow" w:eastAsia="Calibri" w:hAnsi="Arial Narrow"/>
                <w:b/>
                <w:sz w:val="18"/>
                <w:szCs w:val="18"/>
              </w:rPr>
              <w:t>Malungun of Madayao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 xml:space="preserve">23. </w:t>
            </w:r>
            <w:r>
              <w:rPr>
                <w:rFonts w:ascii="Arial Narrow" w:eastAsia="Calibri" w:hAnsi="Arial Narrow"/>
                <w:b/>
                <w:sz w:val="18"/>
                <w:szCs w:val="18"/>
              </w:rPr>
              <w:t>Pitakes of Abagat</w:t>
            </w:r>
            <w:r w:rsidRPr="00804FCC">
              <w:rPr>
                <w:rFonts w:ascii="Arial Narrow" w:eastAsia="Calibri" w:hAnsi="Arial Narrow"/>
                <w:b/>
                <w:sz w:val="18"/>
                <w:szCs w:val="18"/>
              </w:rPr>
              <w:t xml:space="preserve">, </w:t>
            </w:r>
            <w:r>
              <w:rPr>
                <w:rFonts w:ascii="Arial Narrow" w:eastAsia="Calibri" w:hAnsi="Arial Narrow"/>
                <w:b/>
                <w:sz w:val="18"/>
                <w:szCs w:val="18"/>
              </w:rPr>
              <w:t>sibling of Madayao &amp; Cadayon</w:t>
            </w:r>
            <w:r w:rsidRPr="00804FCC">
              <w:rPr>
                <w:rFonts w:ascii="Arial Narrow" w:eastAsia="Calibri" w:hAnsi="Arial Narrow"/>
                <w:b/>
                <w:sz w:val="18"/>
                <w:szCs w:val="18"/>
              </w:rPr>
              <w:t>.</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24.</w:t>
            </w:r>
            <w:r>
              <w:rPr>
                <w:rFonts w:ascii="Arial Narrow" w:eastAsia="Calibri" w:hAnsi="Arial Narrow"/>
                <w:b/>
                <w:sz w:val="18"/>
                <w:szCs w:val="18"/>
              </w:rPr>
              <w:t xml:space="preserve"> Lima-inged/five</w:t>
            </w:r>
            <w:r w:rsidRPr="00804FCC">
              <w:rPr>
                <w:rFonts w:ascii="Arial Narrow" w:eastAsia="Calibri" w:hAnsi="Arial Narrow"/>
                <w:b/>
                <w:sz w:val="18"/>
                <w:szCs w:val="18"/>
              </w:rPr>
              <w:t xml:space="preserve"> states: (a) Wato, (b) Tugaya, (c) Kalawi-Bacolod, (d) Madalum, and (e) Madamba of Pondag</w:t>
            </w:r>
            <w:r w:rsidR="00CA7FEA">
              <w:rPr>
                <w:rFonts w:ascii="Arial Narrow" w:eastAsia="Calibri" w:hAnsi="Arial Narrow"/>
                <w:b/>
                <w:sz w:val="18"/>
                <w:szCs w:val="18"/>
              </w:rPr>
              <w:t>.</w:t>
            </w:r>
          </w:p>
        </w:tc>
        <w:tc>
          <w:tcPr>
            <w:tcW w:w="1582" w:type="dxa"/>
            <w:shd w:val="clear" w:color="auto" w:fill="DBDBDB"/>
          </w:tcPr>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a. Bacolod</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b.Taraka</w:t>
            </w:r>
          </w:p>
          <w:p w:rsidR="00DC0D5B" w:rsidRPr="00804FCC" w:rsidRDefault="00DC0D5B" w:rsidP="003932EA">
            <w:pPr>
              <w:jc w:val="both"/>
              <w:rPr>
                <w:rFonts w:ascii="Arial Narrow" w:eastAsia="Calibri" w:hAnsi="Arial Narrow"/>
                <w:b/>
                <w:sz w:val="18"/>
                <w:szCs w:val="18"/>
              </w:rPr>
            </w:pPr>
            <w:r>
              <w:rPr>
                <w:rFonts w:ascii="Arial Narrow" w:eastAsia="Calibri" w:hAnsi="Arial Narrow"/>
                <w:b/>
                <w:sz w:val="18"/>
                <w:szCs w:val="18"/>
              </w:rPr>
              <w:t>c.Balindong</w:t>
            </w:r>
          </w:p>
          <w:p w:rsidR="00DC0D5B"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d.Madalum</w:t>
            </w:r>
          </w:p>
        </w:tc>
      </w:tr>
      <w:tr w:rsidR="00DC0D5B" w:rsidRPr="00804FCC" w:rsidTr="003932EA">
        <w:trPr>
          <w:trHeight w:val="66"/>
        </w:trPr>
        <w:tc>
          <w:tcPr>
            <w:tcW w:w="10067" w:type="dxa"/>
            <w:gridSpan w:val="6"/>
            <w:shd w:val="clear" w:color="auto" w:fill="ACB9CA"/>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4. PANGAMPONG</w:t>
            </w:r>
            <w:r>
              <w:rPr>
                <w:rFonts w:ascii="Arial Narrow" w:eastAsia="Calibri" w:hAnsi="Arial Narrow"/>
                <w:b/>
                <w:sz w:val="18"/>
                <w:szCs w:val="18"/>
              </w:rPr>
              <w:t>/STATE</w:t>
            </w:r>
            <w:r w:rsidRPr="00804FCC">
              <w:rPr>
                <w:rFonts w:ascii="Arial Narrow" w:eastAsia="Calibri" w:hAnsi="Arial Narrow"/>
                <w:b/>
                <w:sz w:val="18"/>
                <w:szCs w:val="18"/>
              </w:rPr>
              <w:t xml:space="preserve"> OF BALOI</w:t>
            </w:r>
          </w:p>
        </w:tc>
      </w:tr>
      <w:tr w:rsidR="00DC0D5B" w:rsidRPr="00804FCC" w:rsidTr="003932EA">
        <w:trPr>
          <w:trHeight w:val="265"/>
        </w:trPr>
        <w:tc>
          <w:tcPr>
            <w:tcW w:w="1290" w:type="dxa"/>
            <w:shd w:val="clear" w:color="auto" w:fill="ACB9CA"/>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 Baloi</w:t>
            </w:r>
          </w:p>
        </w:tc>
        <w:tc>
          <w:tcPr>
            <w:tcW w:w="1151" w:type="dxa"/>
            <w:shd w:val="clear" w:color="auto" w:fill="ACB9CA"/>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 Alanak</w:t>
            </w:r>
          </w:p>
        </w:tc>
        <w:tc>
          <w:tcPr>
            <w:tcW w:w="1870" w:type="dxa"/>
            <w:shd w:val="clear" w:color="auto" w:fill="ACB9CA"/>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15.</w:t>
            </w:r>
            <w:r>
              <w:rPr>
                <w:rFonts w:ascii="Arial Narrow" w:eastAsia="Calibri" w:hAnsi="Arial Narrow"/>
                <w:b/>
                <w:sz w:val="18"/>
                <w:szCs w:val="18"/>
              </w:rPr>
              <w:t xml:space="preserve"> </w:t>
            </w:r>
            <w:r w:rsidRPr="00804FCC">
              <w:rPr>
                <w:rFonts w:ascii="Arial Narrow" w:eastAsia="Calibri" w:hAnsi="Arial Narrow"/>
                <w:b/>
                <w:sz w:val="18"/>
                <w:szCs w:val="18"/>
              </w:rPr>
              <w:t xml:space="preserve">Baloi </w:t>
            </w:r>
            <w:r>
              <w:rPr>
                <w:rFonts w:ascii="Arial Narrow" w:eastAsia="Calibri" w:hAnsi="Arial Narrow"/>
                <w:b/>
                <w:sz w:val="18"/>
                <w:szCs w:val="18"/>
              </w:rPr>
              <w:t xml:space="preserve">of </w:t>
            </w:r>
            <w:r w:rsidRPr="00804FCC">
              <w:rPr>
                <w:rFonts w:ascii="Arial Narrow" w:eastAsia="Calibri" w:hAnsi="Arial Narrow"/>
                <w:b/>
                <w:sz w:val="18"/>
                <w:szCs w:val="18"/>
              </w:rPr>
              <w:t>Alanak</w:t>
            </w:r>
          </w:p>
        </w:tc>
        <w:tc>
          <w:tcPr>
            <w:tcW w:w="1438" w:type="dxa"/>
            <w:shd w:val="clear" w:color="auto" w:fill="ACB9CA"/>
          </w:tcPr>
          <w:p w:rsidR="00DC0D5B" w:rsidRPr="00804FCC" w:rsidRDefault="00DC0D5B" w:rsidP="003932EA">
            <w:pPr>
              <w:jc w:val="both"/>
              <w:rPr>
                <w:rFonts w:ascii="Arial Narrow" w:eastAsia="Calibri" w:hAnsi="Arial Narrow"/>
                <w:b/>
                <w:sz w:val="18"/>
                <w:szCs w:val="18"/>
              </w:rPr>
            </w:pP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Baloi</w:t>
            </w:r>
          </w:p>
        </w:tc>
        <w:tc>
          <w:tcPr>
            <w:tcW w:w="2734" w:type="dxa"/>
            <w:shd w:val="clear" w:color="auto" w:fill="ACB9CA"/>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25.</w:t>
            </w:r>
            <w:r>
              <w:rPr>
                <w:rFonts w:ascii="Arial Narrow" w:eastAsia="Calibri" w:hAnsi="Arial Narrow"/>
                <w:b/>
                <w:sz w:val="18"/>
                <w:szCs w:val="18"/>
              </w:rPr>
              <w:t xml:space="preserve"> </w:t>
            </w:r>
            <w:r w:rsidRPr="00804FCC">
              <w:rPr>
                <w:rFonts w:ascii="Arial Narrow" w:eastAsia="Calibri" w:hAnsi="Arial Narrow"/>
                <w:b/>
                <w:sz w:val="18"/>
                <w:szCs w:val="18"/>
              </w:rPr>
              <w:t>Basagad of Papas Anas</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26.</w:t>
            </w:r>
            <w:r>
              <w:rPr>
                <w:rFonts w:ascii="Arial Narrow" w:eastAsia="Calibri" w:hAnsi="Arial Narrow"/>
                <w:b/>
                <w:sz w:val="18"/>
                <w:szCs w:val="18"/>
              </w:rPr>
              <w:t xml:space="preserve"> </w:t>
            </w:r>
            <w:r w:rsidRPr="00804FCC">
              <w:rPr>
                <w:rFonts w:ascii="Arial Narrow" w:eastAsia="Calibri" w:hAnsi="Arial Narrow"/>
                <w:b/>
                <w:sz w:val="18"/>
                <w:szCs w:val="18"/>
              </w:rPr>
              <w:t>Matampay of Radiali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27.</w:t>
            </w:r>
            <w:r>
              <w:rPr>
                <w:rFonts w:ascii="Arial Narrow" w:eastAsia="Calibri" w:hAnsi="Arial Narrow"/>
                <w:b/>
                <w:sz w:val="18"/>
                <w:szCs w:val="18"/>
              </w:rPr>
              <w:t xml:space="preserve"> </w:t>
            </w:r>
            <w:r w:rsidRPr="00804FCC">
              <w:rPr>
                <w:rFonts w:ascii="Arial Narrow" w:eastAsia="Calibri" w:hAnsi="Arial Narrow"/>
                <w:b/>
                <w:sz w:val="18"/>
                <w:szCs w:val="18"/>
              </w:rPr>
              <w:t>Kabasagan of Atongao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28.</w:t>
            </w:r>
            <w:r>
              <w:rPr>
                <w:rFonts w:ascii="Arial Narrow" w:eastAsia="Calibri" w:hAnsi="Arial Narrow"/>
                <w:b/>
                <w:sz w:val="18"/>
                <w:szCs w:val="18"/>
              </w:rPr>
              <w:t xml:space="preserve"> Lumbak of Bae-sa-</w:t>
            </w:r>
            <w:r w:rsidRPr="00804FCC">
              <w:rPr>
                <w:rFonts w:ascii="Arial Narrow" w:eastAsia="Calibri" w:hAnsi="Arial Narrow"/>
                <w:b/>
                <w:sz w:val="18"/>
                <w:szCs w:val="18"/>
              </w:rPr>
              <w:t>Lumbak</w:t>
            </w:r>
          </w:p>
        </w:tc>
        <w:tc>
          <w:tcPr>
            <w:tcW w:w="1582" w:type="dxa"/>
            <w:shd w:val="clear" w:color="auto" w:fill="ACB9CA"/>
          </w:tcPr>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a.Baloi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b.Matunggao</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c.Baloi</w:t>
            </w:r>
          </w:p>
          <w:p w:rsidR="00DC0D5B" w:rsidRPr="00804FCC" w:rsidRDefault="00DC0D5B" w:rsidP="003932EA">
            <w:pPr>
              <w:jc w:val="both"/>
              <w:rPr>
                <w:rFonts w:ascii="Arial Narrow" w:eastAsia="Calibri" w:hAnsi="Arial Narrow"/>
                <w:b/>
                <w:sz w:val="18"/>
                <w:szCs w:val="18"/>
              </w:rPr>
            </w:pPr>
            <w:r w:rsidRPr="00804FCC">
              <w:rPr>
                <w:rFonts w:ascii="Arial Narrow" w:eastAsia="Calibri" w:hAnsi="Arial Narrow"/>
                <w:b/>
                <w:sz w:val="18"/>
                <w:szCs w:val="18"/>
              </w:rPr>
              <w:t>d.Baloi</w:t>
            </w:r>
          </w:p>
        </w:tc>
      </w:tr>
    </w:tbl>
    <w:p w:rsidR="00431486" w:rsidRDefault="004249CE" w:rsidP="004249CE">
      <w:pPr>
        <w:jc w:val="both"/>
        <w:rPr>
          <w:rFonts w:ascii="Times New Roman" w:hAnsi="Times New Roman" w:cs="Times New Roman"/>
          <w:b/>
          <w:sz w:val="24"/>
          <w:szCs w:val="24"/>
        </w:rPr>
      </w:pPr>
      <w:r w:rsidRPr="004249CE">
        <w:rPr>
          <w:rFonts w:ascii="Times New Roman" w:hAnsi="Times New Roman" w:cs="Times New Roman"/>
          <w:b/>
          <w:sz w:val="24"/>
          <w:szCs w:val="24"/>
        </w:rPr>
        <w:t>The</w:t>
      </w:r>
      <w:r w:rsidRPr="004249CE">
        <w:rPr>
          <w:b/>
        </w:rPr>
        <w:t xml:space="preserve"> </w:t>
      </w:r>
      <w:r w:rsidRPr="004249CE">
        <w:rPr>
          <w:rFonts w:ascii="Times New Roman" w:hAnsi="Times New Roman" w:cs="Times New Roman"/>
          <w:b/>
          <w:i/>
          <w:sz w:val="24"/>
          <w:szCs w:val="24"/>
        </w:rPr>
        <w:t xml:space="preserve">Pat a Pangampong </w:t>
      </w:r>
      <w:proofErr w:type="gramStart"/>
      <w:r w:rsidRPr="004249CE">
        <w:rPr>
          <w:rFonts w:ascii="Times New Roman" w:hAnsi="Times New Roman" w:cs="Times New Roman"/>
          <w:b/>
          <w:i/>
          <w:sz w:val="24"/>
          <w:szCs w:val="24"/>
        </w:rPr>
        <w:t>sa</w:t>
      </w:r>
      <w:proofErr w:type="gramEnd"/>
      <w:r w:rsidRPr="004249CE">
        <w:rPr>
          <w:rFonts w:ascii="Times New Roman" w:hAnsi="Times New Roman" w:cs="Times New Roman"/>
          <w:b/>
          <w:i/>
          <w:sz w:val="24"/>
          <w:szCs w:val="24"/>
        </w:rPr>
        <w:t xml:space="preserve"> Ranao’s</w:t>
      </w:r>
      <w:r w:rsidRPr="004249CE">
        <w:rPr>
          <w:rFonts w:ascii="Times New Roman" w:hAnsi="Times New Roman" w:cs="Times New Roman"/>
          <w:b/>
          <w:sz w:val="24"/>
          <w:szCs w:val="24"/>
        </w:rPr>
        <w:t xml:space="preserve"> Geo-Political Divisions</w:t>
      </w:r>
    </w:p>
    <w:p w:rsidR="004249CE" w:rsidRPr="004249CE" w:rsidRDefault="004249CE" w:rsidP="004249CE">
      <w:pPr>
        <w:jc w:val="both"/>
        <w:rPr>
          <w:rFonts w:ascii="Times New Roman" w:hAnsi="Times New Roman" w:cs="Times New Roman"/>
          <w:b/>
          <w:sz w:val="24"/>
          <w:szCs w:val="24"/>
        </w:rPr>
      </w:pPr>
    </w:p>
    <w:p w:rsidR="004249CE" w:rsidRDefault="004249CE" w:rsidP="002210D7">
      <w:pPr>
        <w:ind w:firstLine="720"/>
        <w:jc w:val="both"/>
        <w:rPr>
          <w:rFonts w:ascii="Times New Roman" w:hAnsi="Times New Roman" w:cs="Times New Roman"/>
          <w:sz w:val="24"/>
          <w:szCs w:val="24"/>
        </w:rPr>
      </w:pPr>
    </w:p>
    <w:p w:rsidR="00A23085" w:rsidRPr="00A23085" w:rsidRDefault="00A23085" w:rsidP="002210D7">
      <w:pPr>
        <w:ind w:firstLine="720"/>
        <w:jc w:val="both"/>
        <w:rPr>
          <w:rFonts w:ascii="Times New Roman" w:hAnsi="Times New Roman" w:cs="Times New Roman"/>
          <w:sz w:val="24"/>
          <w:szCs w:val="24"/>
        </w:rPr>
      </w:pPr>
      <w:r w:rsidRPr="00A23085">
        <w:rPr>
          <w:rFonts w:ascii="Times New Roman" w:hAnsi="Times New Roman" w:cs="Times New Roman"/>
          <w:sz w:val="24"/>
          <w:szCs w:val="24"/>
        </w:rPr>
        <w:t>According to Sultan Monsing Macabando</w:t>
      </w:r>
      <w:r w:rsidR="00C80E3C">
        <w:rPr>
          <w:rFonts w:ascii="Times New Roman" w:hAnsi="Times New Roman" w:cs="Times New Roman"/>
          <w:sz w:val="24"/>
          <w:szCs w:val="24"/>
        </w:rPr>
        <w:t xml:space="preserve">, the </w:t>
      </w:r>
      <w:r w:rsidRPr="00A23085">
        <w:rPr>
          <w:rFonts w:ascii="Times New Roman" w:hAnsi="Times New Roman" w:cs="Times New Roman"/>
          <w:sz w:val="24"/>
          <w:szCs w:val="24"/>
        </w:rPr>
        <w:t xml:space="preserve">Lanao Sultanate has also the House of </w:t>
      </w:r>
      <w:r w:rsidRPr="002210D7">
        <w:rPr>
          <w:rFonts w:ascii="Times New Roman" w:hAnsi="Times New Roman" w:cs="Times New Roman"/>
          <w:i/>
          <w:sz w:val="24"/>
          <w:szCs w:val="24"/>
        </w:rPr>
        <w:t>‘ulamā’</w:t>
      </w:r>
      <w:r w:rsidRPr="00A23085">
        <w:rPr>
          <w:rFonts w:ascii="Times New Roman" w:hAnsi="Times New Roman" w:cs="Times New Roman"/>
          <w:sz w:val="24"/>
          <w:szCs w:val="24"/>
        </w:rPr>
        <w:t xml:space="preserve"> (lea</w:t>
      </w:r>
      <w:r w:rsidR="00D50F20">
        <w:rPr>
          <w:rFonts w:ascii="Times New Roman" w:hAnsi="Times New Roman" w:cs="Times New Roman"/>
          <w:sz w:val="24"/>
          <w:szCs w:val="24"/>
        </w:rPr>
        <w:t>rned scholars). T</w:t>
      </w:r>
      <w:r w:rsidR="00C80E3C">
        <w:rPr>
          <w:rFonts w:ascii="Times New Roman" w:hAnsi="Times New Roman" w:cs="Times New Roman"/>
          <w:sz w:val="24"/>
          <w:szCs w:val="24"/>
        </w:rPr>
        <w:t>hese scholars we</w:t>
      </w:r>
      <w:r w:rsidRPr="00A23085">
        <w:rPr>
          <w:rFonts w:ascii="Times New Roman" w:hAnsi="Times New Roman" w:cs="Times New Roman"/>
          <w:sz w:val="24"/>
          <w:szCs w:val="24"/>
        </w:rPr>
        <w:t>re the legal and religious adviser</w:t>
      </w:r>
      <w:r w:rsidR="003049C4">
        <w:rPr>
          <w:rFonts w:ascii="Times New Roman" w:hAnsi="Times New Roman" w:cs="Times New Roman"/>
          <w:sz w:val="24"/>
          <w:szCs w:val="24"/>
        </w:rPr>
        <w:t>s and judges</w:t>
      </w:r>
      <w:r w:rsidR="001A0E71">
        <w:rPr>
          <w:rFonts w:ascii="Times New Roman" w:hAnsi="Times New Roman" w:cs="Times New Roman"/>
          <w:sz w:val="24"/>
          <w:szCs w:val="24"/>
        </w:rPr>
        <w:t xml:space="preserve"> of the Lanao Sultanate. The Lanao Sultanate has t</w:t>
      </w:r>
      <w:r w:rsidR="003049C4">
        <w:rPr>
          <w:rFonts w:ascii="Times New Roman" w:hAnsi="Times New Roman" w:cs="Times New Roman"/>
          <w:sz w:val="24"/>
          <w:szCs w:val="24"/>
        </w:rPr>
        <w:t>he House of the Four</w:t>
      </w:r>
      <w:r w:rsidRPr="00A23085">
        <w:rPr>
          <w:rFonts w:ascii="Times New Roman" w:hAnsi="Times New Roman" w:cs="Times New Roman"/>
          <w:sz w:val="24"/>
          <w:szCs w:val="24"/>
        </w:rPr>
        <w:t xml:space="preserve"> Landmark Sultanates, the House of the ladies (</w:t>
      </w:r>
      <w:r w:rsidRPr="002210D7">
        <w:rPr>
          <w:rFonts w:ascii="Times New Roman" w:hAnsi="Times New Roman" w:cs="Times New Roman"/>
          <w:i/>
          <w:sz w:val="24"/>
          <w:szCs w:val="24"/>
        </w:rPr>
        <w:t>bai, bai-a-labi and potri-maamor</w:t>
      </w:r>
      <w:r w:rsidRPr="00A23085">
        <w:rPr>
          <w:rFonts w:ascii="Times New Roman" w:hAnsi="Times New Roman" w:cs="Times New Roman"/>
          <w:sz w:val="24"/>
          <w:szCs w:val="24"/>
        </w:rPr>
        <w:t>). It</w:t>
      </w:r>
      <w:r w:rsidR="001A0E71">
        <w:rPr>
          <w:rFonts w:ascii="Times New Roman" w:hAnsi="Times New Roman" w:cs="Times New Roman"/>
          <w:sz w:val="24"/>
          <w:szCs w:val="24"/>
        </w:rPr>
        <w:t xml:space="preserve"> also</w:t>
      </w:r>
      <w:r w:rsidRPr="00A23085">
        <w:rPr>
          <w:rFonts w:ascii="Times New Roman" w:hAnsi="Times New Roman" w:cs="Times New Roman"/>
          <w:sz w:val="24"/>
          <w:szCs w:val="24"/>
        </w:rPr>
        <w:t xml:space="preserve"> has </w:t>
      </w:r>
      <w:r w:rsidRPr="002210D7">
        <w:rPr>
          <w:rFonts w:ascii="Times New Roman" w:hAnsi="Times New Roman" w:cs="Times New Roman"/>
          <w:i/>
          <w:sz w:val="24"/>
          <w:szCs w:val="24"/>
        </w:rPr>
        <w:t>gurus</w:t>
      </w:r>
      <w:r w:rsidRPr="00A23085">
        <w:rPr>
          <w:rFonts w:ascii="Times New Roman" w:hAnsi="Times New Roman" w:cs="Times New Roman"/>
          <w:sz w:val="24"/>
          <w:szCs w:val="24"/>
        </w:rPr>
        <w:t xml:space="preserve"> (teachers), </w:t>
      </w:r>
      <w:r w:rsidRPr="002210D7">
        <w:rPr>
          <w:rFonts w:ascii="Times New Roman" w:hAnsi="Times New Roman" w:cs="Times New Roman"/>
          <w:i/>
          <w:sz w:val="24"/>
          <w:szCs w:val="24"/>
        </w:rPr>
        <w:t>imāms</w:t>
      </w:r>
      <w:r w:rsidRPr="00A23085">
        <w:rPr>
          <w:rFonts w:ascii="Times New Roman" w:hAnsi="Times New Roman" w:cs="Times New Roman"/>
          <w:sz w:val="24"/>
          <w:szCs w:val="24"/>
        </w:rPr>
        <w:t xml:space="preserve"> (religious ministers), and </w:t>
      </w:r>
      <w:r w:rsidRPr="002210D7">
        <w:rPr>
          <w:rFonts w:ascii="Times New Roman" w:hAnsi="Times New Roman" w:cs="Times New Roman"/>
          <w:i/>
          <w:sz w:val="24"/>
          <w:szCs w:val="24"/>
        </w:rPr>
        <w:t>pananalsila</w:t>
      </w:r>
      <w:r w:rsidR="001A0E71">
        <w:rPr>
          <w:rFonts w:ascii="Times New Roman" w:hAnsi="Times New Roman" w:cs="Times New Roman"/>
          <w:i/>
          <w:sz w:val="24"/>
          <w:szCs w:val="24"/>
        </w:rPr>
        <w:t>s</w:t>
      </w:r>
      <w:r w:rsidRPr="00A23085">
        <w:rPr>
          <w:rFonts w:ascii="Times New Roman" w:hAnsi="Times New Roman" w:cs="Times New Roman"/>
          <w:sz w:val="24"/>
          <w:szCs w:val="24"/>
        </w:rPr>
        <w:t xml:space="preserve"> (genealogists)</w:t>
      </w:r>
      <w:r w:rsidR="001A0E71">
        <w:rPr>
          <w:rFonts w:ascii="Times New Roman" w:hAnsi="Times New Roman" w:cs="Times New Roman"/>
          <w:sz w:val="24"/>
          <w:szCs w:val="24"/>
        </w:rPr>
        <w:t xml:space="preserve"> who kept the genealogy of the ruling clans</w:t>
      </w:r>
      <w:r w:rsidRPr="00A23085">
        <w:rPr>
          <w:rFonts w:ascii="Times New Roman" w:hAnsi="Times New Roman" w:cs="Times New Roman"/>
          <w:sz w:val="24"/>
          <w:szCs w:val="24"/>
        </w:rPr>
        <w:t>. Duri</w:t>
      </w:r>
      <w:r w:rsidR="00C80E3C">
        <w:rPr>
          <w:rFonts w:ascii="Times New Roman" w:hAnsi="Times New Roman" w:cs="Times New Roman"/>
          <w:sz w:val="24"/>
          <w:szCs w:val="24"/>
        </w:rPr>
        <w:t>ng the Spanish period, the</w:t>
      </w:r>
      <w:r w:rsidR="001A0E71">
        <w:rPr>
          <w:rFonts w:ascii="Times New Roman" w:hAnsi="Times New Roman" w:cs="Times New Roman"/>
          <w:sz w:val="24"/>
          <w:szCs w:val="24"/>
        </w:rPr>
        <w:t xml:space="preserve"> </w:t>
      </w:r>
      <w:r w:rsidR="00C80E3C">
        <w:rPr>
          <w:rFonts w:ascii="Times New Roman" w:hAnsi="Times New Roman" w:cs="Times New Roman"/>
          <w:sz w:val="24"/>
          <w:szCs w:val="24"/>
        </w:rPr>
        <w:t>Lanao Sultanate</w:t>
      </w:r>
      <w:r w:rsidRPr="00A23085">
        <w:rPr>
          <w:rFonts w:ascii="Times New Roman" w:hAnsi="Times New Roman" w:cs="Times New Roman"/>
          <w:sz w:val="24"/>
          <w:szCs w:val="24"/>
        </w:rPr>
        <w:t xml:space="preserve"> has </w:t>
      </w:r>
      <w:r w:rsidRPr="002210D7">
        <w:rPr>
          <w:rFonts w:ascii="Times New Roman" w:hAnsi="Times New Roman" w:cs="Times New Roman"/>
          <w:i/>
          <w:sz w:val="24"/>
          <w:szCs w:val="24"/>
        </w:rPr>
        <w:t>askars</w:t>
      </w:r>
      <w:r w:rsidRPr="00A23085">
        <w:rPr>
          <w:rFonts w:ascii="Times New Roman" w:hAnsi="Times New Roman" w:cs="Times New Roman"/>
          <w:sz w:val="24"/>
          <w:szCs w:val="24"/>
        </w:rPr>
        <w:t xml:space="preserve"> or peace keeping force who maintain peace and order in Lanao; it has also military and naval force which then regularly joining the naval force of the Magindanao and Sulu Sultanate. These joint forces were intended for military expedition</w:t>
      </w:r>
      <w:r w:rsidR="001A0E71">
        <w:rPr>
          <w:rFonts w:ascii="Times New Roman" w:hAnsi="Times New Roman" w:cs="Times New Roman"/>
          <w:sz w:val="24"/>
          <w:szCs w:val="24"/>
        </w:rPr>
        <w:t>s</w:t>
      </w:r>
      <w:r w:rsidRPr="00A23085">
        <w:rPr>
          <w:rFonts w:ascii="Times New Roman" w:hAnsi="Times New Roman" w:cs="Times New Roman"/>
          <w:sz w:val="24"/>
          <w:szCs w:val="24"/>
        </w:rPr>
        <w:t xml:space="preserve"> against the Spanish forces and military bases in th</w:t>
      </w:r>
      <w:r w:rsidR="00C67FA0">
        <w:rPr>
          <w:rFonts w:ascii="Times New Roman" w:hAnsi="Times New Roman" w:cs="Times New Roman"/>
          <w:sz w:val="24"/>
          <w:szCs w:val="24"/>
        </w:rPr>
        <w:t xml:space="preserve">e Islands of Visayas and Luzon. </w:t>
      </w:r>
      <w:r w:rsidRPr="00A23085">
        <w:rPr>
          <w:rFonts w:ascii="Times New Roman" w:hAnsi="Times New Roman" w:cs="Times New Roman"/>
          <w:sz w:val="24"/>
          <w:szCs w:val="24"/>
        </w:rPr>
        <w:t xml:space="preserve">The Spanish forces were composed of Spanish men and Christianized Filipinos </w:t>
      </w:r>
      <w:r w:rsidRPr="00A23085">
        <w:rPr>
          <w:rFonts w:ascii="Times New Roman" w:hAnsi="Times New Roman" w:cs="Times New Roman"/>
          <w:sz w:val="24"/>
          <w:szCs w:val="24"/>
        </w:rPr>
        <w:lastRenderedPageBreak/>
        <w:t xml:space="preserve">from the Islands of Visayas and Luzon. The Spanish leaders used the </w:t>
      </w:r>
      <w:r w:rsidR="002210D7" w:rsidRPr="00A23085">
        <w:rPr>
          <w:rFonts w:ascii="Times New Roman" w:hAnsi="Times New Roman" w:cs="Times New Roman"/>
          <w:sz w:val="24"/>
          <w:szCs w:val="24"/>
        </w:rPr>
        <w:t>Christianised</w:t>
      </w:r>
      <w:r w:rsidRPr="00A23085">
        <w:rPr>
          <w:rFonts w:ascii="Times New Roman" w:hAnsi="Times New Roman" w:cs="Times New Roman"/>
          <w:sz w:val="24"/>
          <w:szCs w:val="24"/>
        </w:rPr>
        <w:t xml:space="preserve"> Filipinos in their policy of wars against the Muslim people in Mindanao whom they call</w:t>
      </w:r>
      <w:r w:rsidR="008442B2">
        <w:rPr>
          <w:rFonts w:ascii="Times New Roman" w:hAnsi="Times New Roman" w:cs="Times New Roman"/>
          <w:sz w:val="24"/>
          <w:szCs w:val="24"/>
        </w:rPr>
        <w:t>ed Moro</w:t>
      </w:r>
      <w:r w:rsidRPr="00A23085">
        <w:rPr>
          <w:rFonts w:ascii="Times New Roman" w:hAnsi="Times New Roman" w:cs="Times New Roman"/>
          <w:sz w:val="24"/>
          <w:szCs w:val="24"/>
        </w:rPr>
        <w:t>.</w:t>
      </w:r>
      <w:r w:rsidR="003932EA">
        <w:rPr>
          <w:rStyle w:val="FootnoteReference"/>
          <w:rFonts w:ascii="Times New Roman" w:hAnsi="Times New Roman" w:cs="Times New Roman"/>
          <w:sz w:val="24"/>
          <w:szCs w:val="24"/>
        </w:rPr>
        <w:footnoteReference w:id="25"/>
      </w:r>
      <w:r w:rsidRPr="00A23085">
        <w:rPr>
          <w:rFonts w:ascii="Times New Roman" w:hAnsi="Times New Roman" w:cs="Times New Roman"/>
          <w:sz w:val="24"/>
          <w:szCs w:val="24"/>
        </w:rPr>
        <w:t xml:space="preserve"> </w:t>
      </w:r>
    </w:p>
    <w:p w:rsidR="00A23085" w:rsidRPr="00A23085" w:rsidRDefault="00A23085" w:rsidP="00C80E3C">
      <w:pPr>
        <w:ind w:firstLine="720"/>
        <w:jc w:val="both"/>
        <w:rPr>
          <w:rFonts w:ascii="Times New Roman" w:hAnsi="Times New Roman" w:cs="Times New Roman"/>
          <w:sz w:val="24"/>
          <w:szCs w:val="24"/>
        </w:rPr>
      </w:pPr>
      <w:r w:rsidRPr="00A23085">
        <w:rPr>
          <w:rFonts w:ascii="Times New Roman" w:hAnsi="Times New Roman" w:cs="Times New Roman"/>
          <w:sz w:val="24"/>
          <w:szCs w:val="24"/>
        </w:rPr>
        <w:t>The Christianized Filipinos were used by the Spanish to invade the territor</w:t>
      </w:r>
      <w:r w:rsidR="00C80E3C">
        <w:rPr>
          <w:rFonts w:ascii="Times New Roman" w:hAnsi="Times New Roman" w:cs="Times New Roman"/>
          <w:sz w:val="24"/>
          <w:szCs w:val="24"/>
        </w:rPr>
        <w:t>y of the Maranaos</w:t>
      </w:r>
      <w:r w:rsidRPr="00A23085">
        <w:rPr>
          <w:rFonts w:ascii="Times New Roman" w:hAnsi="Times New Roman" w:cs="Times New Roman"/>
          <w:sz w:val="24"/>
          <w:szCs w:val="24"/>
        </w:rPr>
        <w:t>. According to Mamitua Saber, the Spaniards colonial forces pursued military, and spiritual campaigns towards the Maranao people in the shores of Lake Lanao. It was in April 4, 1639,</w:t>
      </w:r>
      <w:r w:rsidR="004A5982">
        <w:rPr>
          <w:rFonts w:ascii="Times New Roman" w:hAnsi="Times New Roman" w:cs="Times New Roman"/>
          <w:sz w:val="24"/>
          <w:szCs w:val="24"/>
        </w:rPr>
        <w:t xml:space="preserve"> when a Spanish conquistador Cor</w:t>
      </w:r>
      <w:r w:rsidRPr="00A23085">
        <w:rPr>
          <w:rFonts w:ascii="Times New Roman" w:hAnsi="Times New Roman" w:cs="Times New Roman"/>
          <w:sz w:val="24"/>
          <w:szCs w:val="24"/>
        </w:rPr>
        <w:t>cuera sent the first Spanish expedition to the Maranao inhabitants of Lake Lanao areas. This expedition was composed of Spaniards and hundreds of troops of Boholanos who were native people from the island of Bohol in Visayas, the central</w:t>
      </w:r>
      <w:r w:rsidR="00C80E3C">
        <w:rPr>
          <w:rFonts w:ascii="Times New Roman" w:hAnsi="Times New Roman" w:cs="Times New Roman"/>
          <w:sz w:val="24"/>
          <w:szCs w:val="24"/>
        </w:rPr>
        <w:t xml:space="preserve"> part of the Philippines. The</w:t>
      </w:r>
      <w:r w:rsidRPr="00A23085">
        <w:rPr>
          <w:rFonts w:ascii="Times New Roman" w:hAnsi="Times New Roman" w:cs="Times New Roman"/>
          <w:sz w:val="24"/>
          <w:szCs w:val="24"/>
        </w:rPr>
        <w:t>s</w:t>
      </w:r>
      <w:r w:rsidR="00C80E3C">
        <w:rPr>
          <w:rFonts w:ascii="Times New Roman" w:hAnsi="Times New Roman" w:cs="Times New Roman"/>
          <w:sz w:val="24"/>
          <w:szCs w:val="24"/>
        </w:rPr>
        <w:t>e</w:t>
      </w:r>
      <w:r w:rsidRPr="00A23085">
        <w:rPr>
          <w:rFonts w:ascii="Times New Roman" w:hAnsi="Times New Roman" w:cs="Times New Roman"/>
          <w:sz w:val="24"/>
          <w:szCs w:val="24"/>
        </w:rPr>
        <w:t xml:space="preserve"> campaign</w:t>
      </w:r>
      <w:r w:rsidR="00C80E3C">
        <w:rPr>
          <w:rFonts w:ascii="Times New Roman" w:hAnsi="Times New Roman" w:cs="Times New Roman"/>
          <w:sz w:val="24"/>
          <w:szCs w:val="24"/>
        </w:rPr>
        <w:t>s were</w:t>
      </w:r>
      <w:r w:rsidRPr="00A23085">
        <w:rPr>
          <w:rFonts w:ascii="Times New Roman" w:hAnsi="Times New Roman" w:cs="Times New Roman"/>
          <w:sz w:val="24"/>
          <w:szCs w:val="24"/>
        </w:rPr>
        <w:t xml:space="preserve"> jointly commanded by Captain Francisco de Atienza and a Portuguese Recollect missionary, Fray Agustin de San Pedro. Atienza and San Pedro managed to entering alliance with some of the chiefs</w:t>
      </w:r>
      <w:r w:rsidR="004A5982">
        <w:rPr>
          <w:rFonts w:ascii="Times New Roman" w:hAnsi="Times New Roman" w:cs="Times New Roman"/>
          <w:sz w:val="24"/>
          <w:szCs w:val="24"/>
        </w:rPr>
        <w:t xml:space="preserve"> or </w:t>
      </w:r>
      <w:r w:rsidR="004A5982" w:rsidRPr="004249CE">
        <w:rPr>
          <w:rFonts w:ascii="Times New Roman" w:hAnsi="Times New Roman" w:cs="Times New Roman"/>
          <w:i/>
          <w:sz w:val="24"/>
          <w:szCs w:val="24"/>
        </w:rPr>
        <w:t>datus</w:t>
      </w:r>
      <w:r w:rsidR="004A5982">
        <w:rPr>
          <w:rFonts w:ascii="Times New Roman" w:hAnsi="Times New Roman" w:cs="Times New Roman"/>
          <w:sz w:val="24"/>
          <w:szCs w:val="24"/>
        </w:rPr>
        <w:t xml:space="preserve"> of Lanao. In 1640, Cor</w:t>
      </w:r>
      <w:r w:rsidRPr="00A23085">
        <w:rPr>
          <w:rFonts w:ascii="Times New Roman" w:hAnsi="Times New Roman" w:cs="Times New Roman"/>
          <w:sz w:val="24"/>
          <w:szCs w:val="24"/>
        </w:rPr>
        <w:t xml:space="preserve">cuera sent Don Pedro Bermudes Castro to Lake Lanao. </w:t>
      </w:r>
      <w:r w:rsidR="004A5982">
        <w:rPr>
          <w:rFonts w:ascii="Times New Roman" w:hAnsi="Times New Roman" w:cs="Times New Roman"/>
          <w:sz w:val="24"/>
          <w:szCs w:val="24"/>
        </w:rPr>
        <w:t xml:space="preserve">Don Pedro Bermudes </w:t>
      </w:r>
      <w:r w:rsidRPr="00A23085">
        <w:rPr>
          <w:rFonts w:ascii="Times New Roman" w:hAnsi="Times New Roman" w:cs="Times New Roman"/>
          <w:sz w:val="24"/>
          <w:szCs w:val="24"/>
        </w:rPr>
        <w:t xml:space="preserve">Castro established garrison to establish the Spanish sovereignty in the areas of the Maranao people in Lanao. Later on, the Maranaos became suspicious and were alarmed by the threat of subjugation, hence, they drove back the Spaniards to the coastal town in Mindanao. They also burned the Spanish installations in Lake Lanao. After this </w:t>
      </w:r>
      <w:r w:rsidR="002210D7" w:rsidRPr="00A23085">
        <w:rPr>
          <w:rFonts w:ascii="Times New Roman" w:hAnsi="Times New Roman" w:cs="Times New Roman"/>
          <w:sz w:val="24"/>
          <w:szCs w:val="24"/>
        </w:rPr>
        <w:t>incident</w:t>
      </w:r>
      <w:r w:rsidRPr="00A23085">
        <w:rPr>
          <w:rFonts w:ascii="Times New Roman" w:hAnsi="Times New Roman" w:cs="Times New Roman"/>
          <w:sz w:val="24"/>
          <w:szCs w:val="24"/>
        </w:rPr>
        <w:t xml:space="preserve">, the Spanish forces never return to the Maranao areas in Lake Lanao for over 250 years. According to Mamitua Saber, “the Maranao people </w:t>
      </w:r>
      <w:r w:rsidR="002210D7" w:rsidRPr="00A23085">
        <w:rPr>
          <w:rFonts w:ascii="Times New Roman" w:hAnsi="Times New Roman" w:cs="Times New Roman"/>
          <w:sz w:val="24"/>
          <w:szCs w:val="24"/>
        </w:rPr>
        <w:t>maintained</w:t>
      </w:r>
      <w:r w:rsidRPr="00A23085">
        <w:rPr>
          <w:rFonts w:ascii="Times New Roman" w:hAnsi="Times New Roman" w:cs="Times New Roman"/>
          <w:sz w:val="24"/>
          <w:szCs w:val="24"/>
        </w:rPr>
        <w:t xml:space="preserve"> their independent nation under the </w:t>
      </w:r>
      <w:r w:rsidRPr="0026324A">
        <w:rPr>
          <w:rFonts w:ascii="Times New Roman" w:hAnsi="Times New Roman" w:cs="Times New Roman"/>
          <w:i/>
          <w:sz w:val="24"/>
          <w:szCs w:val="24"/>
        </w:rPr>
        <w:t>pangampong</w:t>
      </w:r>
      <w:r w:rsidRPr="00A23085">
        <w:rPr>
          <w:rFonts w:ascii="Times New Roman" w:hAnsi="Times New Roman" w:cs="Times New Roman"/>
          <w:sz w:val="24"/>
          <w:szCs w:val="24"/>
        </w:rPr>
        <w:t xml:space="preserve"> (state or sultanate) organization which was free from European domination.”</w:t>
      </w:r>
      <w:r w:rsidR="003932EA">
        <w:rPr>
          <w:rStyle w:val="FootnoteReference"/>
          <w:rFonts w:ascii="Times New Roman" w:hAnsi="Times New Roman" w:cs="Times New Roman"/>
          <w:sz w:val="24"/>
          <w:szCs w:val="24"/>
        </w:rPr>
        <w:footnoteReference w:id="26"/>
      </w:r>
      <w:r w:rsidRPr="00A23085">
        <w:rPr>
          <w:rFonts w:ascii="Times New Roman" w:hAnsi="Times New Roman" w:cs="Times New Roman"/>
          <w:sz w:val="24"/>
          <w:szCs w:val="24"/>
        </w:rPr>
        <w:t xml:space="preserve"> </w:t>
      </w:r>
    </w:p>
    <w:p w:rsidR="00560346" w:rsidRPr="00C80E3C" w:rsidRDefault="001A0E71" w:rsidP="00C80E3C">
      <w:pPr>
        <w:ind w:firstLine="720"/>
        <w:jc w:val="both"/>
        <w:rPr>
          <w:rFonts w:ascii="Times New Roman" w:hAnsi="Times New Roman" w:cs="Times New Roman"/>
          <w:sz w:val="24"/>
          <w:szCs w:val="24"/>
        </w:rPr>
      </w:pPr>
      <w:r>
        <w:rPr>
          <w:rFonts w:ascii="Times New Roman" w:hAnsi="Times New Roman" w:cs="Times New Roman"/>
          <w:sz w:val="24"/>
          <w:szCs w:val="24"/>
        </w:rPr>
        <w:t>W</w:t>
      </w:r>
      <w:r w:rsidR="00A23085" w:rsidRPr="00A23085">
        <w:rPr>
          <w:rFonts w:ascii="Times New Roman" w:hAnsi="Times New Roman" w:cs="Times New Roman"/>
          <w:sz w:val="24"/>
          <w:szCs w:val="24"/>
        </w:rPr>
        <w:t>he</w:t>
      </w:r>
      <w:r>
        <w:rPr>
          <w:rFonts w:ascii="Times New Roman" w:hAnsi="Times New Roman" w:cs="Times New Roman"/>
          <w:sz w:val="24"/>
          <w:szCs w:val="24"/>
        </w:rPr>
        <w:t>n the</w:t>
      </w:r>
      <w:r w:rsidR="00A23085" w:rsidRPr="00A23085">
        <w:rPr>
          <w:rFonts w:ascii="Times New Roman" w:hAnsi="Times New Roman" w:cs="Times New Roman"/>
          <w:sz w:val="24"/>
          <w:szCs w:val="24"/>
        </w:rPr>
        <w:t xml:space="preserve"> American</w:t>
      </w:r>
      <w:r>
        <w:rPr>
          <w:rFonts w:ascii="Times New Roman" w:hAnsi="Times New Roman" w:cs="Times New Roman"/>
          <w:sz w:val="24"/>
          <w:szCs w:val="24"/>
        </w:rPr>
        <w:t>s</w:t>
      </w:r>
      <w:r w:rsidR="00A23085" w:rsidRPr="00A23085">
        <w:rPr>
          <w:rFonts w:ascii="Times New Roman" w:hAnsi="Times New Roman" w:cs="Times New Roman"/>
          <w:sz w:val="24"/>
          <w:szCs w:val="24"/>
        </w:rPr>
        <w:t xml:space="preserve"> came</w:t>
      </w:r>
      <w:r>
        <w:rPr>
          <w:rFonts w:ascii="Times New Roman" w:hAnsi="Times New Roman" w:cs="Times New Roman"/>
          <w:sz w:val="24"/>
          <w:szCs w:val="24"/>
        </w:rPr>
        <w:t xml:space="preserve"> to the Philippines, they fought against the Spa</w:t>
      </w:r>
      <w:r w:rsidR="00A23085" w:rsidRPr="00A23085">
        <w:rPr>
          <w:rFonts w:ascii="Times New Roman" w:hAnsi="Times New Roman" w:cs="Times New Roman"/>
          <w:sz w:val="24"/>
          <w:szCs w:val="24"/>
        </w:rPr>
        <w:t>n</w:t>
      </w:r>
      <w:r>
        <w:rPr>
          <w:rFonts w:ascii="Times New Roman" w:hAnsi="Times New Roman" w:cs="Times New Roman"/>
          <w:sz w:val="24"/>
          <w:szCs w:val="24"/>
        </w:rPr>
        <w:t>ish authorities in the Philippines for political control and power over the Philippines</w:t>
      </w:r>
      <w:r w:rsidR="00A23085" w:rsidRPr="00A23085">
        <w:rPr>
          <w:rFonts w:ascii="Times New Roman" w:hAnsi="Times New Roman" w:cs="Times New Roman"/>
          <w:sz w:val="24"/>
          <w:szCs w:val="24"/>
        </w:rPr>
        <w:t>. Acc</w:t>
      </w:r>
      <w:r w:rsidR="00EC6901">
        <w:rPr>
          <w:rFonts w:ascii="Times New Roman" w:hAnsi="Times New Roman" w:cs="Times New Roman"/>
          <w:sz w:val="24"/>
          <w:szCs w:val="24"/>
        </w:rPr>
        <w:t>ording to Helen R. Tubangui, et</w:t>
      </w:r>
      <w:r w:rsidR="00A23085" w:rsidRPr="00A23085">
        <w:rPr>
          <w:rFonts w:ascii="Times New Roman" w:hAnsi="Times New Roman" w:cs="Times New Roman"/>
          <w:sz w:val="24"/>
          <w:szCs w:val="24"/>
        </w:rPr>
        <w:t xml:space="preserve"> al., the war between the United States and Spain ended under the Treaty of Paris which was signed in December 10, 1898. Spain ceded the Philippines to the United States which it paid $20,000,000 to Spain to compensate the cost of improvements that Spain spent t</w:t>
      </w:r>
      <w:r w:rsidR="00EC6901">
        <w:rPr>
          <w:rFonts w:ascii="Times New Roman" w:hAnsi="Times New Roman" w:cs="Times New Roman"/>
          <w:sz w:val="24"/>
          <w:szCs w:val="24"/>
        </w:rPr>
        <w:t>o its colony, the Philippines.</w:t>
      </w:r>
      <w:r w:rsidR="00D85A97">
        <w:rPr>
          <w:rStyle w:val="FootnoteReference"/>
          <w:rFonts w:ascii="Times New Roman" w:hAnsi="Times New Roman" w:cs="Times New Roman"/>
          <w:sz w:val="24"/>
          <w:szCs w:val="24"/>
        </w:rPr>
        <w:footnoteReference w:id="27"/>
      </w:r>
      <w:r w:rsidR="00EC6901">
        <w:rPr>
          <w:rFonts w:ascii="Times New Roman" w:hAnsi="Times New Roman" w:cs="Times New Roman"/>
          <w:sz w:val="24"/>
          <w:szCs w:val="24"/>
        </w:rPr>
        <w:t xml:space="preserve"> </w:t>
      </w:r>
      <w:r w:rsidR="00A23085" w:rsidRPr="00A23085">
        <w:rPr>
          <w:rFonts w:ascii="Times New Roman" w:hAnsi="Times New Roman" w:cs="Times New Roman"/>
          <w:sz w:val="24"/>
          <w:szCs w:val="24"/>
        </w:rPr>
        <w:t>In the 19th century, the Maranaos wer</w:t>
      </w:r>
      <w:r w:rsidR="005F1959">
        <w:rPr>
          <w:rFonts w:ascii="Times New Roman" w:hAnsi="Times New Roman" w:cs="Times New Roman"/>
          <w:sz w:val="24"/>
          <w:szCs w:val="24"/>
        </w:rPr>
        <w:t xml:space="preserve">e again </w:t>
      </w:r>
      <w:r w:rsidR="00A23085" w:rsidRPr="00A23085">
        <w:rPr>
          <w:rFonts w:ascii="Times New Roman" w:hAnsi="Times New Roman" w:cs="Times New Roman"/>
          <w:sz w:val="24"/>
          <w:szCs w:val="24"/>
        </w:rPr>
        <w:t>struggling to resist another superior force, the Americans, and then later, the Japanese who came during the Word War II. If these superior forces did not come to Philippines, it is likely that the fate of the Maranaos would be still under the sultanate system of government today.</w:t>
      </w:r>
    </w:p>
    <w:p w:rsidR="00C96C09" w:rsidRPr="00C96C09" w:rsidRDefault="00560346" w:rsidP="00C96C09">
      <w:pPr>
        <w:jc w:val="both"/>
        <w:rPr>
          <w:rFonts w:ascii="Times New Roman" w:hAnsi="Times New Roman" w:cs="Times New Roman"/>
          <w:b/>
          <w:sz w:val="24"/>
          <w:szCs w:val="24"/>
        </w:rPr>
      </w:pPr>
      <w:r w:rsidRPr="00C96C09">
        <w:rPr>
          <w:rFonts w:ascii="Times New Roman" w:hAnsi="Times New Roman" w:cs="Times New Roman"/>
          <w:b/>
          <w:sz w:val="24"/>
          <w:szCs w:val="24"/>
        </w:rPr>
        <w:t xml:space="preserve"> </w:t>
      </w:r>
      <w:r w:rsidR="00C96C09" w:rsidRPr="00C96C09">
        <w:rPr>
          <w:rFonts w:ascii="Times New Roman" w:hAnsi="Times New Roman" w:cs="Times New Roman"/>
          <w:b/>
          <w:sz w:val="24"/>
          <w:szCs w:val="24"/>
        </w:rPr>
        <w:t>The Socio-Political and Religious Structure of the People of Lanao Sultanate</w:t>
      </w:r>
    </w:p>
    <w:p w:rsidR="001A0E71" w:rsidRDefault="00C96C09" w:rsidP="001A0E71">
      <w:pPr>
        <w:jc w:val="both"/>
        <w:rPr>
          <w:rFonts w:ascii="Times New Roman" w:hAnsi="Times New Roman" w:cs="Times New Roman"/>
          <w:sz w:val="24"/>
          <w:szCs w:val="24"/>
        </w:rPr>
      </w:pPr>
      <w:r w:rsidRPr="00C96C09">
        <w:rPr>
          <w:rFonts w:ascii="Times New Roman" w:hAnsi="Times New Roman" w:cs="Times New Roman"/>
          <w:sz w:val="24"/>
          <w:szCs w:val="24"/>
        </w:rPr>
        <w:t>According to Mamitua Saber and Mauyag M. Tamano, “some tentative formulations might be stated about the narrow gaps between ranks and prestiges for their significance in behavioural relationships. Although an individual generally derives his prestige from his kin-group status, there is a categorical ladder of individual ranks.”</w:t>
      </w:r>
      <w:r>
        <w:rPr>
          <w:rStyle w:val="FootnoteReference"/>
          <w:rFonts w:ascii="Times New Roman" w:hAnsi="Times New Roman" w:cs="Times New Roman"/>
          <w:sz w:val="24"/>
          <w:szCs w:val="24"/>
        </w:rPr>
        <w:footnoteReference w:id="28"/>
      </w:r>
      <w:r w:rsidR="003049C4">
        <w:rPr>
          <w:rFonts w:ascii="Times New Roman" w:hAnsi="Times New Roman" w:cs="Times New Roman"/>
          <w:sz w:val="24"/>
          <w:szCs w:val="24"/>
        </w:rPr>
        <w:t xml:space="preserve"> </w:t>
      </w:r>
      <w:r w:rsidRPr="00C96C09">
        <w:rPr>
          <w:rFonts w:ascii="Times New Roman" w:hAnsi="Times New Roman" w:cs="Times New Roman"/>
          <w:sz w:val="24"/>
          <w:szCs w:val="24"/>
        </w:rPr>
        <w:t>These ranks can be observed within the Lanao Sulta</w:t>
      </w:r>
      <w:r w:rsidR="001A0E71">
        <w:rPr>
          <w:rFonts w:ascii="Times New Roman" w:hAnsi="Times New Roman" w:cs="Times New Roman"/>
          <w:sz w:val="24"/>
          <w:szCs w:val="24"/>
        </w:rPr>
        <w:t>nate’s communities, as follows:</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t xml:space="preserve">1. </w:t>
      </w:r>
      <w:r w:rsidR="00C96C09" w:rsidRPr="001A0E71">
        <w:rPr>
          <w:rFonts w:ascii="Times New Roman" w:hAnsi="Times New Roman" w:cs="Times New Roman"/>
        </w:rPr>
        <w:t xml:space="preserve">A </w:t>
      </w:r>
      <w:r w:rsidR="00C96C09" w:rsidRPr="001A0E71">
        <w:rPr>
          <w:rFonts w:ascii="Times New Roman" w:hAnsi="Times New Roman" w:cs="Times New Roman"/>
          <w:i/>
        </w:rPr>
        <w:t>pagawidan</w:t>
      </w:r>
      <w:r w:rsidR="00C96C09" w:rsidRPr="001A0E71">
        <w:rPr>
          <w:rFonts w:ascii="Times New Roman" w:hAnsi="Times New Roman" w:cs="Times New Roman"/>
        </w:rPr>
        <w:t xml:space="preserve"> sultan: a highest rank, even higher than </w:t>
      </w:r>
      <w:r w:rsidR="00C96C09" w:rsidRPr="001A0E71">
        <w:rPr>
          <w:rFonts w:ascii="Times New Roman" w:hAnsi="Times New Roman" w:cs="Times New Roman"/>
          <w:i/>
        </w:rPr>
        <w:t>pagawid</w:t>
      </w:r>
      <w:r w:rsidR="00C96C09" w:rsidRPr="001A0E71">
        <w:rPr>
          <w:rFonts w:ascii="Times New Roman" w:hAnsi="Times New Roman" w:cs="Times New Roman"/>
        </w:rPr>
        <w:t xml:space="preserve"> sultan.</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t xml:space="preserve">2. </w:t>
      </w:r>
      <w:r w:rsidR="00C96C09" w:rsidRPr="001A0E71">
        <w:rPr>
          <w:rFonts w:ascii="Times New Roman" w:hAnsi="Times New Roman" w:cs="Times New Roman"/>
        </w:rPr>
        <w:t xml:space="preserve">A minor </w:t>
      </w:r>
      <w:r w:rsidR="00C96C09" w:rsidRPr="001A0E71">
        <w:rPr>
          <w:rFonts w:ascii="Times New Roman" w:hAnsi="Times New Roman" w:cs="Times New Roman"/>
          <w:i/>
        </w:rPr>
        <w:t>pagawidan</w:t>
      </w:r>
      <w:r w:rsidR="00C96C09" w:rsidRPr="001A0E71">
        <w:rPr>
          <w:rFonts w:ascii="Times New Roman" w:hAnsi="Times New Roman" w:cs="Times New Roman"/>
        </w:rPr>
        <w:t xml:space="preserve">: a titled man, a rank higher than a minor </w:t>
      </w:r>
      <w:r w:rsidR="00C96C09" w:rsidRPr="001A0E71">
        <w:rPr>
          <w:rFonts w:ascii="Times New Roman" w:hAnsi="Times New Roman" w:cs="Times New Roman"/>
          <w:i/>
        </w:rPr>
        <w:t>pagawid</w:t>
      </w:r>
      <w:r w:rsidR="00C96C09" w:rsidRPr="001A0E71">
        <w:rPr>
          <w:rFonts w:ascii="Times New Roman" w:hAnsi="Times New Roman" w:cs="Times New Roman"/>
        </w:rPr>
        <w:t xml:space="preserve"> titled man.</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t xml:space="preserve">3. </w:t>
      </w:r>
      <w:r w:rsidR="00C96C09" w:rsidRPr="001A0E71">
        <w:rPr>
          <w:rFonts w:ascii="Times New Roman" w:hAnsi="Times New Roman" w:cs="Times New Roman"/>
        </w:rPr>
        <w:t xml:space="preserve">A </w:t>
      </w:r>
      <w:r w:rsidR="00C96C09" w:rsidRPr="001A0E71">
        <w:rPr>
          <w:rFonts w:ascii="Times New Roman" w:hAnsi="Times New Roman" w:cs="Times New Roman"/>
          <w:i/>
        </w:rPr>
        <w:t>pagawidan</w:t>
      </w:r>
      <w:r w:rsidR="00C96C09" w:rsidRPr="001A0E71">
        <w:rPr>
          <w:rFonts w:ascii="Times New Roman" w:hAnsi="Times New Roman" w:cs="Times New Roman"/>
        </w:rPr>
        <w:t xml:space="preserve"> non-titled man, a social rank higher than a </w:t>
      </w:r>
      <w:r w:rsidR="00C96C09" w:rsidRPr="001A0E71">
        <w:rPr>
          <w:rFonts w:ascii="Times New Roman" w:hAnsi="Times New Roman" w:cs="Times New Roman"/>
          <w:i/>
        </w:rPr>
        <w:t>pagawid</w:t>
      </w:r>
      <w:r w:rsidR="00C96C09" w:rsidRPr="001A0E71">
        <w:rPr>
          <w:rFonts w:ascii="Times New Roman" w:hAnsi="Times New Roman" w:cs="Times New Roman"/>
        </w:rPr>
        <w:t xml:space="preserve"> non-titled man.</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lastRenderedPageBreak/>
        <w:t xml:space="preserve">4. </w:t>
      </w:r>
      <w:r w:rsidR="00C96C09" w:rsidRPr="001A0E71">
        <w:rPr>
          <w:rFonts w:ascii="Times New Roman" w:hAnsi="Times New Roman" w:cs="Times New Roman"/>
        </w:rPr>
        <w:t>The rank of male enjoys is higher than that of the female.</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t xml:space="preserve">5. </w:t>
      </w:r>
      <w:r w:rsidR="00C96C09" w:rsidRPr="001A0E71">
        <w:rPr>
          <w:rFonts w:ascii="Times New Roman" w:hAnsi="Times New Roman" w:cs="Times New Roman"/>
        </w:rPr>
        <w:t>The rank of adults is higher than children.</w:t>
      </w:r>
    </w:p>
    <w:p w:rsidR="00C96C09" w:rsidRPr="001A0E71" w:rsidRDefault="001A0E71" w:rsidP="001A0E71">
      <w:pPr>
        <w:pStyle w:val="NoSpacing"/>
        <w:ind w:left="851" w:right="851"/>
        <w:jc w:val="both"/>
        <w:rPr>
          <w:rFonts w:ascii="Times New Roman" w:hAnsi="Times New Roman" w:cs="Times New Roman"/>
        </w:rPr>
      </w:pPr>
      <w:r w:rsidRPr="001A0E71">
        <w:rPr>
          <w:rFonts w:ascii="Times New Roman" w:hAnsi="Times New Roman" w:cs="Times New Roman"/>
        </w:rPr>
        <w:t xml:space="preserve">6. </w:t>
      </w:r>
      <w:r w:rsidR="00C96C09" w:rsidRPr="001A0E71">
        <w:rPr>
          <w:rFonts w:ascii="Times New Roman" w:hAnsi="Times New Roman" w:cs="Times New Roman"/>
        </w:rPr>
        <w:t>The rank of slaves is the lowest rank.</w:t>
      </w:r>
      <w:r w:rsidR="00C96C09" w:rsidRPr="001A0E71">
        <w:rPr>
          <w:rStyle w:val="FootnoteReference"/>
          <w:rFonts w:ascii="Times New Roman" w:hAnsi="Times New Roman" w:cs="Times New Roman"/>
        </w:rPr>
        <w:footnoteReference w:id="29"/>
      </w:r>
    </w:p>
    <w:p w:rsidR="002C7CA6" w:rsidRPr="002C7CA6" w:rsidRDefault="002C7CA6" w:rsidP="002C7CA6">
      <w:pPr>
        <w:pStyle w:val="NoSpacing"/>
        <w:ind w:left="851" w:right="851"/>
        <w:rPr>
          <w:rFonts w:ascii="Times New Roman" w:hAnsi="Times New Roman" w:cs="Times New Roman"/>
        </w:rPr>
      </w:pPr>
    </w:p>
    <w:p w:rsidR="001675E7" w:rsidRDefault="00C96C09" w:rsidP="001675E7">
      <w:pPr>
        <w:ind w:firstLine="720"/>
        <w:jc w:val="both"/>
        <w:rPr>
          <w:rFonts w:ascii="Times New Roman" w:hAnsi="Times New Roman" w:cs="Times New Roman"/>
          <w:sz w:val="24"/>
          <w:szCs w:val="24"/>
        </w:rPr>
      </w:pPr>
      <w:r w:rsidRPr="00C96C09">
        <w:rPr>
          <w:rFonts w:ascii="Times New Roman" w:hAnsi="Times New Roman" w:cs="Times New Roman"/>
          <w:sz w:val="24"/>
          <w:szCs w:val="24"/>
        </w:rPr>
        <w:t xml:space="preserve">This categorical ladder of individual ranks in Maranao societies in Lanao Sultanate shows that there was a social hierarchy between individuals in terms of social status, age, gender, ancestral origin or descent lines, particularly in terms of whether a person is from the </w:t>
      </w:r>
      <w:r w:rsidRPr="001675E7">
        <w:rPr>
          <w:rFonts w:ascii="Times New Roman" w:hAnsi="Times New Roman" w:cs="Times New Roman"/>
          <w:i/>
          <w:sz w:val="24"/>
          <w:szCs w:val="24"/>
        </w:rPr>
        <w:t>pagawidan</w:t>
      </w:r>
      <w:r w:rsidRPr="00C96C09">
        <w:rPr>
          <w:rFonts w:ascii="Times New Roman" w:hAnsi="Times New Roman" w:cs="Times New Roman"/>
          <w:sz w:val="24"/>
          <w:szCs w:val="24"/>
        </w:rPr>
        <w:t xml:space="preserve"> and </w:t>
      </w:r>
      <w:r w:rsidRPr="001675E7">
        <w:rPr>
          <w:rFonts w:ascii="Times New Roman" w:hAnsi="Times New Roman" w:cs="Times New Roman"/>
          <w:i/>
          <w:sz w:val="24"/>
          <w:szCs w:val="24"/>
        </w:rPr>
        <w:t>pagawid</w:t>
      </w:r>
      <w:r w:rsidRPr="00C96C09">
        <w:rPr>
          <w:rFonts w:ascii="Times New Roman" w:hAnsi="Times New Roman" w:cs="Times New Roman"/>
          <w:sz w:val="24"/>
          <w:szCs w:val="24"/>
        </w:rPr>
        <w:t xml:space="preserve"> clans or not.</w:t>
      </w:r>
      <w:r w:rsidR="001675E7">
        <w:rPr>
          <w:rFonts w:ascii="Times New Roman" w:hAnsi="Times New Roman" w:cs="Times New Roman"/>
          <w:sz w:val="24"/>
          <w:szCs w:val="24"/>
        </w:rPr>
        <w:t xml:space="preserve"> </w:t>
      </w:r>
    </w:p>
    <w:p w:rsidR="00C96C09" w:rsidRPr="00C96C09" w:rsidRDefault="00C96C09" w:rsidP="001675E7">
      <w:pPr>
        <w:ind w:firstLine="720"/>
        <w:jc w:val="both"/>
        <w:rPr>
          <w:rFonts w:ascii="Times New Roman" w:hAnsi="Times New Roman" w:cs="Times New Roman"/>
          <w:sz w:val="24"/>
          <w:szCs w:val="24"/>
        </w:rPr>
      </w:pPr>
      <w:r w:rsidRPr="00C96C09">
        <w:rPr>
          <w:rFonts w:ascii="Times New Roman" w:hAnsi="Times New Roman" w:cs="Times New Roman"/>
          <w:sz w:val="24"/>
          <w:szCs w:val="24"/>
        </w:rPr>
        <w:t xml:space="preserve">Nagasura T. Madale, points out that the </w:t>
      </w:r>
      <w:r w:rsidRPr="001675E7">
        <w:rPr>
          <w:rFonts w:ascii="Times New Roman" w:hAnsi="Times New Roman" w:cs="Times New Roman"/>
          <w:i/>
          <w:sz w:val="24"/>
          <w:szCs w:val="24"/>
        </w:rPr>
        <w:t>pagawidan</w:t>
      </w:r>
      <w:r w:rsidR="001675E7">
        <w:rPr>
          <w:rFonts w:ascii="Times New Roman" w:hAnsi="Times New Roman" w:cs="Times New Roman"/>
          <w:sz w:val="24"/>
          <w:szCs w:val="24"/>
        </w:rPr>
        <w:t xml:space="preserve"> clans occupied fifteen</w:t>
      </w:r>
      <w:r w:rsidRPr="00C96C09">
        <w:rPr>
          <w:rFonts w:ascii="Times New Roman" w:hAnsi="Times New Roman" w:cs="Times New Roman"/>
          <w:sz w:val="24"/>
          <w:szCs w:val="24"/>
        </w:rPr>
        <w:t xml:space="preserve"> </w:t>
      </w:r>
      <w:r w:rsidRPr="001675E7">
        <w:rPr>
          <w:rFonts w:ascii="Times New Roman" w:hAnsi="Times New Roman" w:cs="Times New Roman"/>
          <w:i/>
          <w:sz w:val="24"/>
          <w:szCs w:val="24"/>
        </w:rPr>
        <w:t>pagawidan</w:t>
      </w:r>
      <w:r w:rsidR="001A0E71">
        <w:rPr>
          <w:rFonts w:ascii="Times New Roman" w:hAnsi="Times New Roman" w:cs="Times New Roman"/>
          <w:sz w:val="24"/>
          <w:szCs w:val="24"/>
        </w:rPr>
        <w:t xml:space="preserve"> </w:t>
      </w:r>
      <w:r w:rsidR="00A654BD">
        <w:rPr>
          <w:rFonts w:ascii="Times New Roman" w:hAnsi="Times New Roman" w:cs="Times New Roman"/>
          <w:sz w:val="24"/>
          <w:szCs w:val="24"/>
        </w:rPr>
        <w:t>(</w:t>
      </w:r>
      <w:r w:rsidR="001A0E71">
        <w:rPr>
          <w:rFonts w:ascii="Times New Roman" w:hAnsi="Times New Roman" w:cs="Times New Roman"/>
          <w:sz w:val="24"/>
          <w:szCs w:val="24"/>
        </w:rPr>
        <w:t>supported</w:t>
      </w:r>
      <w:r w:rsidR="00A654BD">
        <w:rPr>
          <w:rFonts w:ascii="Times New Roman" w:hAnsi="Times New Roman" w:cs="Times New Roman"/>
          <w:sz w:val="24"/>
          <w:szCs w:val="24"/>
        </w:rPr>
        <w:t>)</w:t>
      </w:r>
      <w:r w:rsidR="001A0E71">
        <w:rPr>
          <w:rFonts w:ascii="Times New Roman" w:hAnsi="Times New Roman" w:cs="Times New Roman"/>
          <w:sz w:val="24"/>
          <w:szCs w:val="24"/>
        </w:rPr>
        <w:t xml:space="preserve"> states</w:t>
      </w:r>
      <w:r w:rsidRPr="00C96C09">
        <w:rPr>
          <w:rFonts w:ascii="Times New Roman" w:hAnsi="Times New Roman" w:cs="Times New Roman"/>
          <w:sz w:val="24"/>
          <w:szCs w:val="24"/>
        </w:rPr>
        <w:t xml:space="preserve">, and the </w:t>
      </w:r>
      <w:r w:rsidRPr="001675E7">
        <w:rPr>
          <w:rFonts w:ascii="Times New Roman" w:hAnsi="Times New Roman" w:cs="Times New Roman"/>
          <w:i/>
          <w:sz w:val="24"/>
          <w:szCs w:val="24"/>
        </w:rPr>
        <w:t>pagawid</w:t>
      </w:r>
      <w:r w:rsidR="001675E7">
        <w:rPr>
          <w:rFonts w:ascii="Times New Roman" w:hAnsi="Times New Roman" w:cs="Times New Roman"/>
          <w:sz w:val="24"/>
          <w:szCs w:val="24"/>
        </w:rPr>
        <w:t xml:space="preserve"> clans occupied twenty-eight </w:t>
      </w:r>
      <w:r w:rsidRPr="001675E7">
        <w:rPr>
          <w:rFonts w:ascii="Times New Roman" w:hAnsi="Times New Roman" w:cs="Times New Roman"/>
          <w:i/>
          <w:sz w:val="24"/>
          <w:szCs w:val="24"/>
        </w:rPr>
        <w:t>pagawid</w:t>
      </w:r>
      <w:r w:rsidR="001A0E71">
        <w:rPr>
          <w:rFonts w:ascii="Times New Roman" w:hAnsi="Times New Roman" w:cs="Times New Roman"/>
          <w:sz w:val="24"/>
          <w:szCs w:val="24"/>
        </w:rPr>
        <w:t xml:space="preserve"> </w:t>
      </w:r>
      <w:r w:rsidR="00A654BD">
        <w:rPr>
          <w:rFonts w:ascii="Times New Roman" w:hAnsi="Times New Roman" w:cs="Times New Roman"/>
          <w:sz w:val="24"/>
          <w:szCs w:val="24"/>
        </w:rPr>
        <w:t>(</w:t>
      </w:r>
      <w:r w:rsidR="001A0E71">
        <w:rPr>
          <w:rFonts w:ascii="Times New Roman" w:hAnsi="Times New Roman" w:cs="Times New Roman"/>
          <w:sz w:val="24"/>
          <w:szCs w:val="24"/>
        </w:rPr>
        <w:t>supporting</w:t>
      </w:r>
      <w:r w:rsidR="00A654BD">
        <w:rPr>
          <w:rFonts w:ascii="Times New Roman" w:hAnsi="Times New Roman" w:cs="Times New Roman"/>
          <w:sz w:val="24"/>
          <w:szCs w:val="24"/>
        </w:rPr>
        <w:t>)</w:t>
      </w:r>
      <w:r w:rsidR="001A0E71">
        <w:rPr>
          <w:rFonts w:ascii="Times New Roman" w:hAnsi="Times New Roman" w:cs="Times New Roman"/>
          <w:sz w:val="24"/>
          <w:szCs w:val="24"/>
        </w:rPr>
        <w:t xml:space="preserve"> states</w:t>
      </w:r>
      <w:r w:rsidR="001675E7">
        <w:rPr>
          <w:rFonts w:ascii="Times New Roman" w:hAnsi="Times New Roman" w:cs="Times New Roman"/>
          <w:sz w:val="24"/>
          <w:szCs w:val="24"/>
        </w:rPr>
        <w:t>. At that time, there were fifteen</w:t>
      </w:r>
      <w:r w:rsidRPr="00C96C09">
        <w:rPr>
          <w:rFonts w:ascii="Times New Roman" w:hAnsi="Times New Roman" w:cs="Times New Roman"/>
          <w:sz w:val="24"/>
          <w:szCs w:val="24"/>
        </w:rPr>
        <w:t xml:space="preserve"> </w:t>
      </w:r>
      <w:r w:rsidRPr="001675E7">
        <w:rPr>
          <w:rFonts w:ascii="Times New Roman" w:hAnsi="Times New Roman" w:cs="Times New Roman"/>
          <w:i/>
          <w:sz w:val="24"/>
          <w:szCs w:val="24"/>
        </w:rPr>
        <w:t>pagawidan</w:t>
      </w:r>
      <w:r w:rsidR="001675E7">
        <w:rPr>
          <w:rFonts w:ascii="Times New Roman" w:hAnsi="Times New Roman" w:cs="Times New Roman"/>
          <w:sz w:val="24"/>
          <w:szCs w:val="24"/>
        </w:rPr>
        <w:t xml:space="preserve"> clans, and twenty-eight</w:t>
      </w:r>
      <w:r w:rsidRPr="00C96C09">
        <w:rPr>
          <w:rFonts w:ascii="Times New Roman" w:hAnsi="Times New Roman" w:cs="Times New Roman"/>
          <w:sz w:val="24"/>
          <w:szCs w:val="24"/>
        </w:rPr>
        <w:t xml:space="preserve"> </w:t>
      </w:r>
      <w:r w:rsidRPr="001675E7">
        <w:rPr>
          <w:rFonts w:ascii="Times New Roman" w:hAnsi="Times New Roman" w:cs="Times New Roman"/>
          <w:i/>
          <w:sz w:val="24"/>
          <w:szCs w:val="24"/>
        </w:rPr>
        <w:t>pagawid</w:t>
      </w:r>
      <w:r w:rsidRPr="00C96C09">
        <w:rPr>
          <w:rFonts w:ascii="Times New Roman" w:hAnsi="Times New Roman" w:cs="Times New Roman"/>
          <w:sz w:val="24"/>
          <w:szCs w:val="24"/>
        </w:rPr>
        <w:t xml:space="preserve"> ruling clans of Four States of Lanao or Lanao Sultanate. There was also </w:t>
      </w:r>
      <w:r w:rsidRPr="001675E7">
        <w:rPr>
          <w:rFonts w:ascii="Times New Roman" w:hAnsi="Times New Roman" w:cs="Times New Roman"/>
          <w:i/>
          <w:sz w:val="24"/>
          <w:szCs w:val="24"/>
        </w:rPr>
        <w:t>lipongan</w:t>
      </w:r>
      <w:r w:rsidRPr="00C96C09">
        <w:rPr>
          <w:rFonts w:ascii="Times New Roman" w:hAnsi="Times New Roman" w:cs="Times New Roman"/>
          <w:sz w:val="24"/>
          <w:szCs w:val="24"/>
        </w:rPr>
        <w:t>, the lowest organizational stratum in the Four States of Lanao.</w:t>
      </w:r>
      <w:r w:rsidR="001675E7">
        <w:rPr>
          <w:rStyle w:val="FootnoteReference"/>
          <w:rFonts w:ascii="Times New Roman" w:hAnsi="Times New Roman" w:cs="Times New Roman"/>
          <w:sz w:val="24"/>
          <w:szCs w:val="24"/>
        </w:rPr>
        <w:footnoteReference w:id="30"/>
      </w:r>
      <w:r w:rsidR="001A0E71">
        <w:rPr>
          <w:rFonts w:ascii="Times New Roman" w:hAnsi="Times New Roman" w:cs="Times New Roman"/>
          <w:sz w:val="24"/>
          <w:szCs w:val="24"/>
        </w:rPr>
        <w:t xml:space="preserve"> </w:t>
      </w:r>
      <w:r w:rsidRPr="00C96C09">
        <w:rPr>
          <w:rFonts w:ascii="Times New Roman" w:hAnsi="Times New Roman" w:cs="Times New Roman"/>
          <w:sz w:val="24"/>
          <w:szCs w:val="24"/>
        </w:rPr>
        <w:t xml:space="preserve">Mamitua Saber and Mauyag M. Tamano state that, “with the Moriatao Balindong (descendants of Balindong) as the capital, the Taraka District territory (where the sultan of Masiu still maintains his influence even after the succession of communities in West Masiu)” has been divided into </w:t>
      </w:r>
      <w:r w:rsidRPr="001675E7">
        <w:rPr>
          <w:rFonts w:ascii="Times New Roman" w:hAnsi="Times New Roman" w:cs="Times New Roman"/>
          <w:i/>
          <w:sz w:val="24"/>
          <w:szCs w:val="24"/>
        </w:rPr>
        <w:t>lipongan</w:t>
      </w:r>
      <w:r w:rsidRPr="00C96C09">
        <w:rPr>
          <w:rFonts w:ascii="Times New Roman" w:hAnsi="Times New Roman" w:cs="Times New Roman"/>
          <w:sz w:val="24"/>
          <w:szCs w:val="24"/>
        </w:rPr>
        <w:t xml:space="preserve"> groups [of] villages.” The class of the members of </w:t>
      </w:r>
      <w:r w:rsidRPr="001675E7">
        <w:rPr>
          <w:rFonts w:ascii="Times New Roman" w:hAnsi="Times New Roman" w:cs="Times New Roman"/>
          <w:i/>
          <w:sz w:val="24"/>
          <w:szCs w:val="24"/>
        </w:rPr>
        <w:t>lipongan</w:t>
      </w:r>
      <w:r w:rsidRPr="00C96C09">
        <w:rPr>
          <w:rFonts w:ascii="Times New Roman" w:hAnsi="Times New Roman" w:cs="Times New Roman"/>
          <w:sz w:val="24"/>
          <w:szCs w:val="24"/>
        </w:rPr>
        <w:t xml:space="preserve"> was lower compared to that of the members of Moriatao Balindong. Individuals or groups who established a separate mosque gained an autonomous status. In the past, the </w:t>
      </w:r>
      <w:r w:rsidRPr="001675E7">
        <w:rPr>
          <w:rFonts w:ascii="Times New Roman" w:hAnsi="Times New Roman" w:cs="Times New Roman"/>
          <w:i/>
          <w:sz w:val="24"/>
          <w:szCs w:val="24"/>
        </w:rPr>
        <w:t>lipongans</w:t>
      </w:r>
      <w:r w:rsidRPr="00C96C09">
        <w:rPr>
          <w:rFonts w:ascii="Times New Roman" w:hAnsi="Times New Roman" w:cs="Times New Roman"/>
          <w:sz w:val="24"/>
          <w:szCs w:val="24"/>
        </w:rPr>
        <w:t xml:space="preserve"> in Taraka were called </w:t>
      </w:r>
      <w:r w:rsidRPr="005C6E17">
        <w:rPr>
          <w:rFonts w:ascii="Times New Roman" w:hAnsi="Times New Roman" w:cs="Times New Roman"/>
          <w:i/>
          <w:sz w:val="24"/>
          <w:szCs w:val="24"/>
        </w:rPr>
        <w:t>agamas</w:t>
      </w:r>
      <w:r w:rsidR="005C6E17">
        <w:rPr>
          <w:rFonts w:ascii="Times New Roman" w:hAnsi="Times New Roman" w:cs="Times New Roman"/>
          <w:sz w:val="24"/>
          <w:szCs w:val="24"/>
        </w:rPr>
        <w:t>.</w:t>
      </w:r>
      <w:r w:rsidRPr="00C96C09">
        <w:rPr>
          <w:rFonts w:ascii="Times New Roman" w:hAnsi="Times New Roman" w:cs="Times New Roman"/>
          <w:sz w:val="24"/>
          <w:szCs w:val="24"/>
        </w:rPr>
        <w:t xml:space="preserve"> Mamitua Saber and Mauyag M. Tamano explain that in Taraka, each community rendered service to the ruling </w:t>
      </w:r>
      <w:r w:rsidR="001675E7">
        <w:rPr>
          <w:rFonts w:ascii="Times New Roman" w:hAnsi="Times New Roman" w:cs="Times New Roman"/>
          <w:sz w:val="24"/>
          <w:szCs w:val="24"/>
        </w:rPr>
        <w:t>class in the following manners: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 xml:space="preserve">Lipongan A- which refused to be regarded as a </w:t>
      </w:r>
      <w:r w:rsidRPr="001675E7">
        <w:rPr>
          <w:rFonts w:ascii="Times New Roman" w:hAnsi="Times New Roman" w:cs="Times New Roman"/>
          <w:i/>
        </w:rPr>
        <w:t>lipongan</w:t>
      </w:r>
      <w:r w:rsidRPr="001675E7">
        <w:rPr>
          <w:rFonts w:ascii="Times New Roman" w:hAnsi="Times New Roman" w:cs="Times New Roman"/>
        </w:rPr>
        <w:t xml:space="preserve"> due to a relatively better social status, “voluntarily” answered the utility needs of the two ruling classes. In times of war they gave military protections for the Sultanate. They were a warrior class.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B- also of better status, kept the yellow and green royal flags of the sultan and his heir-apparent.</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C- of relatively lower status, was composed of fishermen and land tillers who gave tributes out of their produce to the rulers and their families. They also served as warriors.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D- were carpenters and artisans charged with the construction and repair of the royal houses and the furni</w:t>
      </w:r>
      <w:r w:rsidR="001675E7">
        <w:rPr>
          <w:rFonts w:ascii="Times New Roman" w:hAnsi="Times New Roman" w:cs="Times New Roman"/>
        </w:rPr>
        <w:t xml:space="preserve">shing of a royal litter called </w:t>
      </w:r>
      <w:r w:rsidR="001675E7" w:rsidRPr="001675E7">
        <w:rPr>
          <w:rFonts w:ascii="Times New Roman" w:hAnsi="Times New Roman" w:cs="Times New Roman"/>
          <w:i/>
        </w:rPr>
        <w:t>o</w:t>
      </w:r>
      <w:r w:rsidRPr="001675E7">
        <w:rPr>
          <w:rFonts w:ascii="Times New Roman" w:hAnsi="Times New Roman" w:cs="Times New Roman"/>
          <w:i/>
        </w:rPr>
        <w:t>sonan</w:t>
      </w:r>
      <w:r w:rsidRPr="001675E7">
        <w:rPr>
          <w:rFonts w:ascii="Times New Roman" w:hAnsi="Times New Roman" w:cs="Times New Roman"/>
        </w:rPr>
        <w:t xml:space="preserve"> during enthronement, wedding, and funeral ceremonies.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E- were “light</w:t>
      </w:r>
      <w:r w:rsidR="001675E7">
        <w:rPr>
          <w:rFonts w:ascii="Times New Roman" w:hAnsi="Times New Roman" w:cs="Times New Roman"/>
        </w:rPr>
        <w:t>-</w:t>
      </w:r>
      <w:r w:rsidRPr="001675E7">
        <w:rPr>
          <w:rFonts w:ascii="Times New Roman" w:hAnsi="Times New Roman" w:cs="Times New Roman"/>
        </w:rPr>
        <w:t>keepers” who illuminated the royal houses during social and ceremonial gatherings.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F- maintained the environmental arrangement and sanitary conditions of the royal houses’ premises.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Lipongan G- were charged with the work of replacing the worn out or termite-eaten huge posts of the royal houses.</w:t>
      </w:r>
    </w:p>
    <w:p w:rsidR="00C96C09" w:rsidRPr="001675E7" w:rsidRDefault="00C96C09" w:rsidP="001675E7">
      <w:pPr>
        <w:pStyle w:val="NoSpacing"/>
        <w:ind w:left="851" w:right="851"/>
        <w:jc w:val="both"/>
        <w:rPr>
          <w:rFonts w:ascii="Times New Roman" w:hAnsi="Times New Roman" w:cs="Times New Roman"/>
        </w:rPr>
      </w:pPr>
      <w:r w:rsidRPr="001675E7">
        <w:rPr>
          <w:rFonts w:ascii="Times New Roman" w:hAnsi="Times New Roman" w:cs="Times New Roman"/>
        </w:rPr>
        <w:t xml:space="preserve">Lipongan H- kept the fishing </w:t>
      </w:r>
      <w:r w:rsidR="001675E7" w:rsidRPr="001675E7">
        <w:rPr>
          <w:rFonts w:ascii="Times New Roman" w:hAnsi="Times New Roman" w:cs="Times New Roman"/>
        </w:rPr>
        <w:t>equipment</w:t>
      </w:r>
      <w:r w:rsidR="001675E7">
        <w:rPr>
          <w:rFonts w:ascii="Times New Roman" w:hAnsi="Times New Roman" w:cs="Times New Roman"/>
        </w:rPr>
        <w:t>s</w:t>
      </w:r>
      <w:r w:rsidRPr="001675E7">
        <w:rPr>
          <w:rFonts w:ascii="Times New Roman" w:hAnsi="Times New Roman" w:cs="Times New Roman"/>
        </w:rPr>
        <w:t xml:space="preserve"> of the sultan and his heir-apparent.</w:t>
      </w:r>
    </w:p>
    <w:p w:rsidR="00C96C09" w:rsidRPr="001675E7" w:rsidRDefault="00C96C09" w:rsidP="001675E7">
      <w:pPr>
        <w:pStyle w:val="NoSpacing"/>
        <w:ind w:left="851" w:right="851"/>
        <w:rPr>
          <w:rFonts w:ascii="Times New Roman" w:hAnsi="Times New Roman" w:cs="Times New Roman"/>
        </w:rPr>
      </w:pPr>
      <w:r w:rsidRPr="001675E7">
        <w:rPr>
          <w:rFonts w:ascii="Times New Roman" w:hAnsi="Times New Roman" w:cs="Times New Roman"/>
        </w:rPr>
        <w:t xml:space="preserve">Lipongan I- carried the </w:t>
      </w:r>
      <w:r w:rsidRPr="001675E7">
        <w:rPr>
          <w:rFonts w:ascii="Times New Roman" w:hAnsi="Times New Roman" w:cs="Times New Roman"/>
          <w:i/>
        </w:rPr>
        <w:t>osonan</w:t>
      </w:r>
      <w:r w:rsidR="001675E7">
        <w:rPr>
          <w:rFonts w:ascii="Times New Roman" w:hAnsi="Times New Roman" w:cs="Times New Roman"/>
        </w:rPr>
        <w:t xml:space="preserve"> litter during royal funerals.</w:t>
      </w:r>
      <w:r w:rsidR="001675E7">
        <w:rPr>
          <w:rStyle w:val="FootnoteReference"/>
          <w:rFonts w:ascii="Times New Roman" w:hAnsi="Times New Roman" w:cs="Times New Roman"/>
        </w:rPr>
        <w:footnoteReference w:id="31"/>
      </w:r>
    </w:p>
    <w:p w:rsidR="00C96C09" w:rsidRPr="00C96C09" w:rsidRDefault="00C96C09" w:rsidP="00C96C09">
      <w:pPr>
        <w:jc w:val="both"/>
        <w:rPr>
          <w:rFonts w:ascii="Times New Roman" w:hAnsi="Times New Roman" w:cs="Times New Roman"/>
          <w:sz w:val="24"/>
          <w:szCs w:val="24"/>
        </w:rPr>
      </w:pPr>
    </w:p>
    <w:p w:rsidR="00C96C09" w:rsidRPr="00C96C09" w:rsidRDefault="00C96C09" w:rsidP="00431486">
      <w:pPr>
        <w:ind w:firstLine="720"/>
        <w:jc w:val="both"/>
        <w:rPr>
          <w:rFonts w:ascii="Times New Roman" w:hAnsi="Times New Roman" w:cs="Times New Roman"/>
          <w:sz w:val="24"/>
          <w:szCs w:val="24"/>
        </w:rPr>
      </w:pPr>
      <w:r w:rsidRPr="00C96C09">
        <w:rPr>
          <w:rFonts w:ascii="Times New Roman" w:hAnsi="Times New Roman" w:cs="Times New Roman"/>
          <w:sz w:val="24"/>
          <w:szCs w:val="24"/>
        </w:rPr>
        <w:t xml:space="preserve">The sultanate of Taraka was the capital state of the Pangampong of Masiu, which was one of the four states of the </w:t>
      </w:r>
      <w:r w:rsidRPr="001675E7">
        <w:rPr>
          <w:rFonts w:ascii="Times New Roman" w:hAnsi="Times New Roman" w:cs="Times New Roman"/>
          <w:i/>
          <w:sz w:val="24"/>
          <w:szCs w:val="24"/>
        </w:rPr>
        <w:t xml:space="preserve">Pat a Pangampong </w:t>
      </w:r>
      <w:proofErr w:type="gramStart"/>
      <w:r w:rsidRPr="001675E7">
        <w:rPr>
          <w:rFonts w:ascii="Times New Roman" w:hAnsi="Times New Roman" w:cs="Times New Roman"/>
          <w:i/>
          <w:sz w:val="24"/>
          <w:szCs w:val="24"/>
        </w:rPr>
        <w:t>sa</w:t>
      </w:r>
      <w:proofErr w:type="gramEnd"/>
      <w:r w:rsidRPr="001675E7">
        <w:rPr>
          <w:rFonts w:ascii="Times New Roman" w:hAnsi="Times New Roman" w:cs="Times New Roman"/>
          <w:i/>
          <w:sz w:val="24"/>
          <w:szCs w:val="24"/>
        </w:rPr>
        <w:t xml:space="preserve"> Ranao</w:t>
      </w:r>
      <w:r w:rsidRPr="00C96C09">
        <w:rPr>
          <w:rFonts w:ascii="Times New Roman" w:hAnsi="Times New Roman" w:cs="Times New Roman"/>
          <w:sz w:val="24"/>
          <w:szCs w:val="24"/>
        </w:rPr>
        <w:t xml:space="preserve"> (the Four States of Lanao Sultanate). The different </w:t>
      </w:r>
      <w:r w:rsidRPr="001675E7">
        <w:rPr>
          <w:rFonts w:ascii="Times New Roman" w:hAnsi="Times New Roman" w:cs="Times New Roman"/>
          <w:i/>
          <w:sz w:val="24"/>
          <w:szCs w:val="24"/>
        </w:rPr>
        <w:t>lipongans</w:t>
      </w:r>
      <w:r w:rsidRPr="00C96C09">
        <w:rPr>
          <w:rFonts w:ascii="Times New Roman" w:hAnsi="Times New Roman" w:cs="Times New Roman"/>
          <w:sz w:val="24"/>
          <w:szCs w:val="24"/>
        </w:rPr>
        <w:t xml:space="preserve"> in Taraka assumed various functions and roles, respectively. These </w:t>
      </w:r>
      <w:r w:rsidRPr="00C96C09">
        <w:rPr>
          <w:rFonts w:ascii="Times New Roman" w:hAnsi="Times New Roman" w:cs="Times New Roman"/>
          <w:sz w:val="24"/>
          <w:szCs w:val="24"/>
        </w:rPr>
        <w:lastRenderedPageBreak/>
        <w:t>different functions of the state of Taraka were delegated to people based on their social status. We see different levels of hierarchy a</w:t>
      </w:r>
      <w:r w:rsidR="003B78DB">
        <w:rPr>
          <w:rFonts w:ascii="Times New Roman" w:hAnsi="Times New Roman" w:cs="Times New Roman"/>
          <w:sz w:val="24"/>
          <w:szCs w:val="24"/>
        </w:rPr>
        <w:t xml:space="preserve">mong the citizens of the state. </w:t>
      </w:r>
      <w:r w:rsidRPr="00C96C09">
        <w:rPr>
          <w:rFonts w:ascii="Times New Roman" w:hAnsi="Times New Roman" w:cs="Times New Roman"/>
          <w:sz w:val="24"/>
          <w:szCs w:val="24"/>
        </w:rPr>
        <w:t>Th</w:t>
      </w:r>
      <w:r w:rsidR="001675E7">
        <w:rPr>
          <w:rFonts w:ascii="Times New Roman" w:hAnsi="Times New Roman" w:cs="Times New Roman"/>
          <w:sz w:val="24"/>
          <w:szCs w:val="24"/>
        </w:rPr>
        <w:t xml:space="preserve">e fifteen </w:t>
      </w:r>
      <w:r w:rsidR="001675E7" w:rsidRPr="001675E7">
        <w:rPr>
          <w:rFonts w:ascii="Times New Roman" w:hAnsi="Times New Roman" w:cs="Times New Roman"/>
          <w:i/>
          <w:sz w:val="24"/>
          <w:szCs w:val="24"/>
        </w:rPr>
        <w:t>pagawidan</w:t>
      </w:r>
      <w:r w:rsidR="001675E7">
        <w:rPr>
          <w:rFonts w:ascii="Times New Roman" w:hAnsi="Times New Roman" w:cs="Times New Roman"/>
          <w:sz w:val="24"/>
          <w:szCs w:val="24"/>
        </w:rPr>
        <w:t xml:space="preserve"> clans, and the twenty-eight</w:t>
      </w:r>
      <w:r w:rsidRPr="00C96C09">
        <w:rPr>
          <w:rFonts w:ascii="Times New Roman" w:hAnsi="Times New Roman" w:cs="Times New Roman"/>
          <w:sz w:val="24"/>
          <w:szCs w:val="24"/>
        </w:rPr>
        <w:t xml:space="preserve"> </w:t>
      </w:r>
      <w:r w:rsidRPr="001675E7">
        <w:rPr>
          <w:rFonts w:ascii="Times New Roman" w:hAnsi="Times New Roman" w:cs="Times New Roman"/>
          <w:i/>
          <w:sz w:val="24"/>
          <w:szCs w:val="24"/>
        </w:rPr>
        <w:t>pagawid</w:t>
      </w:r>
      <w:r w:rsidRPr="00C96C09">
        <w:rPr>
          <w:rFonts w:ascii="Times New Roman" w:hAnsi="Times New Roman" w:cs="Times New Roman"/>
          <w:sz w:val="24"/>
          <w:szCs w:val="24"/>
        </w:rPr>
        <w:t xml:space="preserve"> clans were ruling the </w:t>
      </w:r>
      <w:r w:rsidRPr="001675E7">
        <w:rPr>
          <w:rFonts w:ascii="Times New Roman" w:hAnsi="Times New Roman" w:cs="Times New Roman"/>
          <w:i/>
          <w:sz w:val="24"/>
          <w:szCs w:val="24"/>
        </w:rPr>
        <w:t xml:space="preserve">Pat a Pangampong </w:t>
      </w:r>
      <w:proofErr w:type="gramStart"/>
      <w:r w:rsidRPr="001675E7">
        <w:rPr>
          <w:rFonts w:ascii="Times New Roman" w:hAnsi="Times New Roman" w:cs="Times New Roman"/>
          <w:i/>
          <w:sz w:val="24"/>
          <w:szCs w:val="24"/>
        </w:rPr>
        <w:t>sa</w:t>
      </w:r>
      <w:proofErr w:type="gramEnd"/>
      <w:r w:rsidRPr="001675E7">
        <w:rPr>
          <w:rFonts w:ascii="Times New Roman" w:hAnsi="Times New Roman" w:cs="Times New Roman"/>
          <w:i/>
          <w:sz w:val="24"/>
          <w:szCs w:val="24"/>
        </w:rPr>
        <w:t xml:space="preserve"> Ranao</w:t>
      </w:r>
      <w:r w:rsidRPr="00C96C09">
        <w:rPr>
          <w:rFonts w:ascii="Times New Roman" w:hAnsi="Times New Roman" w:cs="Times New Roman"/>
          <w:sz w:val="24"/>
          <w:szCs w:val="24"/>
        </w:rPr>
        <w:t>.</w:t>
      </w:r>
    </w:p>
    <w:p w:rsidR="002C7CA6" w:rsidRPr="002C7CA6" w:rsidRDefault="002C7CA6" w:rsidP="002C7CA6">
      <w:pPr>
        <w:jc w:val="both"/>
        <w:rPr>
          <w:rFonts w:ascii="Times New Roman" w:hAnsi="Times New Roman" w:cs="Times New Roman"/>
          <w:b/>
          <w:sz w:val="24"/>
          <w:szCs w:val="24"/>
        </w:rPr>
      </w:pPr>
      <w:r w:rsidRPr="002C7CA6">
        <w:rPr>
          <w:rFonts w:ascii="Times New Roman" w:hAnsi="Times New Roman" w:cs="Times New Roman"/>
          <w:b/>
          <w:sz w:val="24"/>
          <w:szCs w:val="24"/>
        </w:rPr>
        <w:t xml:space="preserve">The descent line divisions and hierarchies in </w:t>
      </w:r>
      <w:r w:rsidRPr="002C7CA6">
        <w:rPr>
          <w:rFonts w:ascii="Times New Roman" w:hAnsi="Times New Roman" w:cs="Times New Roman"/>
          <w:b/>
          <w:i/>
          <w:sz w:val="24"/>
          <w:szCs w:val="24"/>
        </w:rPr>
        <w:t xml:space="preserve">the Pat a Pangampong </w:t>
      </w:r>
      <w:proofErr w:type="gramStart"/>
      <w:r w:rsidRPr="002C7CA6">
        <w:rPr>
          <w:rFonts w:ascii="Times New Roman" w:hAnsi="Times New Roman" w:cs="Times New Roman"/>
          <w:b/>
          <w:i/>
          <w:sz w:val="24"/>
          <w:szCs w:val="24"/>
        </w:rPr>
        <w:t>sa</w:t>
      </w:r>
      <w:proofErr w:type="gramEnd"/>
      <w:r w:rsidRPr="002C7CA6">
        <w:rPr>
          <w:rFonts w:ascii="Times New Roman" w:hAnsi="Times New Roman" w:cs="Times New Roman"/>
          <w:b/>
          <w:i/>
          <w:sz w:val="24"/>
          <w:szCs w:val="24"/>
        </w:rPr>
        <w:t xml:space="preserve"> Ranao</w:t>
      </w:r>
      <w:r w:rsidRPr="002C7CA6">
        <w:rPr>
          <w:rFonts w:ascii="Times New Roman" w:hAnsi="Times New Roman" w:cs="Times New Roman"/>
          <w:b/>
          <w:sz w:val="24"/>
          <w:szCs w:val="24"/>
        </w:rPr>
        <w:t xml:space="preserve"> (Four States of Lanao) along with the divisions of their right to place and titles.</w:t>
      </w:r>
    </w:p>
    <w:p w:rsidR="00C96C09" w:rsidRPr="00C96C09" w:rsidRDefault="00C80E3C" w:rsidP="00162910">
      <w:pPr>
        <w:ind w:firstLine="720"/>
        <w:jc w:val="both"/>
        <w:rPr>
          <w:rFonts w:ascii="Times New Roman" w:hAnsi="Times New Roman" w:cs="Times New Roman"/>
          <w:sz w:val="24"/>
          <w:szCs w:val="24"/>
        </w:rPr>
      </w:pPr>
      <w:r>
        <w:rPr>
          <w:rFonts w:ascii="Times New Roman" w:hAnsi="Times New Roman" w:cs="Times New Roman"/>
          <w:sz w:val="24"/>
          <w:szCs w:val="24"/>
        </w:rPr>
        <w:t>The Figure 1</w:t>
      </w:r>
      <w:r w:rsidR="00431486">
        <w:rPr>
          <w:rFonts w:ascii="Times New Roman" w:hAnsi="Times New Roman" w:cs="Times New Roman"/>
          <w:sz w:val="24"/>
          <w:szCs w:val="24"/>
        </w:rPr>
        <w:t xml:space="preserve"> </w:t>
      </w:r>
      <w:r>
        <w:rPr>
          <w:rFonts w:ascii="Times New Roman" w:hAnsi="Times New Roman" w:cs="Times New Roman"/>
          <w:sz w:val="24"/>
          <w:szCs w:val="24"/>
        </w:rPr>
        <w:t>below illustrates</w:t>
      </w:r>
      <w:r w:rsidR="00431486">
        <w:rPr>
          <w:rFonts w:ascii="Times New Roman" w:hAnsi="Times New Roman" w:cs="Times New Roman"/>
          <w:sz w:val="24"/>
          <w:szCs w:val="24"/>
        </w:rPr>
        <w:t xml:space="preserve"> the descent line divisions and h</w:t>
      </w:r>
      <w:r w:rsidR="00431486" w:rsidRPr="00431486">
        <w:rPr>
          <w:rFonts w:ascii="Times New Roman" w:hAnsi="Times New Roman" w:cs="Times New Roman"/>
          <w:sz w:val="24"/>
          <w:szCs w:val="24"/>
        </w:rPr>
        <w:t>ierarchies in the</w:t>
      </w:r>
      <w:r w:rsidR="00431486" w:rsidRPr="00431486">
        <w:rPr>
          <w:rFonts w:ascii="Times New Roman" w:hAnsi="Times New Roman" w:cs="Times New Roman"/>
          <w:i/>
          <w:sz w:val="24"/>
          <w:szCs w:val="24"/>
        </w:rPr>
        <w:t xml:space="preserve"> Pat a Pangampong </w:t>
      </w:r>
      <w:proofErr w:type="gramStart"/>
      <w:r w:rsidR="00431486" w:rsidRPr="00431486">
        <w:rPr>
          <w:rFonts w:ascii="Times New Roman" w:hAnsi="Times New Roman" w:cs="Times New Roman"/>
          <w:i/>
          <w:sz w:val="24"/>
          <w:szCs w:val="24"/>
        </w:rPr>
        <w:t>sa</w:t>
      </w:r>
      <w:proofErr w:type="gramEnd"/>
      <w:r w:rsidR="00431486" w:rsidRPr="00431486">
        <w:rPr>
          <w:rFonts w:ascii="Times New Roman" w:hAnsi="Times New Roman" w:cs="Times New Roman"/>
          <w:i/>
          <w:sz w:val="24"/>
          <w:szCs w:val="24"/>
        </w:rPr>
        <w:t xml:space="preserve"> Ranao</w:t>
      </w:r>
      <w:r w:rsidR="00431486" w:rsidRPr="00431486">
        <w:rPr>
          <w:rFonts w:ascii="Times New Roman" w:hAnsi="Times New Roman" w:cs="Times New Roman"/>
          <w:sz w:val="24"/>
          <w:szCs w:val="24"/>
        </w:rPr>
        <w:t xml:space="preserve"> (Four States of Lanao) along with the divisions of their right to place and titles</w:t>
      </w:r>
      <w:r w:rsidR="004A5982">
        <w:rPr>
          <w:rFonts w:ascii="Times New Roman" w:hAnsi="Times New Roman" w:cs="Times New Roman"/>
          <w:sz w:val="24"/>
          <w:szCs w:val="24"/>
        </w:rPr>
        <w:t>. Figure 1</w:t>
      </w:r>
      <w:r w:rsidR="00C96C09" w:rsidRPr="00C96C09">
        <w:rPr>
          <w:rFonts w:ascii="Times New Roman" w:hAnsi="Times New Roman" w:cs="Times New Roman"/>
          <w:sz w:val="24"/>
          <w:szCs w:val="24"/>
        </w:rPr>
        <w:t xml:space="preserve"> shows</w:t>
      </w:r>
      <w:r w:rsidR="00431486">
        <w:rPr>
          <w:rFonts w:ascii="Times New Roman" w:hAnsi="Times New Roman" w:cs="Times New Roman"/>
          <w:sz w:val="24"/>
          <w:szCs w:val="24"/>
        </w:rPr>
        <w:t xml:space="preserve"> that</w:t>
      </w:r>
      <w:r w:rsidR="00C96C09" w:rsidRPr="00C96C09">
        <w:rPr>
          <w:rFonts w:ascii="Times New Roman" w:hAnsi="Times New Roman" w:cs="Times New Roman"/>
          <w:sz w:val="24"/>
          <w:szCs w:val="24"/>
        </w:rPr>
        <w:t xml:space="preserve"> the four </w:t>
      </w:r>
      <w:r w:rsidR="00C96C09" w:rsidRPr="00162910">
        <w:rPr>
          <w:rFonts w:ascii="Times New Roman" w:hAnsi="Times New Roman" w:cs="Times New Roman"/>
          <w:i/>
          <w:sz w:val="24"/>
          <w:szCs w:val="24"/>
        </w:rPr>
        <w:t>datus</w:t>
      </w:r>
      <w:r w:rsidR="00C96C09" w:rsidRPr="00C96C09">
        <w:rPr>
          <w:rFonts w:ascii="Times New Roman" w:hAnsi="Times New Roman" w:cs="Times New Roman"/>
          <w:sz w:val="24"/>
          <w:szCs w:val="24"/>
        </w:rPr>
        <w:t xml:space="preserve"> who were brothers who founded the </w:t>
      </w:r>
      <w:r w:rsidR="00C96C09" w:rsidRPr="00162910">
        <w:rPr>
          <w:rFonts w:ascii="Times New Roman" w:hAnsi="Times New Roman" w:cs="Times New Roman"/>
          <w:i/>
          <w:sz w:val="24"/>
          <w:szCs w:val="24"/>
        </w:rPr>
        <w:t>Pat a Pangampong sa Ranao</w:t>
      </w:r>
      <w:r w:rsidR="00C96C09" w:rsidRPr="00C96C09">
        <w:rPr>
          <w:rFonts w:ascii="Times New Roman" w:hAnsi="Times New Roman" w:cs="Times New Roman"/>
          <w:sz w:val="24"/>
          <w:szCs w:val="24"/>
        </w:rPr>
        <w:t xml:space="preserve"> (Four States of Lanao) namely Dimaampao Kalinan, the founder of Unayan/Marogong, Batara [Di]Kilaten, the founder of Masiu/Maganding, Butuanen </w:t>
      </w:r>
      <w:r w:rsidR="004249CE">
        <w:rPr>
          <w:rFonts w:ascii="Times New Roman" w:hAnsi="Times New Roman" w:cs="Times New Roman"/>
          <w:sz w:val="24"/>
          <w:szCs w:val="24"/>
        </w:rPr>
        <w:t>Kalinan, the founder of Bayabao</w:t>
      </w:r>
      <w:r w:rsidR="00C96C09" w:rsidRPr="00C96C09">
        <w:rPr>
          <w:rFonts w:ascii="Times New Roman" w:hAnsi="Times New Roman" w:cs="Times New Roman"/>
          <w:sz w:val="24"/>
          <w:szCs w:val="24"/>
        </w:rPr>
        <w:t xml:space="preserve">/Dagodob, and Amerogong Topaan, the founder of Baloi/Mimbisa. These </w:t>
      </w:r>
      <w:r w:rsidR="00C96C09" w:rsidRPr="00162910">
        <w:rPr>
          <w:rFonts w:ascii="Times New Roman" w:hAnsi="Times New Roman" w:cs="Times New Roman"/>
          <w:i/>
          <w:sz w:val="24"/>
          <w:szCs w:val="24"/>
        </w:rPr>
        <w:t>datus</w:t>
      </w:r>
      <w:r w:rsidR="00C96C09" w:rsidRPr="00C96C09">
        <w:rPr>
          <w:rFonts w:ascii="Times New Roman" w:hAnsi="Times New Roman" w:cs="Times New Roman"/>
          <w:sz w:val="24"/>
          <w:szCs w:val="24"/>
        </w:rPr>
        <w:t xml:space="preserve"> were descendants of Raja Indarapatra of Sumatra. Other </w:t>
      </w:r>
      <w:r w:rsidR="00C96C09" w:rsidRPr="00162910">
        <w:rPr>
          <w:rFonts w:ascii="Times New Roman" w:hAnsi="Times New Roman" w:cs="Times New Roman"/>
          <w:i/>
          <w:sz w:val="24"/>
          <w:szCs w:val="24"/>
        </w:rPr>
        <w:t>datus</w:t>
      </w:r>
      <w:r w:rsidR="00C96C09" w:rsidRPr="00C96C09">
        <w:rPr>
          <w:rFonts w:ascii="Times New Roman" w:hAnsi="Times New Roman" w:cs="Times New Roman"/>
          <w:sz w:val="24"/>
          <w:szCs w:val="24"/>
        </w:rPr>
        <w:t xml:space="preserve"> namely Pascan of Unayan, Amiyalongan Simban of Masiu, and Popawan of Bayabao created the boundaries of the Four States of Lanao as part of its </w:t>
      </w:r>
      <w:r w:rsidR="00C96C09" w:rsidRPr="00162910">
        <w:rPr>
          <w:rFonts w:ascii="Times New Roman" w:hAnsi="Times New Roman" w:cs="Times New Roman"/>
          <w:i/>
          <w:sz w:val="24"/>
          <w:szCs w:val="24"/>
        </w:rPr>
        <w:t>taritib</w:t>
      </w:r>
      <w:r w:rsidR="00C96C09" w:rsidRPr="00C96C09">
        <w:rPr>
          <w:rFonts w:ascii="Times New Roman" w:hAnsi="Times New Roman" w:cs="Times New Roman"/>
          <w:sz w:val="24"/>
          <w:szCs w:val="24"/>
        </w:rPr>
        <w:t xml:space="preserve"> (order). The descendants of these </w:t>
      </w:r>
      <w:r w:rsidR="00C96C09" w:rsidRPr="00162910">
        <w:rPr>
          <w:rFonts w:ascii="Times New Roman" w:hAnsi="Times New Roman" w:cs="Times New Roman"/>
          <w:i/>
          <w:sz w:val="24"/>
          <w:szCs w:val="24"/>
        </w:rPr>
        <w:t>datus</w:t>
      </w:r>
      <w:r w:rsidR="00C96C09" w:rsidRPr="00C96C09">
        <w:rPr>
          <w:rFonts w:ascii="Times New Roman" w:hAnsi="Times New Roman" w:cs="Times New Roman"/>
          <w:sz w:val="24"/>
          <w:szCs w:val="24"/>
        </w:rPr>
        <w:t xml:space="preserve"> had intermarried with the descendants of Sharīf Kabunsuan and Sharīf Alawi. The descendants of Pascan were Dozonan of East Unayan and Matanog of West Unayan. The descendants of Dozonan were Dianaton [Naim] of Butig and Domalondong. The descendants of Matanog were Arobiro of Pagayawan and Diwan of Bayang. Butig and </w:t>
      </w:r>
      <w:r w:rsidR="00162910">
        <w:rPr>
          <w:rFonts w:ascii="Times New Roman" w:hAnsi="Times New Roman" w:cs="Times New Roman"/>
          <w:sz w:val="24"/>
          <w:szCs w:val="24"/>
        </w:rPr>
        <w:t>Domalondong of East Unayan had four Law-</w:t>
      </w:r>
      <w:r w:rsidR="00C96C09" w:rsidRPr="00C96C09">
        <w:rPr>
          <w:rFonts w:ascii="Times New Roman" w:hAnsi="Times New Roman" w:cs="Times New Roman"/>
          <w:sz w:val="24"/>
          <w:szCs w:val="24"/>
        </w:rPr>
        <w:t>Makers composed of four clans while Pagayawan and Bayang of West</w:t>
      </w:r>
      <w:r w:rsidR="005C6E17">
        <w:rPr>
          <w:rFonts w:ascii="Times New Roman" w:hAnsi="Times New Roman" w:cs="Times New Roman"/>
          <w:sz w:val="24"/>
          <w:szCs w:val="24"/>
        </w:rPr>
        <w:t xml:space="preserve"> Unayan had four</w:t>
      </w:r>
      <w:r w:rsidR="00C96C09" w:rsidRPr="00C96C09">
        <w:rPr>
          <w:rFonts w:ascii="Times New Roman" w:hAnsi="Times New Roman" w:cs="Times New Roman"/>
          <w:sz w:val="24"/>
          <w:szCs w:val="24"/>
        </w:rPr>
        <w:t xml:space="preserve"> Law Makers composed of four clans as well. </w:t>
      </w:r>
    </w:p>
    <w:p w:rsidR="00560346" w:rsidRPr="00C96C09" w:rsidRDefault="00C96C09" w:rsidP="00162910">
      <w:pPr>
        <w:ind w:firstLine="720"/>
        <w:jc w:val="both"/>
        <w:rPr>
          <w:rFonts w:ascii="Times New Roman" w:hAnsi="Times New Roman" w:cs="Times New Roman"/>
          <w:sz w:val="24"/>
          <w:szCs w:val="24"/>
        </w:rPr>
      </w:pPr>
      <w:r w:rsidRPr="00C96C09">
        <w:rPr>
          <w:rFonts w:ascii="Times New Roman" w:hAnsi="Times New Roman" w:cs="Times New Roman"/>
          <w:sz w:val="24"/>
          <w:szCs w:val="24"/>
        </w:rPr>
        <w:t xml:space="preserve">The descendant of Amialongan Simban of Pangampong of Masiu </w:t>
      </w:r>
      <w:r w:rsidR="007D043C">
        <w:rPr>
          <w:rFonts w:ascii="Times New Roman" w:hAnsi="Times New Roman" w:cs="Times New Roman"/>
          <w:sz w:val="24"/>
          <w:szCs w:val="24"/>
        </w:rPr>
        <w:t>was Balindong B’sar. Masiu had four</w:t>
      </w:r>
      <w:r w:rsidR="005C6E17">
        <w:rPr>
          <w:rFonts w:ascii="Times New Roman" w:hAnsi="Times New Roman" w:cs="Times New Roman"/>
          <w:sz w:val="24"/>
          <w:szCs w:val="24"/>
        </w:rPr>
        <w:t xml:space="preserve"> Law Makers composed of four</w:t>
      </w:r>
      <w:r w:rsidR="002C7CA6">
        <w:rPr>
          <w:rFonts w:ascii="Times New Roman" w:hAnsi="Times New Roman" w:cs="Times New Roman"/>
          <w:sz w:val="24"/>
          <w:szCs w:val="24"/>
        </w:rPr>
        <w:t xml:space="preserve"> clans. </w:t>
      </w:r>
      <w:r w:rsidRPr="00C96C09">
        <w:rPr>
          <w:rFonts w:ascii="Times New Roman" w:hAnsi="Times New Roman" w:cs="Times New Roman"/>
          <w:sz w:val="24"/>
          <w:szCs w:val="24"/>
        </w:rPr>
        <w:t>The descendants of Popawan of Pangampong of Bayabao were Borawasan of Mala-Bayabao, Gimbaolan of Poona-Bayabao, and Maniri of Lumba-Bayabao. Simbaan Akari/Acari of Ramain and Datu Olok of Ditsaan were descendants of Borawasan of Mala-Bayabao. Ramain and Ditsaan of Mala-Bayaba</w:t>
      </w:r>
      <w:r w:rsidR="007D043C">
        <w:rPr>
          <w:rFonts w:ascii="Times New Roman" w:hAnsi="Times New Roman" w:cs="Times New Roman"/>
          <w:sz w:val="24"/>
          <w:szCs w:val="24"/>
        </w:rPr>
        <w:t>o had four Law Makers composed of four</w:t>
      </w:r>
      <w:r w:rsidRPr="00C96C09">
        <w:rPr>
          <w:rFonts w:ascii="Times New Roman" w:hAnsi="Times New Roman" w:cs="Times New Roman"/>
          <w:sz w:val="24"/>
          <w:szCs w:val="24"/>
        </w:rPr>
        <w:t xml:space="preserve"> clans. The descendants of Gimbaolan of Poona-Bayabao were Datu Palawan of Bansayan, Datu Aribo of Rogan, and Datu Benol of Taporog. Bansayan, Rogan an</w:t>
      </w:r>
      <w:r w:rsidR="007D043C">
        <w:rPr>
          <w:rFonts w:ascii="Times New Roman" w:hAnsi="Times New Roman" w:cs="Times New Roman"/>
          <w:sz w:val="24"/>
          <w:szCs w:val="24"/>
        </w:rPr>
        <w:t>d Taporog of Poona-Bayabao had four Law Makers composed of four</w:t>
      </w:r>
      <w:r w:rsidR="009C145E">
        <w:rPr>
          <w:rFonts w:ascii="Times New Roman" w:hAnsi="Times New Roman" w:cs="Times New Roman"/>
          <w:sz w:val="24"/>
          <w:szCs w:val="24"/>
        </w:rPr>
        <w:t xml:space="preserve"> clans. </w:t>
      </w:r>
      <w:r w:rsidRPr="00C96C09">
        <w:rPr>
          <w:rFonts w:ascii="Times New Roman" w:hAnsi="Times New Roman" w:cs="Times New Roman"/>
          <w:sz w:val="24"/>
          <w:szCs w:val="24"/>
        </w:rPr>
        <w:t>The descendants of Maniri of Lumba-Bayabao were Okoda of Minitupad, Ibango of Maribo, Digoa of Bacolod, and Apha of Borokhot/Borokot. Minitupad, Maribo, Bacolod and Apha of Lumba-Bayaba</w:t>
      </w:r>
      <w:r w:rsidR="005C6E17">
        <w:rPr>
          <w:rFonts w:ascii="Times New Roman" w:hAnsi="Times New Roman" w:cs="Times New Roman"/>
          <w:sz w:val="24"/>
          <w:szCs w:val="24"/>
        </w:rPr>
        <w:t>o had four</w:t>
      </w:r>
      <w:r w:rsidR="007D043C">
        <w:rPr>
          <w:rFonts w:ascii="Times New Roman" w:hAnsi="Times New Roman" w:cs="Times New Roman"/>
          <w:sz w:val="24"/>
          <w:szCs w:val="24"/>
        </w:rPr>
        <w:t xml:space="preserve"> Law Makers composed of four</w:t>
      </w:r>
      <w:r w:rsidRPr="00C96C09">
        <w:rPr>
          <w:rFonts w:ascii="Times New Roman" w:hAnsi="Times New Roman" w:cs="Times New Roman"/>
          <w:sz w:val="24"/>
          <w:szCs w:val="24"/>
        </w:rPr>
        <w:t xml:space="preserve"> clans. The descendant of Butuanun Kalinan of Pangampong of Bayabao was Alanak who founded the Pangamp</w:t>
      </w:r>
      <w:r w:rsidR="007D043C">
        <w:rPr>
          <w:rFonts w:ascii="Times New Roman" w:hAnsi="Times New Roman" w:cs="Times New Roman"/>
          <w:sz w:val="24"/>
          <w:szCs w:val="24"/>
        </w:rPr>
        <w:t>ong of Baloi, of which, it had four</w:t>
      </w:r>
      <w:r w:rsidRPr="00C96C09">
        <w:rPr>
          <w:rFonts w:ascii="Times New Roman" w:hAnsi="Times New Roman" w:cs="Times New Roman"/>
          <w:sz w:val="24"/>
          <w:szCs w:val="24"/>
        </w:rPr>
        <w:t xml:space="preserve"> Law Maker</w:t>
      </w:r>
      <w:r w:rsidR="007D043C">
        <w:rPr>
          <w:rFonts w:ascii="Times New Roman" w:hAnsi="Times New Roman" w:cs="Times New Roman"/>
          <w:sz w:val="24"/>
          <w:szCs w:val="24"/>
        </w:rPr>
        <w:t>s composed of four clans. Figure 1</w:t>
      </w:r>
      <w:r w:rsidRPr="00C96C09">
        <w:rPr>
          <w:rFonts w:ascii="Times New Roman" w:hAnsi="Times New Roman" w:cs="Times New Roman"/>
          <w:sz w:val="24"/>
          <w:szCs w:val="24"/>
        </w:rPr>
        <w:t xml:space="preserve"> also shows the relationship between elders, the </w:t>
      </w:r>
      <w:r w:rsidRPr="00431486">
        <w:rPr>
          <w:rFonts w:ascii="Times New Roman" w:hAnsi="Times New Roman" w:cs="Times New Roman"/>
          <w:i/>
          <w:sz w:val="24"/>
          <w:szCs w:val="24"/>
        </w:rPr>
        <w:t xml:space="preserve">datus </w:t>
      </w:r>
      <w:r w:rsidRPr="00431486">
        <w:rPr>
          <w:rFonts w:ascii="Times New Roman" w:hAnsi="Times New Roman" w:cs="Times New Roman"/>
          <w:sz w:val="24"/>
          <w:szCs w:val="24"/>
        </w:rPr>
        <w:t xml:space="preserve">and </w:t>
      </w:r>
      <w:r w:rsidRPr="00431486">
        <w:rPr>
          <w:rFonts w:ascii="Times New Roman" w:hAnsi="Times New Roman" w:cs="Times New Roman"/>
          <w:i/>
          <w:sz w:val="24"/>
          <w:szCs w:val="24"/>
        </w:rPr>
        <w:t>bais</w:t>
      </w:r>
      <w:r w:rsidRPr="00C96C09">
        <w:rPr>
          <w:rFonts w:ascii="Times New Roman" w:hAnsi="Times New Roman" w:cs="Times New Roman"/>
          <w:sz w:val="24"/>
          <w:szCs w:val="24"/>
        </w:rPr>
        <w:t xml:space="preserve"> governed the </w:t>
      </w:r>
      <w:r w:rsidRPr="00431486">
        <w:rPr>
          <w:rFonts w:ascii="Times New Roman" w:hAnsi="Times New Roman" w:cs="Times New Roman"/>
          <w:i/>
          <w:sz w:val="24"/>
          <w:szCs w:val="24"/>
        </w:rPr>
        <w:t>agamas</w:t>
      </w:r>
      <w:r w:rsidR="00431486">
        <w:rPr>
          <w:rFonts w:ascii="Times New Roman" w:hAnsi="Times New Roman" w:cs="Times New Roman"/>
          <w:sz w:val="24"/>
          <w:szCs w:val="24"/>
        </w:rPr>
        <w:t xml:space="preserve"> (</w:t>
      </w:r>
      <w:r w:rsidR="009C145E">
        <w:rPr>
          <w:rFonts w:ascii="Times New Roman" w:hAnsi="Times New Roman" w:cs="Times New Roman"/>
          <w:sz w:val="24"/>
          <w:szCs w:val="24"/>
        </w:rPr>
        <w:t>villages/</w:t>
      </w:r>
      <w:r w:rsidR="00431486">
        <w:rPr>
          <w:rFonts w:ascii="Times New Roman" w:hAnsi="Times New Roman" w:cs="Times New Roman"/>
          <w:sz w:val="24"/>
          <w:szCs w:val="24"/>
        </w:rPr>
        <w:t>community)</w:t>
      </w:r>
      <w:r w:rsidRPr="00C96C09">
        <w:rPr>
          <w:rFonts w:ascii="Times New Roman" w:hAnsi="Times New Roman" w:cs="Times New Roman"/>
          <w:sz w:val="24"/>
          <w:szCs w:val="24"/>
        </w:rPr>
        <w:t>. The elders guarded and organized the descent lines, the distribution</w:t>
      </w:r>
      <w:r w:rsidR="009C145E">
        <w:rPr>
          <w:rFonts w:ascii="Times New Roman" w:hAnsi="Times New Roman" w:cs="Times New Roman"/>
          <w:sz w:val="24"/>
          <w:szCs w:val="24"/>
        </w:rPr>
        <w:t xml:space="preserve"> of titles and its creation. Figure 1 </w:t>
      </w:r>
      <w:r w:rsidRPr="00C96C09">
        <w:rPr>
          <w:rFonts w:ascii="Times New Roman" w:hAnsi="Times New Roman" w:cs="Times New Roman"/>
          <w:sz w:val="24"/>
          <w:szCs w:val="24"/>
        </w:rPr>
        <w:t xml:space="preserve">shows </w:t>
      </w:r>
      <w:r w:rsidR="009C145E">
        <w:rPr>
          <w:rFonts w:ascii="Times New Roman" w:hAnsi="Times New Roman" w:cs="Times New Roman"/>
          <w:sz w:val="24"/>
          <w:szCs w:val="24"/>
        </w:rPr>
        <w:t>t</w:t>
      </w:r>
      <w:r w:rsidRPr="00C96C09">
        <w:rPr>
          <w:rFonts w:ascii="Times New Roman" w:hAnsi="Times New Roman" w:cs="Times New Roman"/>
          <w:sz w:val="24"/>
          <w:szCs w:val="24"/>
        </w:rPr>
        <w:t xml:space="preserve">he social network of the </w:t>
      </w:r>
      <w:r w:rsidRPr="00431486">
        <w:rPr>
          <w:rFonts w:ascii="Times New Roman" w:hAnsi="Times New Roman" w:cs="Times New Roman"/>
          <w:i/>
          <w:sz w:val="24"/>
          <w:szCs w:val="24"/>
        </w:rPr>
        <w:t>agamas</w:t>
      </w:r>
      <w:r w:rsidRPr="00C96C09">
        <w:rPr>
          <w:rFonts w:ascii="Times New Roman" w:hAnsi="Times New Roman" w:cs="Times New Roman"/>
          <w:sz w:val="24"/>
          <w:szCs w:val="24"/>
        </w:rPr>
        <w:t>, the national and political and administrative system of Four States of Lanao, its actual title holders, the economic status of the people, the pop</w:t>
      </w:r>
      <w:r w:rsidR="00162910">
        <w:rPr>
          <w:rFonts w:ascii="Times New Roman" w:hAnsi="Times New Roman" w:cs="Times New Roman"/>
          <w:sz w:val="24"/>
          <w:szCs w:val="24"/>
        </w:rPr>
        <w:t>ulation and marriages. Figure 1 indicates the fifteen</w:t>
      </w:r>
      <w:r w:rsidRPr="00C96C09">
        <w:rPr>
          <w:rFonts w:ascii="Times New Roman" w:hAnsi="Times New Roman" w:cs="Times New Roman"/>
          <w:sz w:val="24"/>
          <w:szCs w:val="24"/>
        </w:rPr>
        <w:t xml:space="preserve"> </w:t>
      </w:r>
      <w:r w:rsidRPr="00162910">
        <w:rPr>
          <w:rFonts w:ascii="Times New Roman" w:hAnsi="Times New Roman" w:cs="Times New Roman"/>
          <w:i/>
          <w:sz w:val="24"/>
          <w:szCs w:val="24"/>
        </w:rPr>
        <w:t>pagawidan</w:t>
      </w:r>
      <w:r w:rsidR="00162910">
        <w:rPr>
          <w:rFonts w:ascii="Times New Roman" w:hAnsi="Times New Roman" w:cs="Times New Roman"/>
          <w:sz w:val="24"/>
          <w:szCs w:val="24"/>
        </w:rPr>
        <w:t xml:space="preserve"> (supported) clans and the twenty-eight</w:t>
      </w:r>
      <w:r w:rsidRPr="00C96C09">
        <w:rPr>
          <w:rFonts w:ascii="Times New Roman" w:hAnsi="Times New Roman" w:cs="Times New Roman"/>
          <w:sz w:val="24"/>
          <w:szCs w:val="24"/>
        </w:rPr>
        <w:t xml:space="preserve"> </w:t>
      </w:r>
      <w:r w:rsidRPr="00162910">
        <w:rPr>
          <w:rFonts w:ascii="Times New Roman" w:hAnsi="Times New Roman" w:cs="Times New Roman"/>
          <w:i/>
          <w:sz w:val="24"/>
          <w:szCs w:val="24"/>
        </w:rPr>
        <w:t>pagawid</w:t>
      </w:r>
      <w:r w:rsidRPr="00C96C09">
        <w:rPr>
          <w:rFonts w:ascii="Times New Roman" w:hAnsi="Times New Roman" w:cs="Times New Roman"/>
          <w:sz w:val="24"/>
          <w:szCs w:val="24"/>
        </w:rPr>
        <w:t xml:space="preserve"> (supported) clans.</w:t>
      </w:r>
    </w:p>
    <w:p w:rsidR="002C7CA6" w:rsidRDefault="00C96C09" w:rsidP="002C7CA6">
      <w:pPr>
        <w:jc w:val="center"/>
        <w:rPr>
          <w:rFonts w:ascii="Times New Roman" w:hAnsi="Times New Roman" w:cs="Times New Roman"/>
          <w:b/>
        </w:rPr>
      </w:pPr>
      <w:r>
        <w:rPr>
          <w:rFonts w:ascii="Times New Roman" w:hAnsi="Times New Roman" w:cs="Times New Roman"/>
          <w:b/>
          <w:noProof/>
          <w:sz w:val="24"/>
          <w:szCs w:val="24"/>
          <w:lang w:eastAsia="en-SG"/>
        </w:rPr>
        <w:lastRenderedPageBreak/>
        <w:drawing>
          <wp:inline distT="0" distB="0" distL="0" distR="0" wp14:anchorId="18BE9EB8">
            <wp:extent cx="5041900" cy="5846323"/>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975" cy="5847569"/>
                    </a:xfrm>
                    <a:prstGeom prst="rect">
                      <a:avLst/>
                    </a:prstGeom>
                    <a:noFill/>
                  </pic:spPr>
                </pic:pic>
              </a:graphicData>
            </a:graphic>
          </wp:inline>
        </w:drawing>
      </w:r>
    </w:p>
    <w:p w:rsidR="002C7CA6" w:rsidRPr="002C7CA6" w:rsidRDefault="001675E7" w:rsidP="009C145E">
      <w:pPr>
        <w:jc w:val="both"/>
        <w:rPr>
          <w:rFonts w:ascii="Times New Roman" w:hAnsi="Times New Roman" w:cs="Times New Roman"/>
          <w:b/>
          <w:sz w:val="24"/>
          <w:szCs w:val="24"/>
        </w:rPr>
      </w:pPr>
      <w:r w:rsidRPr="00F5645C">
        <w:rPr>
          <w:rFonts w:ascii="Times New Roman" w:hAnsi="Times New Roman" w:cs="Times New Roman"/>
          <w:b/>
        </w:rPr>
        <w:t xml:space="preserve">Fig. 1 Descent Line Divisions and Hierarchies in the </w:t>
      </w:r>
      <w:r w:rsidRPr="00F5645C">
        <w:rPr>
          <w:rFonts w:ascii="Times New Roman" w:hAnsi="Times New Roman" w:cs="Times New Roman"/>
          <w:b/>
          <w:i/>
        </w:rPr>
        <w:t>Pat a Pangampong sa Ranao</w:t>
      </w:r>
      <w:r w:rsidRPr="00F5645C">
        <w:rPr>
          <w:rFonts w:ascii="Times New Roman" w:hAnsi="Times New Roman" w:cs="Times New Roman"/>
          <w:b/>
        </w:rPr>
        <w:t xml:space="preserve"> (Four States of Lanao) along with the divisions of their right to place and titles</w:t>
      </w:r>
      <w:r w:rsidRPr="00F5645C">
        <w:rPr>
          <w:rFonts w:ascii="Times New Roman" w:hAnsi="Times New Roman" w:cs="Times New Roman"/>
        </w:rPr>
        <w:t>.  Birte Brecht-Drouart states that, “the elders choose new titleholders, not only on the ground of their genealogical connections.” S</w:t>
      </w:r>
      <w:r w:rsidR="00777F82" w:rsidRPr="00F5645C">
        <w:rPr>
          <w:rFonts w:ascii="Times New Roman" w:hAnsi="Times New Roman" w:cs="Times New Roman"/>
        </w:rPr>
        <w:t>ee Birte Brecht-Drouart (2011). “</w:t>
      </w:r>
      <w:r w:rsidR="00777F82" w:rsidRPr="00F5645C">
        <w:rPr>
          <w:rFonts w:ascii="Times New Roman" w:hAnsi="Times New Roman" w:cs="Times New Roman"/>
          <w:i/>
        </w:rPr>
        <w:t xml:space="preserve">The Influences of the National Question and the Revival of Tradition on Gender Issues </w:t>
      </w:r>
      <w:proofErr w:type="gramStart"/>
      <w:r w:rsidR="00777F82" w:rsidRPr="00F5645C">
        <w:rPr>
          <w:rFonts w:ascii="Times New Roman" w:hAnsi="Times New Roman" w:cs="Times New Roman"/>
          <w:i/>
        </w:rPr>
        <w:t>Among</w:t>
      </w:r>
      <w:proofErr w:type="gramEnd"/>
      <w:r w:rsidR="00777F82" w:rsidRPr="00F5645C">
        <w:rPr>
          <w:rFonts w:ascii="Times New Roman" w:hAnsi="Times New Roman" w:cs="Times New Roman"/>
          <w:i/>
        </w:rPr>
        <w:t xml:space="preserve"> Maranaos</w:t>
      </w:r>
      <w:r w:rsidR="00777F82" w:rsidRPr="00F5645C">
        <w:rPr>
          <w:rFonts w:ascii="Times New Roman" w:hAnsi="Times New Roman" w:cs="Times New Roman"/>
        </w:rPr>
        <w:t xml:space="preserve">.” PhD. Thesis, Goethe Universität, Frankfurt </w:t>
      </w:r>
      <w:proofErr w:type="gramStart"/>
      <w:r w:rsidR="00777F82" w:rsidRPr="00F5645C">
        <w:rPr>
          <w:rFonts w:ascii="Times New Roman" w:hAnsi="Times New Roman" w:cs="Times New Roman"/>
        </w:rPr>
        <w:t>Am</w:t>
      </w:r>
      <w:proofErr w:type="gramEnd"/>
      <w:r w:rsidR="00777F82" w:rsidRPr="00F5645C">
        <w:rPr>
          <w:rFonts w:ascii="Times New Roman" w:hAnsi="Times New Roman" w:cs="Times New Roman"/>
        </w:rPr>
        <w:t xml:space="preserve"> Main</w:t>
      </w:r>
      <w:r w:rsidRPr="00F5645C">
        <w:rPr>
          <w:rFonts w:ascii="Times New Roman" w:hAnsi="Times New Roman" w:cs="Times New Roman"/>
        </w:rPr>
        <w:t xml:space="preserve">, p. 191. </w:t>
      </w:r>
    </w:p>
    <w:p w:rsidR="002C7CA6" w:rsidRPr="002C7CA6" w:rsidRDefault="002C7CA6" w:rsidP="002C7CA6">
      <w:pPr>
        <w:pStyle w:val="NoSpacing"/>
        <w:jc w:val="both"/>
        <w:rPr>
          <w:rFonts w:ascii="Times New Roman" w:hAnsi="Times New Roman" w:cs="Times New Roman"/>
        </w:rPr>
      </w:pPr>
    </w:p>
    <w:p w:rsidR="00FC31AE" w:rsidRPr="002C7CA6" w:rsidRDefault="00162910" w:rsidP="002C7CA6">
      <w:pPr>
        <w:ind w:firstLine="510"/>
        <w:jc w:val="both"/>
        <w:rPr>
          <w:rFonts w:ascii="Times New Roman" w:hAnsi="Times New Roman" w:cs="Times New Roman"/>
          <w:sz w:val="24"/>
          <w:szCs w:val="24"/>
        </w:rPr>
      </w:pPr>
      <w:r>
        <w:rPr>
          <w:rFonts w:ascii="Times New Roman" w:hAnsi="Times New Roman" w:cs="Times New Roman"/>
          <w:sz w:val="24"/>
          <w:szCs w:val="24"/>
        </w:rPr>
        <w:t>Fig. 2</w:t>
      </w:r>
      <w:r w:rsidRPr="00162910">
        <w:rPr>
          <w:rFonts w:ascii="Times New Roman" w:hAnsi="Times New Roman" w:cs="Times New Roman"/>
          <w:sz w:val="24"/>
          <w:szCs w:val="24"/>
        </w:rPr>
        <w:t xml:space="preserve"> shows the structural chart of the</w:t>
      </w:r>
      <w:r w:rsidR="0047737F">
        <w:rPr>
          <w:rFonts w:ascii="Times New Roman" w:hAnsi="Times New Roman" w:cs="Times New Roman"/>
          <w:sz w:val="24"/>
          <w:szCs w:val="24"/>
        </w:rPr>
        <w:t xml:space="preserve"> </w:t>
      </w:r>
      <w:r w:rsidR="0047737F" w:rsidRPr="0047737F">
        <w:rPr>
          <w:rFonts w:ascii="Times New Roman" w:hAnsi="Times New Roman" w:cs="Times New Roman"/>
          <w:i/>
          <w:sz w:val="24"/>
          <w:szCs w:val="24"/>
        </w:rPr>
        <w:t>Four Pangampongs of Lanao</w:t>
      </w:r>
      <w:r w:rsidRPr="00162910">
        <w:rPr>
          <w:rFonts w:ascii="Times New Roman" w:hAnsi="Times New Roman" w:cs="Times New Roman"/>
          <w:sz w:val="24"/>
          <w:szCs w:val="24"/>
        </w:rPr>
        <w:t xml:space="preserve"> </w:t>
      </w:r>
      <w:r w:rsidR="0047737F">
        <w:rPr>
          <w:rFonts w:ascii="Times New Roman" w:hAnsi="Times New Roman" w:cs="Times New Roman"/>
          <w:sz w:val="24"/>
          <w:szCs w:val="24"/>
        </w:rPr>
        <w:t xml:space="preserve">or </w:t>
      </w:r>
      <w:r w:rsidRPr="00162910">
        <w:rPr>
          <w:rFonts w:ascii="Times New Roman" w:hAnsi="Times New Roman" w:cs="Times New Roman"/>
          <w:sz w:val="24"/>
          <w:szCs w:val="24"/>
        </w:rPr>
        <w:t>Four States of Lanao. According to Sultan Monsing Mac</w:t>
      </w:r>
      <w:r w:rsidR="00CC4972">
        <w:rPr>
          <w:rFonts w:ascii="Times New Roman" w:hAnsi="Times New Roman" w:cs="Times New Roman"/>
          <w:sz w:val="24"/>
          <w:szCs w:val="24"/>
        </w:rPr>
        <w:t>abando, the political structure</w:t>
      </w:r>
      <w:r w:rsidRPr="00162910">
        <w:rPr>
          <w:rFonts w:ascii="Times New Roman" w:hAnsi="Times New Roman" w:cs="Times New Roman"/>
          <w:sz w:val="24"/>
          <w:szCs w:val="24"/>
        </w:rPr>
        <w:t xml:space="preserve"> of the Four S</w:t>
      </w:r>
      <w:r w:rsidR="00CC4972">
        <w:rPr>
          <w:rFonts w:ascii="Times New Roman" w:hAnsi="Times New Roman" w:cs="Times New Roman"/>
          <w:sz w:val="24"/>
          <w:szCs w:val="24"/>
        </w:rPr>
        <w:t xml:space="preserve">tates of Lanao is like the political structure of the </w:t>
      </w:r>
      <w:r w:rsidRPr="00162910">
        <w:rPr>
          <w:rFonts w:ascii="Times New Roman" w:hAnsi="Times New Roman" w:cs="Times New Roman"/>
          <w:sz w:val="24"/>
          <w:szCs w:val="24"/>
        </w:rPr>
        <w:t xml:space="preserve">Philippines national government </w:t>
      </w:r>
      <w:r w:rsidR="00CC4972">
        <w:rPr>
          <w:rFonts w:ascii="Times New Roman" w:hAnsi="Times New Roman" w:cs="Times New Roman"/>
          <w:sz w:val="24"/>
          <w:szCs w:val="24"/>
        </w:rPr>
        <w:t>which has</w:t>
      </w:r>
      <w:r w:rsidRPr="00162910">
        <w:rPr>
          <w:rFonts w:ascii="Times New Roman" w:hAnsi="Times New Roman" w:cs="Times New Roman"/>
          <w:sz w:val="24"/>
          <w:szCs w:val="24"/>
        </w:rPr>
        <w:t xml:space="preserve"> executive branch, legislative branch, and judiciary bra</w:t>
      </w:r>
      <w:r>
        <w:rPr>
          <w:rFonts w:ascii="Times New Roman" w:hAnsi="Times New Roman" w:cs="Times New Roman"/>
          <w:sz w:val="24"/>
          <w:szCs w:val="24"/>
        </w:rPr>
        <w:t xml:space="preserve">nch. The fifteen now sixteen </w:t>
      </w:r>
      <w:r w:rsidRPr="00162910">
        <w:rPr>
          <w:rFonts w:ascii="Times New Roman" w:hAnsi="Times New Roman" w:cs="Times New Roman"/>
          <w:i/>
          <w:sz w:val="24"/>
          <w:szCs w:val="24"/>
        </w:rPr>
        <w:t>panoroganans</w:t>
      </w:r>
      <w:r>
        <w:rPr>
          <w:rFonts w:ascii="Times New Roman" w:hAnsi="Times New Roman" w:cs="Times New Roman"/>
          <w:sz w:val="24"/>
          <w:szCs w:val="24"/>
        </w:rPr>
        <w:t xml:space="preserve"> or the sixteen</w:t>
      </w:r>
      <w:r w:rsidRPr="00162910">
        <w:rPr>
          <w:rFonts w:ascii="Times New Roman" w:hAnsi="Times New Roman" w:cs="Times New Roman"/>
          <w:sz w:val="24"/>
          <w:szCs w:val="24"/>
        </w:rPr>
        <w:t xml:space="preserve"> royal houses of the royal sultans are the chiefs of the executive powers of the </w:t>
      </w:r>
      <w:r>
        <w:rPr>
          <w:rFonts w:ascii="Times New Roman" w:hAnsi="Times New Roman" w:cs="Times New Roman"/>
          <w:sz w:val="24"/>
          <w:szCs w:val="24"/>
        </w:rPr>
        <w:t>Four Stat</w:t>
      </w:r>
      <w:r w:rsidR="00CA0D44">
        <w:rPr>
          <w:rFonts w:ascii="Times New Roman" w:hAnsi="Times New Roman" w:cs="Times New Roman"/>
          <w:sz w:val="24"/>
          <w:szCs w:val="24"/>
        </w:rPr>
        <w:t>es of Lanao, and the twenty-eig</w:t>
      </w:r>
      <w:r>
        <w:rPr>
          <w:rFonts w:ascii="Times New Roman" w:hAnsi="Times New Roman" w:cs="Times New Roman"/>
          <w:sz w:val="24"/>
          <w:szCs w:val="24"/>
        </w:rPr>
        <w:t>ht</w:t>
      </w:r>
      <w:r w:rsidRPr="00162910">
        <w:rPr>
          <w:rFonts w:ascii="Times New Roman" w:hAnsi="Times New Roman" w:cs="Times New Roman"/>
          <w:sz w:val="24"/>
          <w:szCs w:val="24"/>
        </w:rPr>
        <w:t xml:space="preserve"> houses </w:t>
      </w:r>
      <w:r w:rsidR="00CC4972">
        <w:rPr>
          <w:rFonts w:ascii="Times New Roman" w:hAnsi="Times New Roman" w:cs="Times New Roman"/>
          <w:sz w:val="24"/>
          <w:szCs w:val="24"/>
        </w:rPr>
        <w:t xml:space="preserve">of peers </w:t>
      </w:r>
      <w:r w:rsidRPr="00162910">
        <w:rPr>
          <w:rFonts w:ascii="Times New Roman" w:hAnsi="Times New Roman" w:cs="Times New Roman"/>
          <w:sz w:val="24"/>
          <w:szCs w:val="24"/>
        </w:rPr>
        <w:t xml:space="preserve">or the </w:t>
      </w:r>
      <w:r w:rsidRPr="00162910">
        <w:rPr>
          <w:rFonts w:ascii="Times New Roman" w:hAnsi="Times New Roman" w:cs="Times New Roman"/>
          <w:i/>
          <w:sz w:val="24"/>
          <w:szCs w:val="24"/>
        </w:rPr>
        <w:t>duwa pulo ago walo a</w:t>
      </w:r>
      <w:r w:rsidR="005C6E17">
        <w:rPr>
          <w:rFonts w:ascii="Times New Roman" w:hAnsi="Times New Roman" w:cs="Times New Roman"/>
          <w:i/>
          <w:sz w:val="24"/>
          <w:szCs w:val="24"/>
        </w:rPr>
        <w:t xml:space="preserve"> </w:t>
      </w:r>
      <w:r w:rsidRPr="00162910">
        <w:rPr>
          <w:rFonts w:ascii="Times New Roman" w:hAnsi="Times New Roman" w:cs="Times New Roman"/>
          <w:i/>
          <w:sz w:val="24"/>
          <w:szCs w:val="24"/>
        </w:rPr>
        <w:t>m’babaya ko taritib</w:t>
      </w:r>
      <w:r w:rsidRPr="00162910">
        <w:rPr>
          <w:rFonts w:ascii="Times New Roman" w:hAnsi="Times New Roman" w:cs="Times New Roman"/>
          <w:sz w:val="24"/>
          <w:szCs w:val="24"/>
        </w:rPr>
        <w:t xml:space="preserve"> are the policy</w:t>
      </w:r>
      <w:r w:rsidR="00CC4972">
        <w:rPr>
          <w:rFonts w:ascii="Times New Roman" w:hAnsi="Times New Roman" w:cs="Times New Roman"/>
          <w:sz w:val="24"/>
          <w:szCs w:val="24"/>
        </w:rPr>
        <w:t>/</w:t>
      </w:r>
      <w:r w:rsidR="00FC31AE">
        <w:rPr>
          <w:rFonts w:ascii="Times New Roman" w:hAnsi="Times New Roman" w:cs="Times New Roman"/>
          <w:sz w:val="24"/>
          <w:szCs w:val="24"/>
        </w:rPr>
        <w:t>law</w:t>
      </w:r>
      <w:r w:rsidRPr="00162910">
        <w:rPr>
          <w:rFonts w:ascii="Times New Roman" w:hAnsi="Times New Roman" w:cs="Times New Roman"/>
          <w:sz w:val="24"/>
          <w:szCs w:val="24"/>
        </w:rPr>
        <w:t xml:space="preserve"> makers or the legislative bodies of the Four States of Lanao. The house of the ‘</w:t>
      </w:r>
      <w:r w:rsidRPr="00162910">
        <w:rPr>
          <w:rFonts w:ascii="Times New Roman" w:hAnsi="Times New Roman" w:cs="Times New Roman"/>
          <w:i/>
          <w:sz w:val="24"/>
          <w:szCs w:val="24"/>
        </w:rPr>
        <w:t>ulamās</w:t>
      </w:r>
      <w:r w:rsidRPr="00162910">
        <w:rPr>
          <w:rFonts w:ascii="Times New Roman" w:hAnsi="Times New Roman" w:cs="Times New Roman"/>
          <w:sz w:val="24"/>
          <w:szCs w:val="24"/>
        </w:rPr>
        <w:t xml:space="preserve">’ constitutes the judiciary powers of the Four States of Lanao. The Four States of Lanao has the house of the council of </w:t>
      </w:r>
      <w:proofErr w:type="gramStart"/>
      <w:r w:rsidRPr="00162910">
        <w:rPr>
          <w:rFonts w:ascii="Times New Roman" w:hAnsi="Times New Roman" w:cs="Times New Roman"/>
          <w:sz w:val="24"/>
          <w:szCs w:val="24"/>
        </w:rPr>
        <w:t>elders</w:t>
      </w:r>
      <w:proofErr w:type="gramEnd"/>
      <w:r w:rsidRPr="00162910">
        <w:rPr>
          <w:rFonts w:ascii="Times New Roman" w:hAnsi="Times New Roman" w:cs="Times New Roman"/>
          <w:sz w:val="24"/>
          <w:szCs w:val="24"/>
        </w:rPr>
        <w:t xml:space="preserve"> equivalent to an executiv</w:t>
      </w:r>
      <w:r>
        <w:rPr>
          <w:rFonts w:ascii="Times New Roman" w:hAnsi="Times New Roman" w:cs="Times New Roman"/>
          <w:sz w:val="24"/>
          <w:szCs w:val="24"/>
        </w:rPr>
        <w:t>e s</w:t>
      </w:r>
      <w:r w:rsidR="00CC4972">
        <w:rPr>
          <w:rFonts w:ascii="Times New Roman" w:hAnsi="Times New Roman" w:cs="Times New Roman"/>
          <w:sz w:val="24"/>
          <w:szCs w:val="24"/>
        </w:rPr>
        <w:t xml:space="preserve">ecretary and </w:t>
      </w:r>
      <w:r w:rsidR="00CC4972">
        <w:rPr>
          <w:rFonts w:ascii="Times New Roman" w:hAnsi="Times New Roman" w:cs="Times New Roman"/>
          <w:sz w:val="24"/>
          <w:szCs w:val="24"/>
        </w:rPr>
        <w:lastRenderedPageBreak/>
        <w:t>judiciary, the house</w:t>
      </w:r>
      <w:r w:rsidRPr="00162910">
        <w:rPr>
          <w:rFonts w:ascii="Times New Roman" w:hAnsi="Times New Roman" w:cs="Times New Roman"/>
          <w:sz w:val="24"/>
          <w:szCs w:val="24"/>
        </w:rPr>
        <w:t xml:space="preserve"> of </w:t>
      </w:r>
      <w:r w:rsidR="00CC4972">
        <w:rPr>
          <w:rFonts w:ascii="Times New Roman" w:hAnsi="Times New Roman" w:cs="Times New Roman"/>
          <w:sz w:val="24"/>
          <w:szCs w:val="24"/>
        </w:rPr>
        <w:t xml:space="preserve">four </w:t>
      </w:r>
      <w:r w:rsidRPr="00162910">
        <w:rPr>
          <w:rFonts w:ascii="Times New Roman" w:hAnsi="Times New Roman" w:cs="Times New Roman"/>
          <w:sz w:val="24"/>
          <w:szCs w:val="24"/>
        </w:rPr>
        <w:t>landmark sultanates, the house of the ladies, and the house of board of advisers.</w:t>
      </w:r>
      <w:r w:rsidR="00CA0D44">
        <w:rPr>
          <w:rStyle w:val="FootnoteReference"/>
          <w:rFonts w:ascii="Times New Roman" w:hAnsi="Times New Roman" w:cs="Times New Roman"/>
          <w:sz w:val="24"/>
          <w:szCs w:val="24"/>
        </w:rPr>
        <w:footnoteReference w:id="32"/>
      </w:r>
      <w:r w:rsidR="0026324A">
        <w:rPr>
          <w:rFonts w:ascii="Times New Roman" w:hAnsi="Times New Roman" w:cs="Times New Roman"/>
          <w:sz w:val="24"/>
          <w:szCs w:val="24"/>
        </w:rPr>
        <w:t xml:space="preserve"> </w:t>
      </w:r>
      <w:r w:rsidR="00CC4972">
        <w:rPr>
          <w:rFonts w:ascii="Times New Roman" w:hAnsi="Times New Roman" w:cs="Times New Roman"/>
          <w:sz w:val="24"/>
          <w:szCs w:val="24"/>
        </w:rPr>
        <w:t xml:space="preserve">The four </w:t>
      </w:r>
      <w:r w:rsidRPr="00162910">
        <w:rPr>
          <w:rFonts w:ascii="Times New Roman" w:hAnsi="Times New Roman" w:cs="Times New Roman"/>
          <w:sz w:val="24"/>
          <w:szCs w:val="24"/>
        </w:rPr>
        <w:t xml:space="preserve">landmark sultanates were the places of intersection and demarcation of sultanates, known as the </w:t>
      </w:r>
      <w:r w:rsidRPr="00162910">
        <w:rPr>
          <w:rFonts w:ascii="Times New Roman" w:hAnsi="Times New Roman" w:cs="Times New Roman"/>
          <w:i/>
          <w:sz w:val="24"/>
          <w:szCs w:val="24"/>
        </w:rPr>
        <w:t xml:space="preserve">Pat </w:t>
      </w:r>
      <w:proofErr w:type="gramStart"/>
      <w:r w:rsidRPr="00162910">
        <w:rPr>
          <w:rFonts w:ascii="Times New Roman" w:hAnsi="Times New Roman" w:cs="Times New Roman"/>
          <w:i/>
          <w:sz w:val="24"/>
          <w:szCs w:val="24"/>
        </w:rPr>
        <w:t>a</w:t>
      </w:r>
      <w:proofErr w:type="gramEnd"/>
      <w:r w:rsidRPr="00162910">
        <w:rPr>
          <w:rFonts w:ascii="Times New Roman" w:hAnsi="Times New Roman" w:cs="Times New Roman"/>
          <w:i/>
          <w:sz w:val="24"/>
          <w:szCs w:val="24"/>
        </w:rPr>
        <w:t xml:space="preserve"> Inged a Kiasosoludaan o Bangsa o Pat a Pangampong sa Ranao</w:t>
      </w:r>
      <w:r w:rsidRPr="00162910">
        <w:rPr>
          <w:rFonts w:ascii="Times New Roman" w:hAnsi="Times New Roman" w:cs="Times New Roman"/>
          <w:sz w:val="24"/>
          <w:szCs w:val="24"/>
        </w:rPr>
        <w:t>.</w:t>
      </w:r>
      <w:r w:rsidR="00CA0D44">
        <w:rPr>
          <w:rStyle w:val="FootnoteReference"/>
          <w:rFonts w:ascii="Times New Roman" w:hAnsi="Times New Roman" w:cs="Times New Roman"/>
          <w:sz w:val="24"/>
          <w:szCs w:val="24"/>
        </w:rPr>
        <w:footnoteReference w:id="33"/>
      </w:r>
      <w:r w:rsidR="0026324A">
        <w:rPr>
          <w:rFonts w:ascii="Times New Roman" w:hAnsi="Times New Roman" w:cs="Times New Roman"/>
          <w:sz w:val="24"/>
          <w:szCs w:val="24"/>
        </w:rPr>
        <w:t xml:space="preserve"> </w:t>
      </w:r>
      <w:r w:rsidRPr="00162910">
        <w:rPr>
          <w:rFonts w:ascii="Times New Roman" w:hAnsi="Times New Roman" w:cs="Times New Roman"/>
          <w:sz w:val="24"/>
          <w:szCs w:val="24"/>
        </w:rPr>
        <w:t xml:space="preserve">The house of the ladies were the titled ladies i.e. </w:t>
      </w:r>
      <w:r w:rsidRPr="00CA0D44">
        <w:rPr>
          <w:rFonts w:ascii="Times New Roman" w:hAnsi="Times New Roman" w:cs="Times New Roman"/>
          <w:i/>
          <w:sz w:val="24"/>
          <w:szCs w:val="24"/>
        </w:rPr>
        <w:t>bai-a-labi, potri-[Maamor], paramata, bai-a-labi-a-gaus</w:t>
      </w:r>
      <w:r w:rsidRPr="00162910">
        <w:rPr>
          <w:rFonts w:ascii="Times New Roman" w:hAnsi="Times New Roman" w:cs="Times New Roman"/>
          <w:sz w:val="24"/>
          <w:szCs w:val="24"/>
        </w:rPr>
        <w:t xml:space="preserve">. </w:t>
      </w:r>
      <w:r w:rsidRPr="00CA0D44">
        <w:rPr>
          <w:rFonts w:ascii="Times New Roman" w:hAnsi="Times New Roman" w:cs="Times New Roman"/>
          <w:i/>
          <w:sz w:val="24"/>
          <w:szCs w:val="24"/>
        </w:rPr>
        <w:t>Bai-a-labi</w:t>
      </w:r>
      <w:r w:rsidRPr="00162910">
        <w:rPr>
          <w:rFonts w:ascii="Times New Roman" w:hAnsi="Times New Roman" w:cs="Times New Roman"/>
          <w:sz w:val="24"/>
          <w:szCs w:val="24"/>
        </w:rPr>
        <w:t xml:space="preserve"> was the highest ranking title among the royal titles for ladies.</w:t>
      </w:r>
      <w:r w:rsidR="00CA0D44">
        <w:rPr>
          <w:rStyle w:val="FootnoteReference"/>
          <w:rFonts w:ascii="Times New Roman" w:hAnsi="Times New Roman" w:cs="Times New Roman"/>
          <w:sz w:val="24"/>
          <w:szCs w:val="24"/>
        </w:rPr>
        <w:footnoteReference w:id="34"/>
      </w:r>
      <w:r w:rsidR="00FC31AE">
        <w:rPr>
          <w:rFonts w:ascii="Times New Roman" w:hAnsi="Times New Roman" w:cs="Times New Roman"/>
          <w:sz w:val="24"/>
          <w:szCs w:val="24"/>
        </w:rPr>
        <w:t xml:space="preserve"> </w:t>
      </w:r>
      <w:r w:rsidRPr="00162910">
        <w:rPr>
          <w:rFonts w:ascii="Times New Roman" w:hAnsi="Times New Roman" w:cs="Times New Roman"/>
          <w:sz w:val="24"/>
          <w:szCs w:val="24"/>
        </w:rPr>
        <w:t xml:space="preserve">“The </w:t>
      </w:r>
      <w:r w:rsidRPr="00CA0D44">
        <w:rPr>
          <w:rFonts w:ascii="Times New Roman" w:hAnsi="Times New Roman" w:cs="Times New Roman"/>
          <w:i/>
          <w:sz w:val="24"/>
          <w:szCs w:val="24"/>
        </w:rPr>
        <w:t>‘ulamā’</w:t>
      </w:r>
      <w:r w:rsidR="005C6E17">
        <w:rPr>
          <w:rFonts w:ascii="Times New Roman" w:hAnsi="Times New Roman" w:cs="Times New Roman"/>
          <w:sz w:val="24"/>
          <w:szCs w:val="24"/>
        </w:rPr>
        <w:t xml:space="preserve"> were classified into three </w:t>
      </w:r>
      <w:r w:rsidRPr="00162910">
        <w:rPr>
          <w:rFonts w:ascii="Times New Roman" w:hAnsi="Times New Roman" w:cs="Times New Roman"/>
          <w:sz w:val="24"/>
          <w:szCs w:val="24"/>
        </w:rPr>
        <w:t xml:space="preserve">groups: </w:t>
      </w:r>
      <w:r w:rsidRPr="005C6E17">
        <w:rPr>
          <w:rFonts w:ascii="Times New Roman" w:hAnsi="Times New Roman" w:cs="Times New Roman"/>
          <w:i/>
          <w:sz w:val="24"/>
          <w:szCs w:val="24"/>
        </w:rPr>
        <w:t>imāms, kalis</w:t>
      </w:r>
      <w:r w:rsidRPr="00162910">
        <w:rPr>
          <w:rFonts w:ascii="Times New Roman" w:hAnsi="Times New Roman" w:cs="Times New Roman"/>
          <w:sz w:val="24"/>
          <w:szCs w:val="24"/>
        </w:rPr>
        <w:t xml:space="preserve"> (Arabic </w:t>
      </w:r>
      <w:r w:rsidRPr="00CA0D44">
        <w:rPr>
          <w:rFonts w:ascii="Times New Roman" w:hAnsi="Times New Roman" w:cs="Times New Roman"/>
          <w:i/>
          <w:sz w:val="24"/>
          <w:szCs w:val="24"/>
        </w:rPr>
        <w:t>qādīs</w:t>
      </w:r>
      <w:r w:rsidRPr="00162910">
        <w:rPr>
          <w:rFonts w:ascii="Times New Roman" w:hAnsi="Times New Roman" w:cs="Times New Roman"/>
          <w:sz w:val="24"/>
          <w:szCs w:val="24"/>
        </w:rPr>
        <w:t xml:space="preserve"> for judge), and </w:t>
      </w:r>
      <w:r w:rsidRPr="00CA0D44">
        <w:rPr>
          <w:rFonts w:ascii="Times New Roman" w:hAnsi="Times New Roman" w:cs="Times New Roman"/>
          <w:i/>
          <w:sz w:val="24"/>
          <w:szCs w:val="24"/>
        </w:rPr>
        <w:t>gurus</w:t>
      </w:r>
      <w:r w:rsidRPr="00162910">
        <w:rPr>
          <w:rFonts w:ascii="Times New Roman" w:hAnsi="Times New Roman" w:cs="Times New Roman"/>
          <w:sz w:val="24"/>
          <w:szCs w:val="24"/>
        </w:rPr>
        <w:t>.”</w:t>
      </w:r>
      <w:r w:rsidR="00CA0D44">
        <w:rPr>
          <w:rStyle w:val="FootnoteReference"/>
          <w:rFonts w:ascii="Times New Roman" w:hAnsi="Times New Roman" w:cs="Times New Roman"/>
          <w:sz w:val="24"/>
          <w:szCs w:val="24"/>
        </w:rPr>
        <w:footnoteReference w:id="35"/>
      </w:r>
      <w:r w:rsidR="0026324A">
        <w:rPr>
          <w:rFonts w:ascii="Times New Roman" w:hAnsi="Times New Roman" w:cs="Times New Roman"/>
          <w:sz w:val="24"/>
          <w:szCs w:val="24"/>
        </w:rPr>
        <w:t xml:space="preserve"> </w:t>
      </w:r>
      <w:r w:rsidRPr="00162910">
        <w:rPr>
          <w:rFonts w:ascii="Times New Roman" w:hAnsi="Times New Roman" w:cs="Times New Roman"/>
          <w:sz w:val="24"/>
          <w:szCs w:val="24"/>
        </w:rPr>
        <w:t xml:space="preserve">The </w:t>
      </w:r>
      <w:r w:rsidRPr="00CA0D44">
        <w:rPr>
          <w:rFonts w:ascii="Times New Roman" w:hAnsi="Times New Roman" w:cs="Times New Roman"/>
          <w:i/>
          <w:sz w:val="24"/>
          <w:szCs w:val="24"/>
        </w:rPr>
        <w:t xml:space="preserve">imāms, kalis, </w:t>
      </w:r>
      <w:r w:rsidRPr="00CA0D44">
        <w:rPr>
          <w:rFonts w:ascii="Times New Roman" w:hAnsi="Times New Roman" w:cs="Times New Roman"/>
          <w:sz w:val="24"/>
          <w:szCs w:val="24"/>
        </w:rPr>
        <w:t>and</w:t>
      </w:r>
      <w:r w:rsidRPr="00CA0D44">
        <w:rPr>
          <w:rFonts w:ascii="Times New Roman" w:hAnsi="Times New Roman" w:cs="Times New Roman"/>
          <w:i/>
          <w:sz w:val="24"/>
          <w:szCs w:val="24"/>
        </w:rPr>
        <w:t xml:space="preserve"> gurus</w:t>
      </w:r>
      <w:r w:rsidRPr="00162910">
        <w:rPr>
          <w:rFonts w:ascii="Times New Roman" w:hAnsi="Times New Roman" w:cs="Times New Roman"/>
          <w:sz w:val="24"/>
          <w:szCs w:val="24"/>
        </w:rPr>
        <w:t xml:space="preserve"> officiate the spiritual, social and religious affairs of the Four States of Lanao. They were also the religious and spiritual leaders of the </w:t>
      </w:r>
      <w:r w:rsidRPr="00CA0D44">
        <w:rPr>
          <w:rFonts w:ascii="Times New Roman" w:hAnsi="Times New Roman" w:cs="Times New Roman"/>
          <w:i/>
          <w:sz w:val="24"/>
          <w:szCs w:val="24"/>
        </w:rPr>
        <w:t>agama</w:t>
      </w:r>
      <w:r w:rsidR="00CA0D44">
        <w:rPr>
          <w:rFonts w:ascii="Times New Roman" w:hAnsi="Times New Roman" w:cs="Times New Roman"/>
          <w:sz w:val="24"/>
          <w:szCs w:val="24"/>
        </w:rPr>
        <w:t xml:space="preserve"> (community).</w:t>
      </w:r>
      <w:r w:rsidR="00CA0D44">
        <w:rPr>
          <w:rStyle w:val="FootnoteReference"/>
          <w:rFonts w:ascii="Times New Roman" w:hAnsi="Times New Roman" w:cs="Times New Roman"/>
          <w:sz w:val="24"/>
          <w:szCs w:val="24"/>
        </w:rPr>
        <w:footnoteReference w:id="36"/>
      </w:r>
      <w:r w:rsidR="002C7CA6">
        <w:rPr>
          <w:rFonts w:ascii="Times New Roman" w:hAnsi="Times New Roman" w:cs="Times New Roman"/>
          <w:sz w:val="24"/>
          <w:szCs w:val="24"/>
        </w:rPr>
        <w:t xml:space="preserve"> </w:t>
      </w:r>
      <w:r w:rsidRPr="00162910">
        <w:rPr>
          <w:rFonts w:ascii="Times New Roman" w:hAnsi="Times New Roman" w:cs="Times New Roman"/>
          <w:sz w:val="24"/>
          <w:szCs w:val="24"/>
        </w:rPr>
        <w:t xml:space="preserve">According to Sultan Monsing Macabando, the Four States of Lanao had </w:t>
      </w:r>
      <w:r w:rsidRPr="00CA0D44">
        <w:rPr>
          <w:rFonts w:ascii="Times New Roman" w:hAnsi="Times New Roman" w:cs="Times New Roman"/>
          <w:i/>
          <w:sz w:val="24"/>
          <w:szCs w:val="24"/>
        </w:rPr>
        <w:t>askars</w:t>
      </w:r>
      <w:r w:rsidRPr="00162910">
        <w:rPr>
          <w:rFonts w:ascii="Times New Roman" w:hAnsi="Times New Roman" w:cs="Times New Roman"/>
          <w:sz w:val="24"/>
          <w:szCs w:val="24"/>
        </w:rPr>
        <w:t xml:space="preserve"> and warriors.</w:t>
      </w:r>
      <w:r w:rsidR="00CA0D44">
        <w:rPr>
          <w:rStyle w:val="FootnoteReference"/>
          <w:rFonts w:ascii="Times New Roman" w:hAnsi="Times New Roman" w:cs="Times New Roman"/>
          <w:sz w:val="24"/>
          <w:szCs w:val="24"/>
        </w:rPr>
        <w:footnoteReference w:id="37"/>
      </w:r>
      <w:r w:rsidR="00FC31AE">
        <w:rPr>
          <w:rFonts w:ascii="Times New Roman" w:hAnsi="Times New Roman" w:cs="Times New Roman"/>
          <w:sz w:val="24"/>
          <w:szCs w:val="24"/>
        </w:rPr>
        <w:t xml:space="preserve"> </w:t>
      </w:r>
      <w:r w:rsidRPr="00162910">
        <w:rPr>
          <w:rFonts w:ascii="Times New Roman" w:hAnsi="Times New Roman" w:cs="Times New Roman"/>
          <w:sz w:val="24"/>
          <w:szCs w:val="24"/>
        </w:rPr>
        <w:t xml:space="preserve">They were the military units or army, and the peace keeping forces of the Four States of Lanao. Nagasura T. Madale says that the Four States of Lanao have </w:t>
      </w:r>
      <w:r w:rsidRPr="00CA0D44">
        <w:rPr>
          <w:rFonts w:ascii="Times New Roman" w:hAnsi="Times New Roman" w:cs="Times New Roman"/>
          <w:i/>
          <w:sz w:val="24"/>
          <w:szCs w:val="24"/>
        </w:rPr>
        <w:t>pananalsilas</w:t>
      </w:r>
      <w:r w:rsidR="00FC31AE">
        <w:rPr>
          <w:rFonts w:ascii="Times New Roman" w:hAnsi="Times New Roman" w:cs="Times New Roman"/>
          <w:sz w:val="24"/>
          <w:szCs w:val="24"/>
        </w:rPr>
        <w:t xml:space="preserve"> (the reciters of genealogy).</w:t>
      </w:r>
      <w:r w:rsidR="00FC31AE">
        <w:rPr>
          <w:rStyle w:val="FootnoteReference"/>
          <w:rFonts w:ascii="Times New Roman" w:hAnsi="Times New Roman" w:cs="Times New Roman"/>
          <w:sz w:val="24"/>
          <w:szCs w:val="24"/>
        </w:rPr>
        <w:footnoteReference w:id="38"/>
      </w:r>
      <w:r w:rsidR="00FC31AE">
        <w:rPr>
          <w:rFonts w:ascii="Times New Roman" w:hAnsi="Times New Roman" w:cs="Times New Roman"/>
          <w:sz w:val="24"/>
          <w:szCs w:val="24"/>
        </w:rPr>
        <w:t xml:space="preserve"> </w:t>
      </w:r>
      <w:r w:rsidRPr="00162910">
        <w:rPr>
          <w:rFonts w:ascii="Times New Roman" w:hAnsi="Times New Roman" w:cs="Times New Roman"/>
          <w:sz w:val="24"/>
          <w:szCs w:val="24"/>
        </w:rPr>
        <w:t xml:space="preserve">The </w:t>
      </w:r>
      <w:r w:rsidRPr="00CA0D44">
        <w:rPr>
          <w:rFonts w:ascii="Times New Roman" w:hAnsi="Times New Roman" w:cs="Times New Roman"/>
          <w:i/>
          <w:sz w:val="24"/>
          <w:szCs w:val="24"/>
        </w:rPr>
        <w:t>pananalsilas</w:t>
      </w:r>
      <w:r w:rsidRPr="00162910">
        <w:rPr>
          <w:rFonts w:ascii="Times New Roman" w:hAnsi="Times New Roman" w:cs="Times New Roman"/>
          <w:sz w:val="24"/>
          <w:szCs w:val="24"/>
        </w:rPr>
        <w:t xml:space="preserve"> wrote</w:t>
      </w:r>
      <w:r w:rsidR="009C145E">
        <w:rPr>
          <w:rFonts w:ascii="Times New Roman" w:hAnsi="Times New Roman" w:cs="Times New Roman"/>
          <w:sz w:val="24"/>
          <w:szCs w:val="24"/>
        </w:rPr>
        <w:t xml:space="preserve"> </w:t>
      </w:r>
      <w:r w:rsidRPr="00162910">
        <w:rPr>
          <w:rFonts w:ascii="Times New Roman" w:hAnsi="Times New Roman" w:cs="Times New Roman"/>
          <w:sz w:val="24"/>
          <w:szCs w:val="24"/>
        </w:rPr>
        <w:t>the genealogy of the ruling classes</w:t>
      </w:r>
      <w:r w:rsidR="009C145E">
        <w:rPr>
          <w:rFonts w:ascii="Times New Roman" w:hAnsi="Times New Roman" w:cs="Times New Roman"/>
          <w:sz w:val="24"/>
          <w:szCs w:val="24"/>
        </w:rPr>
        <w:t xml:space="preserve"> of the Lanao Sultanate</w:t>
      </w:r>
      <w:r w:rsidRPr="00162910">
        <w:rPr>
          <w:rFonts w:ascii="Times New Roman" w:hAnsi="Times New Roman" w:cs="Times New Roman"/>
          <w:sz w:val="24"/>
          <w:szCs w:val="24"/>
        </w:rPr>
        <w:t xml:space="preserve">. This genealogy was known as </w:t>
      </w:r>
      <w:r w:rsidRPr="00CA0D44">
        <w:rPr>
          <w:rFonts w:ascii="Times New Roman" w:hAnsi="Times New Roman" w:cs="Times New Roman"/>
          <w:i/>
          <w:sz w:val="24"/>
          <w:szCs w:val="24"/>
        </w:rPr>
        <w:t>salsila</w:t>
      </w:r>
      <w:r w:rsidRPr="00162910">
        <w:rPr>
          <w:rFonts w:ascii="Times New Roman" w:hAnsi="Times New Roman" w:cs="Times New Roman"/>
          <w:sz w:val="24"/>
          <w:szCs w:val="24"/>
        </w:rPr>
        <w:t xml:space="preserve">. The </w:t>
      </w:r>
      <w:r w:rsidRPr="00CA0D44">
        <w:rPr>
          <w:rFonts w:ascii="Times New Roman" w:hAnsi="Times New Roman" w:cs="Times New Roman"/>
          <w:i/>
          <w:sz w:val="24"/>
          <w:szCs w:val="24"/>
        </w:rPr>
        <w:t>pananalsilas</w:t>
      </w:r>
      <w:r w:rsidRPr="00162910">
        <w:rPr>
          <w:rFonts w:ascii="Times New Roman" w:hAnsi="Times New Roman" w:cs="Times New Roman"/>
          <w:sz w:val="24"/>
          <w:szCs w:val="24"/>
        </w:rPr>
        <w:t xml:space="preserve"> memorized the content of the genealogy and they recite the lines of descent in the genealogy during the crowning ceremony of the royalties and royal wedding ceremony. The members of the ruling clans and the commoners refer to their </w:t>
      </w:r>
      <w:r w:rsidRPr="00CA0D44">
        <w:rPr>
          <w:rFonts w:ascii="Times New Roman" w:hAnsi="Times New Roman" w:cs="Times New Roman"/>
          <w:i/>
          <w:sz w:val="24"/>
          <w:szCs w:val="24"/>
        </w:rPr>
        <w:t>salsila</w:t>
      </w:r>
      <w:r w:rsidRPr="00162910">
        <w:rPr>
          <w:rFonts w:ascii="Times New Roman" w:hAnsi="Times New Roman" w:cs="Times New Roman"/>
          <w:sz w:val="24"/>
          <w:szCs w:val="24"/>
        </w:rPr>
        <w:t xml:space="preserve"> to trace up the roots of lineage and the blood-line connections of a prospect bride and groom.</w:t>
      </w:r>
    </w:p>
    <w:p w:rsidR="00FC31AE" w:rsidRDefault="00FC31AE" w:rsidP="004249CE">
      <w:pPr>
        <w:jc w:val="center"/>
        <w:rPr>
          <w:rFonts w:ascii="Times New Roman" w:hAnsi="Times New Roman" w:cs="Times New Roman"/>
          <w:b/>
          <w:sz w:val="24"/>
          <w:szCs w:val="24"/>
        </w:rPr>
      </w:pPr>
      <w:r>
        <w:rPr>
          <w:rFonts w:ascii="Times New Roman" w:hAnsi="Times New Roman" w:cs="Times New Roman"/>
          <w:b/>
          <w:noProof/>
          <w:sz w:val="24"/>
          <w:szCs w:val="24"/>
          <w:lang w:eastAsia="en-SG"/>
        </w:rPr>
        <w:drawing>
          <wp:inline distT="0" distB="0" distL="0" distR="0" wp14:anchorId="019D4B60">
            <wp:extent cx="4473852" cy="34922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4915" cy="3500866"/>
                    </a:xfrm>
                    <a:prstGeom prst="rect">
                      <a:avLst/>
                    </a:prstGeom>
                    <a:noFill/>
                  </pic:spPr>
                </pic:pic>
              </a:graphicData>
            </a:graphic>
          </wp:inline>
        </w:drawing>
      </w:r>
    </w:p>
    <w:p w:rsidR="0014798F" w:rsidRDefault="00FC31AE" w:rsidP="0014798F">
      <w:pPr>
        <w:pStyle w:val="NoSpacing"/>
        <w:jc w:val="both"/>
        <w:rPr>
          <w:rFonts w:ascii="Times New Roman" w:hAnsi="Times New Roman" w:cs="Times New Roman"/>
        </w:rPr>
      </w:pPr>
      <w:r w:rsidRPr="00525C65">
        <w:rPr>
          <w:rFonts w:ascii="Times New Roman" w:hAnsi="Times New Roman" w:cs="Times New Roman"/>
          <w:b/>
        </w:rPr>
        <w:t xml:space="preserve">Fig. 2 Structural Chart of the </w:t>
      </w:r>
      <w:r w:rsidRPr="00525C65">
        <w:rPr>
          <w:rFonts w:ascii="Times New Roman" w:hAnsi="Times New Roman" w:cs="Times New Roman"/>
          <w:b/>
          <w:i/>
        </w:rPr>
        <w:t xml:space="preserve">Pat a Pangampong </w:t>
      </w:r>
      <w:proofErr w:type="gramStart"/>
      <w:r w:rsidRPr="00525C65">
        <w:rPr>
          <w:rFonts w:ascii="Times New Roman" w:hAnsi="Times New Roman" w:cs="Times New Roman"/>
          <w:b/>
          <w:i/>
        </w:rPr>
        <w:t>sa</w:t>
      </w:r>
      <w:proofErr w:type="gramEnd"/>
      <w:r w:rsidRPr="00525C65">
        <w:rPr>
          <w:rFonts w:ascii="Times New Roman" w:hAnsi="Times New Roman" w:cs="Times New Roman"/>
          <w:b/>
          <w:i/>
        </w:rPr>
        <w:t xml:space="preserve"> Ranao</w:t>
      </w:r>
      <w:r w:rsidRPr="00525C65">
        <w:rPr>
          <w:rFonts w:ascii="Times New Roman" w:hAnsi="Times New Roman" w:cs="Times New Roman"/>
          <w:b/>
        </w:rPr>
        <w:t xml:space="preserve"> (Four States of Lanao). </w:t>
      </w:r>
      <w:r w:rsidRPr="00525C65">
        <w:rPr>
          <w:rFonts w:ascii="Times New Roman" w:hAnsi="Times New Roman" w:cs="Times New Roman"/>
        </w:rPr>
        <w:t>Source: Sultan Monsing Macabando, Chairman of the Marawi Sultanate League, 2017. Marinaut, Marawi City.</w:t>
      </w:r>
    </w:p>
    <w:p w:rsidR="00EA1C89" w:rsidRDefault="00EA1C89" w:rsidP="0014798F">
      <w:pPr>
        <w:pStyle w:val="NoSpacing"/>
        <w:jc w:val="both"/>
        <w:rPr>
          <w:rFonts w:ascii="Times New Roman" w:hAnsi="Times New Roman" w:cs="Times New Roman"/>
          <w:b/>
          <w:sz w:val="24"/>
          <w:szCs w:val="24"/>
        </w:rPr>
      </w:pPr>
    </w:p>
    <w:p w:rsidR="0014798F" w:rsidRDefault="0014798F" w:rsidP="0014798F">
      <w:pPr>
        <w:pStyle w:val="NoSpacing"/>
        <w:jc w:val="both"/>
        <w:rPr>
          <w:rFonts w:ascii="Times New Roman" w:hAnsi="Times New Roman" w:cs="Times New Roman"/>
          <w:b/>
          <w:sz w:val="24"/>
          <w:szCs w:val="24"/>
        </w:rPr>
      </w:pPr>
      <w:r>
        <w:rPr>
          <w:rFonts w:ascii="Times New Roman" w:hAnsi="Times New Roman" w:cs="Times New Roman"/>
          <w:b/>
          <w:sz w:val="24"/>
          <w:szCs w:val="24"/>
        </w:rPr>
        <w:t>The Traditional Laws and Islamic Laws of the Lanao Sultanate</w:t>
      </w:r>
    </w:p>
    <w:p w:rsidR="0014798F" w:rsidRDefault="0014798F" w:rsidP="0014798F">
      <w:pPr>
        <w:pStyle w:val="NoSpacing"/>
        <w:jc w:val="both"/>
        <w:rPr>
          <w:rFonts w:ascii="Times New Roman" w:hAnsi="Times New Roman" w:cs="Times New Roman"/>
          <w:b/>
          <w:sz w:val="24"/>
          <w:szCs w:val="24"/>
        </w:rPr>
      </w:pPr>
    </w:p>
    <w:p w:rsidR="00026C62" w:rsidRDefault="0014798F" w:rsidP="00026C62">
      <w:pPr>
        <w:ind w:firstLine="720"/>
        <w:jc w:val="both"/>
        <w:rPr>
          <w:rFonts w:ascii="Times New Roman" w:hAnsi="Times New Roman" w:cs="Times New Roman"/>
          <w:sz w:val="24"/>
          <w:szCs w:val="24"/>
        </w:rPr>
      </w:pPr>
      <w:r w:rsidRPr="0014798F">
        <w:rPr>
          <w:rFonts w:ascii="Times New Roman" w:hAnsi="Times New Roman" w:cs="Times New Roman"/>
          <w:sz w:val="24"/>
          <w:szCs w:val="24"/>
        </w:rPr>
        <w:t>The Agama Court of the Maranaos in the Philippines in the 17th century and today differs from the Sharī’ah Court in other countries where Sharī’ah (Islamic Law) is enforced. The Agama Court of the Maranaos applied both the customary law</w:t>
      </w:r>
      <w:r w:rsidR="00026C62">
        <w:rPr>
          <w:rFonts w:ascii="Times New Roman" w:hAnsi="Times New Roman" w:cs="Times New Roman"/>
          <w:sz w:val="24"/>
          <w:szCs w:val="24"/>
        </w:rPr>
        <w:t>s</w:t>
      </w:r>
      <w:r w:rsidRPr="0014798F">
        <w:rPr>
          <w:rFonts w:ascii="Times New Roman" w:hAnsi="Times New Roman" w:cs="Times New Roman"/>
          <w:sz w:val="24"/>
          <w:szCs w:val="24"/>
        </w:rPr>
        <w:t xml:space="preserve"> and Islamic Law in settling cases judicially. The sultan and the </w:t>
      </w:r>
      <w:r w:rsidRPr="00026C62">
        <w:rPr>
          <w:rFonts w:ascii="Times New Roman" w:hAnsi="Times New Roman" w:cs="Times New Roman"/>
          <w:i/>
          <w:sz w:val="24"/>
          <w:szCs w:val="24"/>
        </w:rPr>
        <w:t>datu</w:t>
      </w:r>
      <w:r w:rsidRPr="0014798F">
        <w:rPr>
          <w:rFonts w:ascii="Times New Roman" w:hAnsi="Times New Roman" w:cs="Times New Roman"/>
          <w:sz w:val="24"/>
          <w:szCs w:val="24"/>
        </w:rPr>
        <w:t xml:space="preserve"> administered the Agama Court. Usually, the sultan appoints a deputy such as </w:t>
      </w:r>
      <w:r w:rsidRPr="0014709B">
        <w:rPr>
          <w:rFonts w:ascii="Times New Roman" w:hAnsi="Times New Roman" w:cs="Times New Roman"/>
          <w:i/>
          <w:sz w:val="24"/>
          <w:szCs w:val="24"/>
        </w:rPr>
        <w:t xml:space="preserve">radia-muda </w:t>
      </w:r>
      <w:r w:rsidRPr="0014709B">
        <w:rPr>
          <w:rFonts w:ascii="Times New Roman" w:hAnsi="Times New Roman" w:cs="Times New Roman"/>
          <w:sz w:val="24"/>
          <w:szCs w:val="24"/>
        </w:rPr>
        <w:t>and</w:t>
      </w:r>
      <w:r w:rsidRPr="0014709B">
        <w:rPr>
          <w:rFonts w:ascii="Times New Roman" w:hAnsi="Times New Roman" w:cs="Times New Roman"/>
          <w:i/>
          <w:sz w:val="24"/>
          <w:szCs w:val="24"/>
        </w:rPr>
        <w:t xml:space="preserve"> datu-kali</w:t>
      </w:r>
      <w:r w:rsidRPr="0014798F">
        <w:rPr>
          <w:rFonts w:ascii="Times New Roman" w:hAnsi="Times New Roman" w:cs="Times New Roman"/>
          <w:sz w:val="24"/>
          <w:szCs w:val="24"/>
        </w:rPr>
        <w:t xml:space="preserve"> or </w:t>
      </w:r>
      <w:r w:rsidRPr="00026C62">
        <w:rPr>
          <w:rFonts w:ascii="Times New Roman" w:hAnsi="Times New Roman" w:cs="Times New Roman"/>
          <w:i/>
          <w:sz w:val="24"/>
          <w:szCs w:val="24"/>
        </w:rPr>
        <w:t>kali</w:t>
      </w:r>
      <w:r w:rsidRPr="0014798F">
        <w:rPr>
          <w:rFonts w:ascii="Times New Roman" w:hAnsi="Times New Roman" w:cs="Times New Roman"/>
          <w:sz w:val="24"/>
          <w:szCs w:val="24"/>
        </w:rPr>
        <w:t xml:space="preserve"> (Arabic </w:t>
      </w:r>
      <w:r w:rsidRPr="00026C62">
        <w:rPr>
          <w:rFonts w:ascii="Times New Roman" w:hAnsi="Times New Roman" w:cs="Times New Roman"/>
          <w:i/>
          <w:sz w:val="24"/>
          <w:szCs w:val="24"/>
        </w:rPr>
        <w:t>qādī</w:t>
      </w:r>
      <w:r w:rsidRPr="0014798F">
        <w:rPr>
          <w:rFonts w:ascii="Times New Roman" w:hAnsi="Times New Roman" w:cs="Times New Roman"/>
          <w:sz w:val="24"/>
          <w:szCs w:val="24"/>
        </w:rPr>
        <w:t>, for judge) to assist him in settling judicial matters.</w:t>
      </w:r>
      <w:r w:rsidR="00026C62">
        <w:rPr>
          <w:rStyle w:val="FootnoteReference"/>
          <w:rFonts w:ascii="Times New Roman" w:hAnsi="Times New Roman" w:cs="Times New Roman"/>
          <w:sz w:val="24"/>
          <w:szCs w:val="24"/>
        </w:rPr>
        <w:footnoteReference w:id="39"/>
      </w:r>
      <w:r w:rsidRPr="0014798F">
        <w:rPr>
          <w:rFonts w:ascii="Times New Roman" w:hAnsi="Times New Roman" w:cs="Times New Roman"/>
          <w:sz w:val="24"/>
          <w:szCs w:val="24"/>
        </w:rPr>
        <w:t xml:space="preserve"> </w:t>
      </w:r>
    </w:p>
    <w:p w:rsidR="0014798F" w:rsidRPr="0014798F" w:rsidRDefault="005F1959" w:rsidP="00026C62">
      <w:pPr>
        <w:ind w:firstLine="720"/>
        <w:jc w:val="both"/>
        <w:rPr>
          <w:rFonts w:ascii="Times New Roman" w:hAnsi="Times New Roman" w:cs="Times New Roman"/>
          <w:sz w:val="24"/>
          <w:szCs w:val="24"/>
        </w:rPr>
      </w:pPr>
      <w:r>
        <w:rPr>
          <w:rFonts w:ascii="Times New Roman" w:hAnsi="Times New Roman" w:cs="Times New Roman"/>
          <w:sz w:val="24"/>
          <w:szCs w:val="24"/>
        </w:rPr>
        <w:t>The p</w:t>
      </w:r>
      <w:r w:rsidR="0014798F" w:rsidRPr="0014798F">
        <w:rPr>
          <w:rFonts w:ascii="Times New Roman" w:hAnsi="Times New Roman" w:cs="Times New Roman"/>
          <w:sz w:val="24"/>
          <w:szCs w:val="24"/>
        </w:rPr>
        <w:t xml:space="preserve">rocedure before Agama Court was rather simple to follow. The complainant may either file his case orally or in writing. If the </w:t>
      </w:r>
      <w:r w:rsidR="0014798F" w:rsidRPr="00026C62">
        <w:rPr>
          <w:rFonts w:ascii="Times New Roman" w:hAnsi="Times New Roman" w:cs="Times New Roman"/>
          <w:i/>
          <w:sz w:val="24"/>
          <w:szCs w:val="24"/>
        </w:rPr>
        <w:t xml:space="preserve">kali </w:t>
      </w:r>
      <w:r w:rsidR="0014798F" w:rsidRPr="0014798F">
        <w:rPr>
          <w:rFonts w:ascii="Times New Roman" w:hAnsi="Times New Roman" w:cs="Times New Roman"/>
          <w:sz w:val="24"/>
          <w:szCs w:val="24"/>
        </w:rPr>
        <w:t xml:space="preserve">found sufficient cause for action, the </w:t>
      </w:r>
      <w:r w:rsidR="0014798F" w:rsidRPr="00026C62">
        <w:rPr>
          <w:rFonts w:ascii="Times New Roman" w:hAnsi="Times New Roman" w:cs="Times New Roman"/>
          <w:i/>
          <w:sz w:val="24"/>
          <w:szCs w:val="24"/>
        </w:rPr>
        <w:t xml:space="preserve">kali </w:t>
      </w:r>
      <w:r w:rsidR="0014798F" w:rsidRPr="0014798F">
        <w:rPr>
          <w:rFonts w:ascii="Times New Roman" w:hAnsi="Times New Roman" w:cs="Times New Roman"/>
          <w:sz w:val="24"/>
          <w:szCs w:val="24"/>
        </w:rPr>
        <w:t>called the defendant to appear before the Agama Court so that he will be asked to answer the complaint filed against him. Trial and hearing were marked by simplicity. The plaintiff will be asked to state his case and present evidence. In any case, if the plaintiff cannot produce any witness or evidence to support his claim, then the defendant, if he denied the claim wi</w:t>
      </w:r>
      <w:r w:rsidR="00026C62">
        <w:rPr>
          <w:rFonts w:ascii="Times New Roman" w:hAnsi="Times New Roman" w:cs="Times New Roman"/>
          <w:sz w:val="24"/>
          <w:szCs w:val="24"/>
        </w:rPr>
        <w:t>ll be required to take an oath.</w:t>
      </w:r>
      <w:r w:rsidR="00026C62">
        <w:rPr>
          <w:rStyle w:val="FootnoteReference"/>
          <w:rFonts w:ascii="Times New Roman" w:hAnsi="Times New Roman" w:cs="Times New Roman"/>
          <w:sz w:val="24"/>
          <w:szCs w:val="24"/>
        </w:rPr>
        <w:footnoteReference w:id="40"/>
      </w:r>
      <w:r w:rsidR="0014798F" w:rsidRPr="0014798F">
        <w:rPr>
          <w:rFonts w:ascii="Times New Roman" w:hAnsi="Times New Roman" w:cs="Times New Roman"/>
          <w:sz w:val="24"/>
          <w:szCs w:val="24"/>
        </w:rPr>
        <w:t xml:space="preserve"> In the olden days, on judgement and execution, the </w:t>
      </w:r>
      <w:r w:rsidR="0014798F" w:rsidRPr="00026C62">
        <w:rPr>
          <w:rFonts w:ascii="Times New Roman" w:hAnsi="Times New Roman" w:cs="Times New Roman"/>
          <w:i/>
          <w:sz w:val="24"/>
          <w:szCs w:val="24"/>
        </w:rPr>
        <w:t>datu</w:t>
      </w:r>
      <w:r w:rsidR="0014798F" w:rsidRPr="0014798F">
        <w:rPr>
          <w:rFonts w:ascii="Times New Roman" w:hAnsi="Times New Roman" w:cs="Times New Roman"/>
          <w:sz w:val="24"/>
          <w:szCs w:val="24"/>
        </w:rPr>
        <w:t xml:space="preserve"> or </w:t>
      </w:r>
      <w:r w:rsidR="0014798F" w:rsidRPr="00026C62">
        <w:rPr>
          <w:rFonts w:ascii="Times New Roman" w:hAnsi="Times New Roman" w:cs="Times New Roman"/>
          <w:i/>
          <w:sz w:val="24"/>
          <w:szCs w:val="24"/>
        </w:rPr>
        <w:t xml:space="preserve">kali </w:t>
      </w:r>
      <w:r w:rsidR="0014798F" w:rsidRPr="0014798F">
        <w:rPr>
          <w:rFonts w:ascii="Times New Roman" w:hAnsi="Times New Roman" w:cs="Times New Roman"/>
          <w:sz w:val="24"/>
          <w:szCs w:val="24"/>
        </w:rPr>
        <w:t xml:space="preserve">executed judgement due to their power and influence. If and when the decision of the Agama Court was contrary to the law and custom. Appeal may be lobbied by the defendant to higher </w:t>
      </w:r>
      <w:r w:rsidR="0014798F" w:rsidRPr="00026C62">
        <w:rPr>
          <w:rFonts w:ascii="Times New Roman" w:hAnsi="Times New Roman" w:cs="Times New Roman"/>
          <w:i/>
          <w:sz w:val="24"/>
          <w:szCs w:val="24"/>
        </w:rPr>
        <w:t>datu</w:t>
      </w:r>
      <w:r w:rsidR="0014798F" w:rsidRPr="0014798F">
        <w:rPr>
          <w:rFonts w:ascii="Times New Roman" w:hAnsi="Times New Roman" w:cs="Times New Roman"/>
          <w:sz w:val="24"/>
          <w:szCs w:val="24"/>
        </w:rPr>
        <w:t>, and sultan</w:t>
      </w:r>
      <w:r w:rsidR="00026C62">
        <w:rPr>
          <w:rFonts w:ascii="Times New Roman" w:hAnsi="Times New Roman" w:cs="Times New Roman"/>
          <w:sz w:val="24"/>
          <w:szCs w:val="24"/>
        </w:rPr>
        <w:t>.</w:t>
      </w:r>
      <w:r w:rsidR="00026C62">
        <w:rPr>
          <w:rStyle w:val="FootnoteReference"/>
          <w:rFonts w:ascii="Times New Roman" w:hAnsi="Times New Roman" w:cs="Times New Roman"/>
          <w:sz w:val="24"/>
          <w:szCs w:val="24"/>
        </w:rPr>
        <w:footnoteReference w:id="41"/>
      </w:r>
    </w:p>
    <w:p w:rsidR="0014798F" w:rsidRPr="0014798F" w:rsidRDefault="0014798F" w:rsidP="00026C62">
      <w:pPr>
        <w:ind w:firstLine="720"/>
        <w:jc w:val="both"/>
        <w:rPr>
          <w:rFonts w:ascii="Times New Roman" w:hAnsi="Times New Roman" w:cs="Times New Roman"/>
          <w:sz w:val="24"/>
          <w:szCs w:val="24"/>
        </w:rPr>
      </w:pPr>
      <w:r w:rsidRPr="0014798F">
        <w:rPr>
          <w:rFonts w:ascii="Times New Roman" w:hAnsi="Times New Roman" w:cs="Times New Roman"/>
          <w:sz w:val="24"/>
          <w:szCs w:val="24"/>
        </w:rPr>
        <w:t xml:space="preserve">According to Mamitua Saber and Mauyag T. Tamano, there are two laws governing the Maranao society: “(i) The </w:t>
      </w:r>
      <w:r w:rsidRPr="00026C62">
        <w:rPr>
          <w:rFonts w:ascii="Times New Roman" w:hAnsi="Times New Roman" w:cs="Times New Roman"/>
          <w:i/>
          <w:sz w:val="24"/>
          <w:szCs w:val="24"/>
        </w:rPr>
        <w:t xml:space="preserve">Adat </w:t>
      </w:r>
      <w:r w:rsidRPr="0014798F">
        <w:rPr>
          <w:rFonts w:ascii="Times New Roman" w:hAnsi="Times New Roman" w:cs="Times New Roman"/>
          <w:sz w:val="24"/>
          <w:szCs w:val="24"/>
        </w:rPr>
        <w:t xml:space="preserve">Laws which are customary laws, and (ii) the </w:t>
      </w:r>
      <w:r w:rsidRPr="00026C62">
        <w:rPr>
          <w:rFonts w:ascii="Times New Roman" w:hAnsi="Times New Roman" w:cs="Times New Roman"/>
          <w:i/>
          <w:sz w:val="24"/>
          <w:szCs w:val="24"/>
        </w:rPr>
        <w:t>kitab</w:t>
      </w:r>
      <w:r w:rsidRPr="0014798F">
        <w:rPr>
          <w:rFonts w:ascii="Times New Roman" w:hAnsi="Times New Roman" w:cs="Times New Roman"/>
          <w:sz w:val="24"/>
          <w:szCs w:val="24"/>
        </w:rPr>
        <w:t xml:space="preserve"> or Islamic Laws [Sharī’ah Laws] introduced to the soci</w:t>
      </w:r>
      <w:r w:rsidR="00026C62">
        <w:rPr>
          <w:rFonts w:ascii="Times New Roman" w:hAnsi="Times New Roman" w:cs="Times New Roman"/>
          <w:sz w:val="24"/>
          <w:szCs w:val="24"/>
        </w:rPr>
        <w:t>ety along with their religion.”</w:t>
      </w:r>
      <w:r w:rsidR="00026C62">
        <w:rPr>
          <w:rStyle w:val="FootnoteReference"/>
          <w:rFonts w:ascii="Times New Roman" w:hAnsi="Times New Roman" w:cs="Times New Roman"/>
          <w:sz w:val="24"/>
          <w:szCs w:val="24"/>
        </w:rPr>
        <w:footnoteReference w:id="42"/>
      </w:r>
      <w:r w:rsidRPr="0014798F">
        <w:rPr>
          <w:rFonts w:ascii="Times New Roman" w:hAnsi="Times New Roman" w:cs="Times New Roman"/>
          <w:sz w:val="24"/>
          <w:szCs w:val="24"/>
        </w:rPr>
        <w:t xml:space="preserve"> </w:t>
      </w:r>
      <w:r w:rsidRPr="00026C62">
        <w:rPr>
          <w:rFonts w:ascii="Times New Roman" w:hAnsi="Times New Roman" w:cs="Times New Roman"/>
          <w:i/>
          <w:sz w:val="24"/>
          <w:szCs w:val="24"/>
        </w:rPr>
        <w:t>Adat</w:t>
      </w:r>
      <w:r w:rsidRPr="0014798F">
        <w:rPr>
          <w:rFonts w:ascii="Times New Roman" w:hAnsi="Times New Roman" w:cs="Times New Roman"/>
          <w:sz w:val="24"/>
          <w:szCs w:val="24"/>
        </w:rPr>
        <w:t xml:space="preserve"> Laws are composed of </w:t>
      </w:r>
      <w:r w:rsidRPr="00026C62">
        <w:rPr>
          <w:rFonts w:ascii="Times New Roman" w:hAnsi="Times New Roman" w:cs="Times New Roman"/>
          <w:i/>
          <w:sz w:val="24"/>
          <w:szCs w:val="24"/>
        </w:rPr>
        <w:t xml:space="preserve">taritib </w:t>
      </w:r>
      <w:r w:rsidRPr="00026C62">
        <w:rPr>
          <w:rFonts w:ascii="Times New Roman" w:hAnsi="Times New Roman" w:cs="Times New Roman"/>
          <w:sz w:val="24"/>
          <w:szCs w:val="24"/>
        </w:rPr>
        <w:t>and</w:t>
      </w:r>
      <w:r w:rsidRPr="00026C62">
        <w:rPr>
          <w:rFonts w:ascii="Times New Roman" w:hAnsi="Times New Roman" w:cs="Times New Roman"/>
          <w:i/>
          <w:sz w:val="24"/>
          <w:szCs w:val="24"/>
        </w:rPr>
        <w:t xml:space="preserve"> igma</w:t>
      </w:r>
      <w:r w:rsidR="005F1959">
        <w:rPr>
          <w:rFonts w:ascii="Times New Roman" w:hAnsi="Times New Roman" w:cs="Times New Roman"/>
          <w:sz w:val="24"/>
          <w:szCs w:val="24"/>
        </w:rPr>
        <w:t xml:space="preserve"> (Arabic, </w:t>
      </w:r>
      <w:r w:rsidRPr="00026C62">
        <w:rPr>
          <w:rFonts w:ascii="Times New Roman" w:hAnsi="Times New Roman" w:cs="Times New Roman"/>
          <w:i/>
          <w:sz w:val="24"/>
          <w:szCs w:val="24"/>
        </w:rPr>
        <w:t>ijmā</w:t>
      </w:r>
      <w:r w:rsidR="005F1959">
        <w:rPr>
          <w:rFonts w:ascii="Times New Roman" w:hAnsi="Times New Roman" w:cs="Times New Roman"/>
          <w:sz w:val="24"/>
          <w:szCs w:val="24"/>
        </w:rPr>
        <w:t>).</w:t>
      </w:r>
      <w:r w:rsidRPr="0014798F">
        <w:rPr>
          <w:rFonts w:ascii="Times New Roman" w:hAnsi="Times New Roman" w:cs="Times New Roman"/>
          <w:sz w:val="24"/>
          <w:szCs w:val="24"/>
        </w:rPr>
        <w:t xml:space="preserve"> Mamitua Saber and Mauyag M. Tamano defined </w:t>
      </w:r>
      <w:r w:rsidRPr="00026C62">
        <w:rPr>
          <w:rFonts w:ascii="Times New Roman" w:hAnsi="Times New Roman" w:cs="Times New Roman"/>
          <w:i/>
          <w:sz w:val="24"/>
          <w:szCs w:val="24"/>
        </w:rPr>
        <w:t xml:space="preserve">taritib </w:t>
      </w:r>
      <w:r w:rsidRPr="00026C62">
        <w:rPr>
          <w:rFonts w:ascii="Times New Roman" w:hAnsi="Times New Roman" w:cs="Times New Roman"/>
          <w:sz w:val="24"/>
          <w:szCs w:val="24"/>
        </w:rPr>
        <w:t>as</w:t>
      </w:r>
      <w:r w:rsidRPr="00026C62">
        <w:rPr>
          <w:rFonts w:ascii="Times New Roman" w:hAnsi="Times New Roman" w:cs="Times New Roman"/>
          <w:i/>
          <w:sz w:val="24"/>
          <w:szCs w:val="24"/>
        </w:rPr>
        <w:t xml:space="preserve"> </w:t>
      </w:r>
      <w:r w:rsidRPr="00026C62">
        <w:rPr>
          <w:rFonts w:ascii="Times New Roman" w:hAnsi="Times New Roman" w:cs="Times New Roman"/>
          <w:sz w:val="24"/>
          <w:szCs w:val="24"/>
        </w:rPr>
        <w:t>“ordered ways” or “established ways”</w:t>
      </w:r>
      <w:r w:rsidRPr="00026C62">
        <w:rPr>
          <w:rFonts w:ascii="Times New Roman" w:hAnsi="Times New Roman" w:cs="Times New Roman"/>
          <w:i/>
          <w:sz w:val="24"/>
          <w:szCs w:val="24"/>
        </w:rPr>
        <w:t xml:space="preserve"> </w:t>
      </w:r>
      <w:r w:rsidRPr="00026C62">
        <w:rPr>
          <w:rFonts w:ascii="Times New Roman" w:hAnsi="Times New Roman" w:cs="Times New Roman"/>
          <w:sz w:val="24"/>
          <w:szCs w:val="24"/>
        </w:rPr>
        <w:t>while</w:t>
      </w:r>
      <w:r w:rsidR="005D2C4A">
        <w:rPr>
          <w:rFonts w:ascii="Times New Roman" w:hAnsi="Times New Roman" w:cs="Times New Roman"/>
          <w:i/>
          <w:sz w:val="24"/>
          <w:szCs w:val="24"/>
        </w:rPr>
        <w:t xml:space="preserve"> igma</w:t>
      </w:r>
      <w:r w:rsidRPr="00026C62">
        <w:rPr>
          <w:rFonts w:ascii="Times New Roman" w:hAnsi="Times New Roman" w:cs="Times New Roman"/>
          <w:i/>
          <w:sz w:val="24"/>
          <w:szCs w:val="24"/>
        </w:rPr>
        <w:t xml:space="preserve"> </w:t>
      </w:r>
      <w:r w:rsidRPr="00026C62">
        <w:rPr>
          <w:rFonts w:ascii="Times New Roman" w:hAnsi="Times New Roman" w:cs="Times New Roman"/>
          <w:sz w:val="24"/>
          <w:szCs w:val="24"/>
        </w:rPr>
        <w:t>as</w:t>
      </w:r>
      <w:r w:rsidRPr="00026C62">
        <w:rPr>
          <w:rFonts w:ascii="Times New Roman" w:hAnsi="Times New Roman" w:cs="Times New Roman"/>
          <w:i/>
          <w:sz w:val="24"/>
          <w:szCs w:val="24"/>
        </w:rPr>
        <w:t xml:space="preserve"> </w:t>
      </w:r>
      <w:r w:rsidRPr="00026C62">
        <w:rPr>
          <w:rFonts w:ascii="Times New Roman" w:hAnsi="Times New Roman" w:cs="Times New Roman"/>
          <w:sz w:val="24"/>
          <w:szCs w:val="24"/>
        </w:rPr>
        <w:t>“ordinance.”</w:t>
      </w:r>
      <w:r w:rsidRPr="00026C62">
        <w:rPr>
          <w:rFonts w:ascii="Times New Roman" w:hAnsi="Times New Roman" w:cs="Times New Roman"/>
          <w:i/>
          <w:sz w:val="24"/>
          <w:szCs w:val="24"/>
        </w:rPr>
        <w:t xml:space="preserve"> Adat </w:t>
      </w:r>
      <w:r w:rsidRPr="00026C62">
        <w:rPr>
          <w:rFonts w:ascii="Times New Roman" w:hAnsi="Times New Roman" w:cs="Times New Roman"/>
          <w:sz w:val="24"/>
          <w:szCs w:val="24"/>
        </w:rPr>
        <w:t>Laws</w:t>
      </w:r>
      <w:r w:rsidRPr="00026C62">
        <w:rPr>
          <w:rFonts w:ascii="Times New Roman" w:hAnsi="Times New Roman" w:cs="Times New Roman"/>
          <w:i/>
          <w:sz w:val="24"/>
          <w:szCs w:val="24"/>
        </w:rPr>
        <w:t xml:space="preserve">, taritib </w:t>
      </w:r>
      <w:r w:rsidRPr="00026C62">
        <w:rPr>
          <w:rFonts w:ascii="Times New Roman" w:hAnsi="Times New Roman" w:cs="Times New Roman"/>
          <w:sz w:val="24"/>
          <w:szCs w:val="24"/>
        </w:rPr>
        <w:t xml:space="preserve">and </w:t>
      </w:r>
      <w:r w:rsidRPr="00026C62">
        <w:rPr>
          <w:rFonts w:ascii="Times New Roman" w:hAnsi="Times New Roman" w:cs="Times New Roman"/>
          <w:i/>
          <w:sz w:val="24"/>
          <w:szCs w:val="24"/>
        </w:rPr>
        <w:t xml:space="preserve">ijmā </w:t>
      </w:r>
      <w:r w:rsidRPr="0014798F">
        <w:rPr>
          <w:rFonts w:ascii="Times New Roman" w:hAnsi="Times New Roman" w:cs="Times New Roman"/>
          <w:sz w:val="24"/>
          <w:szCs w:val="24"/>
        </w:rPr>
        <w:t xml:space="preserve">are </w:t>
      </w:r>
      <w:r w:rsidR="00026C62">
        <w:rPr>
          <w:rFonts w:ascii="Times New Roman" w:hAnsi="Times New Roman" w:cs="Times New Roman"/>
          <w:sz w:val="24"/>
          <w:szCs w:val="24"/>
        </w:rPr>
        <w:t>synonymous and interchangeable.</w:t>
      </w:r>
      <w:r w:rsidR="00026C62">
        <w:rPr>
          <w:rStyle w:val="FootnoteReference"/>
          <w:rFonts w:ascii="Times New Roman" w:hAnsi="Times New Roman" w:cs="Times New Roman"/>
          <w:sz w:val="24"/>
          <w:szCs w:val="24"/>
        </w:rPr>
        <w:footnoteReference w:id="43"/>
      </w:r>
      <w:r w:rsidRPr="0014798F">
        <w:rPr>
          <w:rFonts w:ascii="Times New Roman" w:hAnsi="Times New Roman" w:cs="Times New Roman"/>
          <w:sz w:val="24"/>
          <w:szCs w:val="24"/>
        </w:rPr>
        <w:t xml:space="preserve"> Collectively, both </w:t>
      </w:r>
      <w:r w:rsidRPr="00026C62">
        <w:rPr>
          <w:rFonts w:ascii="Times New Roman" w:hAnsi="Times New Roman" w:cs="Times New Roman"/>
          <w:i/>
          <w:sz w:val="24"/>
          <w:szCs w:val="24"/>
        </w:rPr>
        <w:t xml:space="preserve">taritib </w:t>
      </w:r>
      <w:r w:rsidRPr="00026C62">
        <w:rPr>
          <w:rFonts w:ascii="Times New Roman" w:hAnsi="Times New Roman" w:cs="Times New Roman"/>
          <w:sz w:val="24"/>
          <w:szCs w:val="24"/>
        </w:rPr>
        <w:t>and</w:t>
      </w:r>
      <w:r w:rsidR="005D2C4A">
        <w:rPr>
          <w:rFonts w:ascii="Times New Roman" w:hAnsi="Times New Roman" w:cs="Times New Roman"/>
          <w:i/>
          <w:sz w:val="24"/>
          <w:szCs w:val="24"/>
        </w:rPr>
        <w:t xml:space="preserve"> igma</w:t>
      </w:r>
      <w:r w:rsidRPr="00026C62">
        <w:rPr>
          <w:rFonts w:ascii="Times New Roman" w:hAnsi="Times New Roman" w:cs="Times New Roman"/>
          <w:i/>
          <w:sz w:val="24"/>
          <w:szCs w:val="24"/>
        </w:rPr>
        <w:t xml:space="preserve"> </w:t>
      </w:r>
      <w:r w:rsidRPr="0014798F">
        <w:rPr>
          <w:rFonts w:ascii="Times New Roman" w:hAnsi="Times New Roman" w:cs="Times New Roman"/>
          <w:sz w:val="24"/>
          <w:szCs w:val="24"/>
        </w:rPr>
        <w:t xml:space="preserve">refers to the </w:t>
      </w:r>
      <w:r w:rsidRPr="00026C62">
        <w:rPr>
          <w:rFonts w:ascii="Times New Roman" w:hAnsi="Times New Roman" w:cs="Times New Roman"/>
          <w:i/>
          <w:sz w:val="24"/>
          <w:szCs w:val="24"/>
        </w:rPr>
        <w:t>Adat</w:t>
      </w:r>
      <w:r w:rsidRPr="0014798F">
        <w:rPr>
          <w:rFonts w:ascii="Times New Roman" w:hAnsi="Times New Roman" w:cs="Times New Roman"/>
          <w:sz w:val="24"/>
          <w:szCs w:val="24"/>
        </w:rPr>
        <w:t xml:space="preserve"> Laws which govern the social, political, and cultural aspects of the Maranaos. The </w:t>
      </w:r>
      <w:r w:rsidRPr="00026C62">
        <w:rPr>
          <w:rFonts w:ascii="Times New Roman" w:hAnsi="Times New Roman" w:cs="Times New Roman"/>
          <w:i/>
          <w:sz w:val="24"/>
          <w:szCs w:val="24"/>
        </w:rPr>
        <w:t>Adat</w:t>
      </w:r>
      <w:r w:rsidRPr="0014798F">
        <w:rPr>
          <w:rFonts w:ascii="Times New Roman" w:hAnsi="Times New Roman" w:cs="Times New Roman"/>
          <w:sz w:val="24"/>
          <w:szCs w:val="24"/>
        </w:rPr>
        <w:t xml:space="preserve"> Laws also define the social and cultural relation of different </w:t>
      </w:r>
      <w:r w:rsidRPr="00026C62">
        <w:rPr>
          <w:rFonts w:ascii="Times New Roman" w:hAnsi="Times New Roman" w:cs="Times New Roman"/>
          <w:i/>
          <w:sz w:val="24"/>
          <w:szCs w:val="24"/>
        </w:rPr>
        <w:t>agamas</w:t>
      </w:r>
      <w:r w:rsidR="00026C62">
        <w:rPr>
          <w:rFonts w:ascii="Times New Roman" w:hAnsi="Times New Roman" w:cs="Times New Roman"/>
          <w:sz w:val="24"/>
          <w:szCs w:val="24"/>
        </w:rPr>
        <w:t xml:space="preserve"> (villages).</w:t>
      </w:r>
    </w:p>
    <w:p w:rsidR="00A352D7"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t xml:space="preserve">Mamitua Saber and Mauyag M. Tamano explain that </w:t>
      </w:r>
      <w:r w:rsidRPr="00026C62">
        <w:rPr>
          <w:rFonts w:ascii="Times New Roman" w:hAnsi="Times New Roman" w:cs="Times New Roman"/>
          <w:i/>
          <w:sz w:val="24"/>
          <w:szCs w:val="24"/>
        </w:rPr>
        <w:t>kitab</w:t>
      </w:r>
      <w:r w:rsidRPr="0014798F">
        <w:rPr>
          <w:rFonts w:ascii="Times New Roman" w:hAnsi="Times New Roman" w:cs="Times New Roman"/>
          <w:sz w:val="24"/>
          <w:szCs w:val="24"/>
        </w:rPr>
        <w:t xml:space="preserve"> are composed of “(i) the </w:t>
      </w:r>
      <w:r w:rsidRPr="00026C62">
        <w:rPr>
          <w:rFonts w:ascii="Times New Roman" w:hAnsi="Times New Roman" w:cs="Times New Roman"/>
          <w:i/>
          <w:sz w:val="24"/>
          <w:szCs w:val="24"/>
        </w:rPr>
        <w:t>purkan</w:t>
      </w:r>
      <w:r w:rsidRPr="0014798F">
        <w:rPr>
          <w:rFonts w:ascii="Times New Roman" w:hAnsi="Times New Roman" w:cs="Times New Roman"/>
          <w:sz w:val="24"/>
          <w:szCs w:val="24"/>
        </w:rPr>
        <w:t xml:space="preserve"> meaning “pathway” (i.e. the right way) containing the legal and moral provisions of the holy Qur’ān; and (ii) the </w:t>
      </w:r>
      <w:r w:rsidRPr="00026C62">
        <w:rPr>
          <w:rFonts w:ascii="Times New Roman" w:hAnsi="Times New Roman" w:cs="Times New Roman"/>
          <w:i/>
          <w:sz w:val="24"/>
          <w:szCs w:val="24"/>
        </w:rPr>
        <w:t>minahad</w:t>
      </w:r>
      <w:r w:rsidRPr="0014798F">
        <w:rPr>
          <w:rFonts w:ascii="Times New Roman" w:hAnsi="Times New Roman" w:cs="Times New Roman"/>
          <w:sz w:val="24"/>
          <w:szCs w:val="24"/>
        </w:rPr>
        <w:t xml:space="preserve"> containing the codes based upon the </w:t>
      </w:r>
      <w:r w:rsidRPr="00026C62">
        <w:rPr>
          <w:rFonts w:ascii="Times New Roman" w:hAnsi="Times New Roman" w:cs="Times New Roman"/>
          <w:i/>
          <w:sz w:val="24"/>
          <w:szCs w:val="24"/>
        </w:rPr>
        <w:t>purkan</w:t>
      </w:r>
      <w:r w:rsidRPr="0014798F">
        <w:rPr>
          <w:rFonts w:ascii="Times New Roman" w:hAnsi="Times New Roman" w:cs="Times New Roman"/>
          <w:sz w:val="24"/>
          <w:szCs w:val="24"/>
        </w:rPr>
        <w:t xml:space="preserve"> by Prophet Muhammad (pbuh). The </w:t>
      </w:r>
      <w:r w:rsidRPr="00026C62">
        <w:rPr>
          <w:rFonts w:ascii="Times New Roman" w:hAnsi="Times New Roman" w:cs="Times New Roman"/>
          <w:i/>
          <w:sz w:val="24"/>
          <w:szCs w:val="24"/>
        </w:rPr>
        <w:t>kitab</w:t>
      </w:r>
      <w:r w:rsidRPr="0014798F">
        <w:rPr>
          <w:rFonts w:ascii="Times New Roman" w:hAnsi="Times New Roman" w:cs="Times New Roman"/>
          <w:sz w:val="24"/>
          <w:szCs w:val="24"/>
        </w:rPr>
        <w:t xml:space="preserve"> is shared by the Maranaos with the rest of the Islamic World.”</w:t>
      </w:r>
      <w:r w:rsidR="00A352D7">
        <w:rPr>
          <w:rStyle w:val="FootnoteReference"/>
          <w:rFonts w:ascii="Times New Roman" w:hAnsi="Times New Roman" w:cs="Times New Roman"/>
          <w:sz w:val="24"/>
          <w:szCs w:val="24"/>
        </w:rPr>
        <w:footnoteReference w:id="44"/>
      </w:r>
      <w:r w:rsidRPr="0014798F">
        <w:rPr>
          <w:rFonts w:ascii="Times New Roman" w:hAnsi="Times New Roman" w:cs="Times New Roman"/>
          <w:sz w:val="24"/>
          <w:szCs w:val="24"/>
        </w:rPr>
        <w:t xml:space="preserve">  In this respect, </w:t>
      </w:r>
      <w:r w:rsidRPr="00026C62">
        <w:rPr>
          <w:rFonts w:ascii="Times New Roman" w:hAnsi="Times New Roman" w:cs="Times New Roman"/>
          <w:i/>
          <w:sz w:val="24"/>
          <w:szCs w:val="24"/>
        </w:rPr>
        <w:t>kitab</w:t>
      </w:r>
      <w:r w:rsidRPr="0014798F">
        <w:rPr>
          <w:rFonts w:ascii="Times New Roman" w:hAnsi="Times New Roman" w:cs="Times New Roman"/>
          <w:sz w:val="24"/>
          <w:szCs w:val="24"/>
        </w:rPr>
        <w:t xml:space="preserve"> refers to the divine teachings of Allāh (swt). </w:t>
      </w:r>
      <w:r w:rsidRPr="00AD355C">
        <w:rPr>
          <w:rFonts w:ascii="Times New Roman" w:hAnsi="Times New Roman" w:cs="Times New Roman"/>
          <w:i/>
          <w:sz w:val="24"/>
          <w:szCs w:val="24"/>
        </w:rPr>
        <w:t xml:space="preserve">Sharī’ah </w:t>
      </w:r>
      <w:r w:rsidR="00AD355C">
        <w:rPr>
          <w:rFonts w:ascii="Times New Roman" w:hAnsi="Times New Roman" w:cs="Times New Roman"/>
          <w:sz w:val="24"/>
          <w:szCs w:val="24"/>
        </w:rPr>
        <w:t>Law</w:t>
      </w:r>
      <w:r w:rsidRPr="0014798F">
        <w:rPr>
          <w:rFonts w:ascii="Times New Roman" w:hAnsi="Times New Roman" w:cs="Times New Roman"/>
          <w:sz w:val="24"/>
          <w:szCs w:val="24"/>
        </w:rPr>
        <w:t xml:space="preserve"> [Islamic Law] is a universal law which guides the social, moral and spiritual aspects of the Muslims. Mamitua Saber and Mauyag M. Tamano state that “there are prov</w:t>
      </w:r>
      <w:r w:rsidR="00AD355C">
        <w:rPr>
          <w:rFonts w:ascii="Times New Roman" w:hAnsi="Times New Roman" w:cs="Times New Roman"/>
          <w:sz w:val="24"/>
          <w:szCs w:val="24"/>
        </w:rPr>
        <w:t xml:space="preserve">isions of the </w:t>
      </w:r>
      <w:r w:rsidR="00AD355C" w:rsidRPr="00AD355C">
        <w:rPr>
          <w:rFonts w:ascii="Times New Roman" w:hAnsi="Times New Roman" w:cs="Times New Roman"/>
          <w:i/>
          <w:sz w:val="24"/>
          <w:szCs w:val="24"/>
        </w:rPr>
        <w:t>taritib</w:t>
      </w:r>
      <w:r w:rsidR="00AD355C">
        <w:rPr>
          <w:rFonts w:ascii="Times New Roman" w:hAnsi="Times New Roman" w:cs="Times New Roman"/>
          <w:sz w:val="24"/>
          <w:szCs w:val="24"/>
        </w:rPr>
        <w:t xml:space="preserve"> and </w:t>
      </w:r>
      <w:r w:rsidR="00AD355C" w:rsidRPr="00AD355C">
        <w:rPr>
          <w:rFonts w:ascii="Times New Roman" w:hAnsi="Times New Roman" w:cs="Times New Roman"/>
          <w:i/>
          <w:sz w:val="24"/>
          <w:szCs w:val="24"/>
        </w:rPr>
        <w:t>igma</w:t>
      </w:r>
      <w:r w:rsidR="00AD355C">
        <w:rPr>
          <w:rFonts w:ascii="Times New Roman" w:hAnsi="Times New Roman" w:cs="Times New Roman"/>
          <w:sz w:val="24"/>
          <w:szCs w:val="24"/>
        </w:rPr>
        <w:t xml:space="preserve"> </w:t>
      </w:r>
      <w:r w:rsidRPr="0014798F">
        <w:rPr>
          <w:rFonts w:ascii="Times New Roman" w:hAnsi="Times New Roman" w:cs="Times New Roman"/>
          <w:sz w:val="24"/>
          <w:szCs w:val="24"/>
        </w:rPr>
        <w:t xml:space="preserve">which are enforced in all the “Four States” of [Lanao] of the Maranaos. Still others have very limited application to a </w:t>
      </w:r>
      <w:r w:rsidRPr="00AD355C">
        <w:rPr>
          <w:rFonts w:ascii="Times New Roman" w:hAnsi="Times New Roman" w:cs="Times New Roman"/>
          <w:i/>
          <w:sz w:val="24"/>
          <w:szCs w:val="24"/>
        </w:rPr>
        <w:t>pangampong</w:t>
      </w:r>
      <w:r w:rsidRPr="0014798F">
        <w:rPr>
          <w:rFonts w:ascii="Times New Roman" w:hAnsi="Times New Roman" w:cs="Times New Roman"/>
          <w:sz w:val="24"/>
          <w:szCs w:val="24"/>
        </w:rPr>
        <w:t xml:space="preserve"> (state) or to an </w:t>
      </w:r>
      <w:r w:rsidRPr="00A352D7">
        <w:rPr>
          <w:rFonts w:ascii="Times New Roman" w:hAnsi="Times New Roman" w:cs="Times New Roman"/>
          <w:i/>
          <w:sz w:val="24"/>
          <w:szCs w:val="24"/>
        </w:rPr>
        <w:t>agama</w:t>
      </w:r>
      <w:r w:rsidRPr="0014798F">
        <w:rPr>
          <w:rFonts w:ascii="Times New Roman" w:hAnsi="Times New Roman" w:cs="Times New Roman"/>
          <w:sz w:val="24"/>
          <w:szCs w:val="24"/>
        </w:rPr>
        <w:t xml:space="preserve"> unit.”</w:t>
      </w:r>
      <w:r w:rsidR="00A352D7">
        <w:rPr>
          <w:rStyle w:val="FootnoteReference"/>
          <w:rFonts w:ascii="Times New Roman" w:hAnsi="Times New Roman" w:cs="Times New Roman"/>
          <w:sz w:val="24"/>
          <w:szCs w:val="24"/>
        </w:rPr>
        <w:footnoteReference w:id="45"/>
      </w:r>
    </w:p>
    <w:p w:rsidR="0014798F" w:rsidRPr="0014798F"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lastRenderedPageBreak/>
        <w:t xml:space="preserve">The Four States of Lanao refer to the Four Pangampongs of Lanao Sultanate, namely: Pangampong of Bayabao, Pangampong of Unayan, Pangampong of Masiu, and Pangampong of Baloi, of which, these </w:t>
      </w:r>
      <w:r w:rsidRPr="00A352D7">
        <w:rPr>
          <w:rFonts w:ascii="Times New Roman" w:hAnsi="Times New Roman" w:cs="Times New Roman"/>
          <w:i/>
          <w:sz w:val="24"/>
          <w:szCs w:val="24"/>
        </w:rPr>
        <w:t>pangampongs</w:t>
      </w:r>
      <w:r w:rsidRPr="0014798F">
        <w:rPr>
          <w:rFonts w:ascii="Times New Roman" w:hAnsi="Times New Roman" w:cs="Times New Roman"/>
          <w:sz w:val="24"/>
          <w:szCs w:val="24"/>
        </w:rPr>
        <w:t xml:space="preserve"> (states) where the provisions of </w:t>
      </w:r>
      <w:r w:rsidRPr="00A352D7">
        <w:rPr>
          <w:rFonts w:ascii="Times New Roman" w:hAnsi="Times New Roman" w:cs="Times New Roman"/>
          <w:i/>
          <w:sz w:val="24"/>
          <w:szCs w:val="24"/>
        </w:rPr>
        <w:t xml:space="preserve">taritib </w:t>
      </w:r>
      <w:r w:rsidRPr="00A352D7">
        <w:rPr>
          <w:rFonts w:ascii="Times New Roman" w:hAnsi="Times New Roman" w:cs="Times New Roman"/>
          <w:sz w:val="24"/>
          <w:szCs w:val="24"/>
        </w:rPr>
        <w:t>and</w:t>
      </w:r>
      <w:r w:rsidRPr="00A352D7">
        <w:rPr>
          <w:rFonts w:ascii="Times New Roman" w:hAnsi="Times New Roman" w:cs="Times New Roman"/>
          <w:i/>
          <w:sz w:val="24"/>
          <w:szCs w:val="24"/>
        </w:rPr>
        <w:t xml:space="preserve"> igma</w:t>
      </w:r>
      <w:r w:rsidRPr="0014798F">
        <w:rPr>
          <w:rFonts w:ascii="Times New Roman" w:hAnsi="Times New Roman" w:cs="Times New Roman"/>
          <w:sz w:val="24"/>
          <w:szCs w:val="24"/>
        </w:rPr>
        <w:t xml:space="preserve"> and being enforced. Mamitua Saber and Mauyag M. Tamano explains that the jury used </w:t>
      </w:r>
      <w:proofErr w:type="gramStart"/>
      <w:r w:rsidRPr="00A352D7">
        <w:rPr>
          <w:rFonts w:ascii="Times New Roman" w:hAnsi="Times New Roman" w:cs="Times New Roman"/>
          <w:i/>
          <w:sz w:val="24"/>
          <w:szCs w:val="24"/>
        </w:rPr>
        <w:t>kias</w:t>
      </w:r>
      <w:proofErr w:type="gramEnd"/>
      <w:r w:rsidRPr="0014798F">
        <w:rPr>
          <w:rFonts w:ascii="Times New Roman" w:hAnsi="Times New Roman" w:cs="Times New Roman"/>
          <w:sz w:val="24"/>
          <w:szCs w:val="24"/>
        </w:rPr>
        <w:t xml:space="preserve"> as their legal reference in settlement of case. </w:t>
      </w:r>
      <w:r w:rsidRPr="00A352D7">
        <w:rPr>
          <w:rFonts w:ascii="Times New Roman" w:hAnsi="Times New Roman" w:cs="Times New Roman"/>
          <w:i/>
          <w:sz w:val="24"/>
          <w:szCs w:val="24"/>
        </w:rPr>
        <w:t>Kias</w:t>
      </w:r>
      <w:r w:rsidRPr="0014798F">
        <w:rPr>
          <w:rFonts w:ascii="Times New Roman" w:hAnsi="Times New Roman" w:cs="Times New Roman"/>
          <w:sz w:val="24"/>
          <w:szCs w:val="24"/>
        </w:rPr>
        <w:t xml:space="preserve"> refers to a precedent in the settlement of a previous case. In the past, the ruling </w:t>
      </w:r>
      <w:r w:rsidRPr="0014709B">
        <w:rPr>
          <w:rFonts w:ascii="Times New Roman" w:hAnsi="Times New Roman" w:cs="Times New Roman"/>
          <w:i/>
          <w:sz w:val="24"/>
          <w:szCs w:val="24"/>
        </w:rPr>
        <w:t>datus</w:t>
      </w:r>
      <w:r w:rsidRPr="0014798F">
        <w:rPr>
          <w:rFonts w:ascii="Times New Roman" w:hAnsi="Times New Roman" w:cs="Times New Roman"/>
          <w:sz w:val="24"/>
          <w:szCs w:val="24"/>
        </w:rPr>
        <w:t xml:space="preserve"> may legitimately requested an accused to come the Agama Court (State Court) for the investigation of the case which the accused was involved. Prior to the inception of modern government, the widespread punishment imposed by an aggrieved party were: </w:t>
      </w:r>
      <w:r w:rsidRPr="00A352D7">
        <w:rPr>
          <w:rFonts w:ascii="Times New Roman" w:hAnsi="Times New Roman" w:cs="Times New Roman"/>
          <w:i/>
          <w:sz w:val="24"/>
          <w:szCs w:val="24"/>
        </w:rPr>
        <w:t>saop</w:t>
      </w:r>
      <w:r w:rsidRPr="0014798F">
        <w:rPr>
          <w:rFonts w:ascii="Times New Roman" w:hAnsi="Times New Roman" w:cs="Times New Roman"/>
          <w:sz w:val="24"/>
          <w:szCs w:val="24"/>
        </w:rPr>
        <w:t xml:space="preserve"> (vengeance); and </w:t>
      </w:r>
      <w:r w:rsidRPr="00A352D7">
        <w:rPr>
          <w:rFonts w:ascii="Times New Roman" w:hAnsi="Times New Roman" w:cs="Times New Roman"/>
          <w:i/>
          <w:sz w:val="24"/>
          <w:szCs w:val="24"/>
        </w:rPr>
        <w:t>rabai</w:t>
      </w:r>
      <w:r w:rsidRPr="0014798F">
        <w:rPr>
          <w:rFonts w:ascii="Times New Roman" w:hAnsi="Times New Roman" w:cs="Times New Roman"/>
          <w:sz w:val="24"/>
          <w:szCs w:val="24"/>
        </w:rPr>
        <w:t xml:space="preserve"> (pillage). Mamitua Saber and Mauyag M. Tamano explain that “the former” [i.e. vengeance] is still rampant when the modern authority failed to interfere or when the traditional offices lost control of the feuding families. Islam outlaws the sinful acts of vengeance and pillage.”</w:t>
      </w:r>
      <w:r w:rsidR="00A352D7">
        <w:rPr>
          <w:rStyle w:val="FootnoteReference"/>
          <w:rFonts w:ascii="Times New Roman" w:hAnsi="Times New Roman" w:cs="Times New Roman"/>
          <w:sz w:val="24"/>
          <w:szCs w:val="24"/>
        </w:rPr>
        <w:footnoteReference w:id="46"/>
      </w:r>
      <w:r w:rsidRPr="0014798F">
        <w:rPr>
          <w:rFonts w:ascii="Times New Roman" w:hAnsi="Times New Roman" w:cs="Times New Roman"/>
          <w:sz w:val="24"/>
          <w:szCs w:val="24"/>
        </w:rPr>
        <w:t xml:space="preserve"> </w:t>
      </w:r>
    </w:p>
    <w:p w:rsidR="0014798F" w:rsidRPr="00A352D7" w:rsidRDefault="0014798F" w:rsidP="0014798F">
      <w:pPr>
        <w:jc w:val="both"/>
        <w:rPr>
          <w:rFonts w:ascii="Times New Roman" w:hAnsi="Times New Roman" w:cs="Times New Roman"/>
          <w:b/>
          <w:sz w:val="24"/>
          <w:szCs w:val="24"/>
        </w:rPr>
      </w:pPr>
      <w:r w:rsidRPr="00A352D7">
        <w:rPr>
          <w:rFonts w:ascii="Times New Roman" w:hAnsi="Times New Roman" w:cs="Times New Roman"/>
          <w:b/>
          <w:sz w:val="24"/>
          <w:szCs w:val="24"/>
        </w:rPr>
        <w:t>Penalties for Crimes and Penalties for Fornication</w:t>
      </w:r>
    </w:p>
    <w:p w:rsidR="0014798F" w:rsidRPr="0014798F" w:rsidRDefault="0014798F" w:rsidP="0014798F">
      <w:pPr>
        <w:jc w:val="both"/>
        <w:rPr>
          <w:rFonts w:ascii="Times New Roman" w:hAnsi="Times New Roman" w:cs="Times New Roman"/>
          <w:sz w:val="24"/>
          <w:szCs w:val="24"/>
        </w:rPr>
      </w:pPr>
      <w:r w:rsidRPr="0014798F">
        <w:rPr>
          <w:rFonts w:ascii="Times New Roman" w:hAnsi="Times New Roman" w:cs="Times New Roman"/>
          <w:sz w:val="24"/>
          <w:szCs w:val="24"/>
        </w:rPr>
        <w:t>Mamitua Saber and Mauyag M. Tamano state that in the past, penalties imposed for crimes and fornication were:</w:t>
      </w:r>
    </w:p>
    <w:p w:rsidR="0014798F" w:rsidRPr="00A352D7" w:rsidRDefault="0014798F" w:rsidP="00A352D7">
      <w:pPr>
        <w:pStyle w:val="NoSpacing"/>
        <w:ind w:left="851" w:right="851"/>
        <w:rPr>
          <w:rFonts w:ascii="Times New Roman" w:hAnsi="Times New Roman" w:cs="Times New Roman"/>
        </w:rPr>
      </w:pPr>
      <w:r w:rsidRPr="00A352D7">
        <w:rPr>
          <w:rFonts w:ascii="Times New Roman" w:hAnsi="Times New Roman" w:cs="Times New Roman"/>
        </w:rPr>
        <w:t>1.</w:t>
      </w:r>
      <w:r w:rsidRPr="00A352D7">
        <w:rPr>
          <w:rFonts w:ascii="Times New Roman" w:hAnsi="Times New Roman" w:cs="Times New Roman"/>
        </w:rPr>
        <w:tab/>
      </w:r>
      <w:r w:rsidRPr="00A352D7">
        <w:rPr>
          <w:rFonts w:ascii="Times New Roman" w:hAnsi="Times New Roman" w:cs="Times New Roman"/>
          <w:i/>
        </w:rPr>
        <w:t xml:space="preserve">Kitas </w:t>
      </w:r>
      <w:r w:rsidRPr="00A352D7">
        <w:rPr>
          <w:rFonts w:ascii="Times New Roman" w:hAnsi="Times New Roman" w:cs="Times New Roman"/>
        </w:rPr>
        <w:t>(death penalty by execution);</w:t>
      </w:r>
    </w:p>
    <w:p w:rsidR="0014798F" w:rsidRPr="00A352D7" w:rsidRDefault="0014798F" w:rsidP="00A352D7">
      <w:pPr>
        <w:pStyle w:val="NoSpacing"/>
        <w:ind w:left="851" w:right="851"/>
        <w:rPr>
          <w:rFonts w:ascii="Times New Roman" w:hAnsi="Times New Roman" w:cs="Times New Roman"/>
        </w:rPr>
      </w:pPr>
      <w:r w:rsidRPr="00A352D7">
        <w:rPr>
          <w:rFonts w:ascii="Times New Roman" w:hAnsi="Times New Roman" w:cs="Times New Roman"/>
        </w:rPr>
        <w:t>2.</w:t>
      </w:r>
      <w:r w:rsidRPr="00A352D7">
        <w:rPr>
          <w:rFonts w:ascii="Times New Roman" w:hAnsi="Times New Roman" w:cs="Times New Roman"/>
        </w:rPr>
        <w:tab/>
      </w:r>
      <w:r w:rsidRPr="00A352D7">
        <w:rPr>
          <w:rFonts w:ascii="Times New Roman" w:hAnsi="Times New Roman" w:cs="Times New Roman"/>
          <w:i/>
        </w:rPr>
        <w:t>Olol</w:t>
      </w:r>
      <w:r w:rsidRPr="00A352D7">
        <w:rPr>
          <w:rFonts w:ascii="Times New Roman" w:hAnsi="Times New Roman" w:cs="Times New Roman"/>
        </w:rPr>
        <w:t xml:space="preserve"> (enslavement for women convicts of high crimes);</w:t>
      </w:r>
    </w:p>
    <w:p w:rsidR="0014798F" w:rsidRPr="00A352D7" w:rsidRDefault="0014798F" w:rsidP="00A352D7">
      <w:pPr>
        <w:pStyle w:val="NoSpacing"/>
        <w:ind w:left="851" w:right="851"/>
        <w:rPr>
          <w:rFonts w:ascii="Times New Roman" w:hAnsi="Times New Roman" w:cs="Times New Roman"/>
        </w:rPr>
      </w:pPr>
      <w:r w:rsidRPr="00A352D7">
        <w:rPr>
          <w:rFonts w:ascii="Times New Roman" w:hAnsi="Times New Roman" w:cs="Times New Roman"/>
        </w:rPr>
        <w:t>3.</w:t>
      </w:r>
      <w:r w:rsidRPr="00A352D7">
        <w:rPr>
          <w:rFonts w:ascii="Times New Roman" w:hAnsi="Times New Roman" w:cs="Times New Roman"/>
        </w:rPr>
        <w:tab/>
      </w:r>
      <w:r w:rsidRPr="00A352D7">
        <w:rPr>
          <w:rFonts w:ascii="Times New Roman" w:hAnsi="Times New Roman" w:cs="Times New Roman"/>
          <w:i/>
        </w:rPr>
        <w:t>Radiam</w:t>
      </w:r>
      <w:r w:rsidRPr="00A352D7">
        <w:rPr>
          <w:rFonts w:ascii="Times New Roman" w:hAnsi="Times New Roman" w:cs="Times New Roman"/>
        </w:rPr>
        <w:t xml:space="preserve"> (stoning of convicts in adultery and incest crimes); and</w:t>
      </w:r>
    </w:p>
    <w:p w:rsidR="0014798F" w:rsidRDefault="0014798F" w:rsidP="00A352D7">
      <w:pPr>
        <w:pStyle w:val="NoSpacing"/>
        <w:ind w:left="851" w:right="851"/>
        <w:rPr>
          <w:rFonts w:ascii="Times New Roman" w:hAnsi="Times New Roman" w:cs="Times New Roman"/>
        </w:rPr>
      </w:pPr>
      <w:r w:rsidRPr="00A352D7">
        <w:rPr>
          <w:rFonts w:ascii="Times New Roman" w:hAnsi="Times New Roman" w:cs="Times New Roman"/>
        </w:rPr>
        <w:t>4.</w:t>
      </w:r>
      <w:r w:rsidRPr="00A352D7">
        <w:rPr>
          <w:rFonts w:ascii="Times New Roman" w:hAnsi="Times New Roman" w:cs="Times New Roman"/>
        </w:rPr>
        <w:tab/>
      </w:r>
      <w:r w:rsidRPr="00A352D7">
        <w:rPr>
          <w:rFonts w:ascii="Times New Roman" w:hAnsi="Times New Roman" w:cs="Times New Roman"/>
          <w:i/>
        </w:rPr>
        <w:t>Kapangangawid</w:t>
      </w:r>
      <w:r w:rsidR="00A352D7" w:rsidRPr="00A352D7">
        <w:rPr>
          <w:rFonts w:ascii="Times New Roman" w:hAnsi="Times New Roman" w:cs="Times New Roman"/>
        </w:rPr>
        <w:t xml:space="preserve"> (“honourable</w:t>
      </w:r>
      <w:r w:rsidRPr="00A352D7">
        <w:rPr>
          <w:rFonts w:ascii="Times New Roman" w:hAnsi="Times New Roman" w:cs="Times New Roman"/>
        </w:rPr>
        <w:t>” settlement with fine and compensation).</w:t>
      </w:r>
      <w:r w:rsidR="00A352D7">
        <w:rPr>
          <w:rStyle w:val="FootnoteReference"/>
          <w:rFonts w:ascii="Times New Roman" w:hAnsi="Times New Roman" w:cs="Times New Roman"/>
        </w:rPr>
        <w:footnoteReference w:id="47"/>
      </w:r>
      <w:r w:rsidRPr="00A352D7">
        <w:rPr>
          <w:rFonts w:ascii="Times New Roman" w:hAnsi="Times New Roman" w:cs="Times New Roman"/>
        </w:rPr>
        <w:t xml:space="preserve"> </w:t>
      </w:r>
    </w:p>
    <w:p w:rsidR="00A352D7" w:rsidRPr="00A352D7" w:rsidRDefault="00A352D7" w:rsidP="00A352D7">
      <w:pPr>
        <w:pStyle w:val="NoSpacing"/>
        <w:ind w:left="851" w:right="851"/>
        <w:rPr>
          <w:rFonts w:ascii="Times New Roman" w:hAnsi="Times New Roman" w:cs="Times New Roman"/>
        </w:rPr>
      </w:pPr>
    </w:p>
    <w:p w:rsidR="00A352D7"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t xml:space="preserve">The penalty for </w:t>
      </w:r>
      <w:r w:rsidRPr="00A352D7">
        <w:rPr>
          <w:rFonts w:ascii="Times New Roman" w:hAnsi="Times New Roman" w:cs="Times New Roman"/>
          <w:i/>
          <w:sz w:val="24"/>
          <w:szCs w:val="24"/>
        </w:rPr>
        <w:t>zina</w:t>
      </w:r>
      <w:r w:rsidRPr="0014798F">
        <w:rPr>
          <w:rFonts w:ascii="Times New Roman" w:hAnsi="Times New Roman" w:cs="Times New Roman"/>
          <w:sz w:val="24"/>
          <w:szCs w:val="24"/>
        </w:rPr>
        <w:t xml:space="preserve"> or fornication and incest is </w:t>
      </w:r>
      <w:r w:rsidRPr="00A352D7">
        <w:rPr>
          <w:rFonts w:ascii="Times New Roman" w:hAnsi="Times New Roman" w:cs="Times New Roman"/>
          <w:i/>
          <w:sz w:val="24"/>
          <w:szCs w:val="24"/>
        </w:rPr>
        <w:t>radiam</w:t>
      </w:r>
      <w:r w:rsidRPr="0014798F">
        <w:rPr>
          <w:rFonts w:ascii="Times New Roman" w:hAnsi="Times New Roman" w:cs="Times New Roman"/>
          <w:sz w:val="24"/>
          <w:szCs w:val="24"/>
        </w:rPr>
        <w:t xml:space="preserve"> (stoning to death) of the perpetrators. However, according to Mamitua Saber and Mauyag M. Tamano, </w:t>
      </w:r>
      <w:r w:rsidRPr="00A352D7">
        <w:rPr>
          <w:rFonts w:ascii="Times New Roman" w:hAnsi="Times New Roman" w:cs="Times New Roman"/>
          <w:i/>
          <w:sz w:val="24"/>
          <w:szCs w:val="24"/>
        </w:rPr>
        <w:t>kitas</w:t>
      </w:r>
      <w:r w:rsidRPr="0014798F">
        <w:rPr>
          <w:rFonts w:ascii="Times New Roman" w:hAnsi="Times New Roman" w:cs="Times New Roman"/>
          <w:sz w:val="24"/>
          <w:szCs w:val="24"/>
        </w:rPr>
        <w:t xml:space="preserve">, </w:t>
      </w:r>
      <w:r w:rsidRPr="00A352D7">
        <w:rPr>
          <w:rFonts w:ascii="Times New Roman" w:hAnsi="Times New Roman" w:cs="Times New Roman"/>
          <w:i/>
          <w:sz w:val="24"/>
          <w:szCs w:val="24"/>
        </w:rPr>
        <w:t>olol</w:t>
      </w:r>
      <w:r w:rsidRPr="0014798F">
        <w:rPr>
          <w:rFonts w:ascii="Times New Roman" w:hAnsi="Times New Roman" w:cs="Times New Roman"/>
          <w:sz w:val="24"/>
          <w:szCs w:val="24"/>
        </w:rPr>
        <w:t xml:space="preserve"> and </w:t>
      </w:r>
      <w:r w:rsidRPr="00A352D7">
        <w:rPr>
          <w:rFonts w:ascii="Times New Roman" w:hAnsi="Times New Roman" w:cs="Times New Roman"/>
          <w:i/>
          <w:sz w:val="24"/>
          <w:szCs w:val="24"/>
        </w:rPr>
        <w:t>radiam</w:t>
      </w:r>
      <w:r w:rsidRPr="0014798F">
        <w:rPr>
          <w:rFonts w:ascii="Times New Roman" w:hAnsi="Times New Roman" w:cs="Times New Roman"/>
          <w:sz w:val="24"/>
          <w:szCs w:val="24"/>
        </w:rPr>
        <w:t xml:space="preserve"> are no longer practiced “except in very</w:t>
      </w:r>
      <w:r w:rsidR="00A352D7">
        <w:rPr>
          <w:rFonts w:ascii="Times New Roman" w:hAnsi="Times New Roman" w:cs="Times New Roman"/>
          <w:sz w:val="24"/>
          <w:szCs w:val="24"/>
        </w:rPr>
        <w:t xml:space="preserve"> rare cases in isolated areas.” </w:t>
      </w:r>
      <w:r w:rsidRPr="0014798F">
        <w:rPr>
          <w:rFonts w:ascii="Times New Roman" w:hAnsi="Times New Roman" w:cs="Times New Roman"/>
          <w:sz w:val="24"/>
          <w:szCs w:val="24"/>
        </w:rPr>
        <w:t xml:space="preserve">While, </w:t>
      </w:r>
      <w:r w:rsidRPr="00A352D7">
        <w:rPr>
          <w:rFonts w:ascii="Times New Roman" w:hAnsi="Times New Roman" w:cs="Times New Roman"/>
          <w:i/>
          <w:sz w:val="24"/>
          <w:szCs w:val="24"/>
        </w:rPr>
        <w:t>kapangangawid</w:t>
      </w:r>
      <w:r w:rsidRPr="0014798F">
        <w:rPr>
          <w:rFonts w:ascii="Times New Roman" w:hAnsi="Times New Roman" w:cs="Times New Roman"/>
          <w:sz w:val="24"/>
          <w:szCs w:val="24"/>
        </w:rPr>
        <w:t xml:space="preserve"> “is still popular and often tolerated or accepted in the extra-legal settlements by the modern constitutional officers of the law.”</w:t>
      </w:r>
      <w:r w:rsidR="00A352D7">
        <w:rPr>
          <w:rStyle w:val="FootnoteReference"/>
          <w:rFonts w:ascii="Times New Roman" w:hAnsi="Times New Roman" w:cs="Times New Roman"/>
          <w:sz w:val="24"/>
          <w:szCs w:val="24"/>
        </w:rPr>
        <w:footnoteReference w:id="48"/>
      </w:r>
      <w:r w:rsidRPr="0014798F">
        <w:rPr>
          <w:rFonts w:ascii="Times New Roman" w:hAnsi="Times New Roman" w:cs="Times New Roman"/>
          <w:sz w:val="24"/>
          <w:szCs w:val="24"/>
        </w:rPr>
        <w:t xml:space="preserve"> </w:t>
      </w:r>
    </w:p>
    <w:p w:rsidR="0014798F" w:rsidRPr="0014798F"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t xml:space="preserve">It is likely that </w:t>
      </w:r>
      <w:r w:rsidRPr="00A352D7">
        <w:rPr>
          <w:rFonts w:ascii="Times New Roman" w:hAnsi="Times New Roman" w:cs="Times New Roman"/>
          <w:i/>
          <w:sz w:val="24"/>
          <w:szCs w:val="24"/>
        </w:rPr>
        <w:t>kitas</w:t>
      </w:r>
      <w:r w:rsidRPr="0014798F">
        <w:rPr>
          <w:rFonts w:ascii="Times New Roman" w:hAnsi="Times New Roman" w:cs="Times New Roman"/>
          <w:sz w:val="24"/>
          <w:szCs w:val="24"/>
        </w:rPr>
        <w:t xml:space="preserve">, </w:t>
      </w:r>
      <w:r w:rsidRPr="00A352D7">
        <w:rPr>
          <w:rFonts w:ascii="Times New Roman" w:hAnsi="Times New Roman" w:cs="Times New Roman"/>
          <w:i/>
          <w:sz w:val="24"/>
          <w:szCs w:val="24"/>
        </w:rPr>
        <w:t>olol</w:t>
      </w:r>
      <w:r w:rsidRPr="0014798F">
        <w:rPr>
          <w:rFonts w:ascii="Times New Roman" w:hAnsi="Times New Roman" w:cs="Times New Roman"/>
          <w:sz w:val="24"/>
          <w:szCs w:val="24"/>
        </w:rPr>
        <w:t xml:space="preserve">, and </w:t>
      </w:r>
      <w:r w:rsidRPr="00A352D7">
        <w:rPr>
          <w:rFonts w:ascii="Times New Roman" w:hAnsi="Times New Roman" w:cs="Times New Roman"/>
          <w:i/>
          <w:sz w:val="24"/>
          <w:szCs w:val="24"/>
        </w:rPr>
        <w:t>radiam</w:t>
      </w:r>
      <w:r w:rsidRPr="0014798F">
        <w:rPr>
          <w:rFonts w:ascii="Times New Roman" w:hAnsi="Times New Roman" w:cs="Times New Roman"/>
          <w:sz w:val="24"/>
          <w:szCs w:val="24"/>
        </w:rPr>
        <w:t xml:space="preserve"> were used as punishments for specific crimes since the inception of the Lanao Sultanate, these punishments were no longer in used when the modern government was introduced in the Philippines during the American regime in the Philippin</w:t>
      </w:r>
      <w:r w:rsidR="00A352D7">
        <w:rPr>
          <w:rFonts w:ascii="Times New Roman" w:hAnsi="Times New Roman" w:cs="Times New Roman"/>
          <w:sz w:val="24"/>
          <w:szCs w:val="24"/>
        </w:rPr>
        <w:t>es. According to Musib M. Buat,</w:t>
      </w:r>
    </w:p>
    <w:p w:rsidR="0014798F" w:rsidRPr="00A352D7" w:rsidRDefault="0014798F" w:rsidP="00A352D7">
      <w:pPr>
        <w:pStyle w:val="NoSpacing"/>
        <w:ind w:left="851" w:right="851"/>
        <w:jc w:val="both"/>
        <w:rPr>
          <w:rFonts w:ascii="Times New Roman" w:hAnsi="Times New Roman" w:cs="Times New Roman"/>
        </w:rPr>
      </w:pPr>
      <w:r w:rsidRPr="00A352D7">
        <w:rPr>
          <w:rFonts w:ascii="Times New Roman" w:hAnsi="Times New Roman" w:cs="Times New Roman"/>
        </w:rPr>
        <w:t xml:space="preserve">...During the American regime effort had been made to codify Muslim Law [Sharī’ah] and Adat Law of the Philippines. Act 787 which is the organic Act of the Moro province provided for the codification of Muslim Law and Custom (July 1, 1903). Act No. 1283 has also provided for the enactment of law to amend the substantial application of Philippines civil law and criminal law so as to modify and suit its application in accordance with the customary laws of the Muslims (June 13, 1905). Act No. 2520 also provided for the modification of the application of laws whenever the parties were Muslims. The provision of these Acts are not carried out. The new Civil Code Act 78, merely </w:t>
      </w:r>
      <w:r w:rsidR="00A352D7" w:rsidRPr="00A352D7">
        <w:rPr>
          <w:rFonts w:ascii="Times New Roman" w:hAnsi="Times New Roman" w:cs="Times New Roman"/>
        </w:rPr>
        <w:t>exempts</w:t>
      </w:r>
      <w:r w:rsidRPr="00A352D7">
        <w:rPr>
          <w:rFonts w:ascii="Times New Roman" w:hAnsi="Times New Roman" w:cs="Times New Roman"/>
        </w:rPr>
        <w:t xml:space="preserve"> the Muslims from the requirements of law such as solemnization of marriage. The only substantive law which recognizes Muslim Customary Law is Republic Act No. 394 which recognizes Muslim divorce for a period of twenty years (June 18, 1948).</w:t>
      </w:r>
      <w:r w:rsidR="00A352D7">
        <w:rPr>
          <w:rStyle w:val="FootnoteReference"/>
          <w:rFonts w:ascii="Times New Roman" w:hAnsi="Times New Roman" w:cs="Times New Roman"/>
        </w:rPr>
        <w:footnoteReference w:id="49"/>
      </w:r>
      <w:r w:rsidRPr="00A352D7">
        <w:rPr>
          <w:rFonts w:ascii="Times New Roman" w:hAnsi="Times New Roman" w:cs="Times New Roman"/>
        </w:rPr>
        <w:t xml:space="preserve"> </w:t>
      </w:r>
    </w:p>
    <w:p w:rsidR="0014798F" w:rsidRPr="0014798F" w:rsidRDefault="0014798F" w:rsidP="0014798F">
      <w:pPr>
        <w:jc w:val="both"/>
        <w:rPr>
          <w:rFonts w:ascii="Times New Roman" w:hAnsi="Times New Roman" w:cs="Times New Roman"/>
          <w:sz w:val="24"/>
          <w:szCs w:val="24"/>
        </w:rPr>
      </w:pPr>
    </w:p>
    <w:p w:rsidR="0014798F" w:rsidRPr="0014798F"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lastRenderedPageBreak/>
        <w:t>The new Civil Code Act</w:t>
      </w:r>
      <w:r w:rsidR="00A352D7">
        <w:rPr>
          <w:rFonts w:ascii="Times New Roman" w:hAnsi="Times New Roman" w:cs="Times New Roman"/>
          <w:sz w:val="24"/>
          <w:szCs w:val="24"/>
        </w:rPr>
        <w:t xml:space="preserve"> 78 ex</w:t>
      </w:r>
      <w:r w:rsidRPr="0014798F">
        <w:rPr>
          <w:rFonts w:ascii="Times New Roman" w:hAnsi="Times New Roman" w:cs="Times New Roman"/>
          <w:sz w:val="24"/>
          <w:szCs w:val="24"/>
        </w:rPr>
        <w:t>empts the Muslim Filipinos from the requirements of the Philippines Constitution law on solemnization of marriage because of Islamic injunctions on polygamous marriages which was a</w:t>
      </w:r>
      <w:r w:rsidR="00AD355C">
        <w:rPr>
          <w:rFonts w:ascii="Times New Roman" w:hAnsi="Times New Roman" w:cs="Times New Roman"/>
          <w:sz w:val="24"/>
          <w:szCs w:val="24"/>
        </w:rPr>
        <w:t>llowed in Islamic Law</w:t>
      </w:r>
      <w:r w:rsidRPr="0014798F">
        <w:rPr>
          <w:rFonts w:ascii="Times New Roman" w:hAnsi="Times New Roman" w:cs="Times New Roman"/>
          <w:sz w:val="24"/>
          <w:szCs w:val="24"/>
        </w:rPr>
        <w:t>.</w:t>
      </w:r>
    </w:p>
    <w:p w:rsidR="0014798F" w:rsidRPr="00A352D7" w:rsidRDefault="0014798F" w:rsidP="0014798F">
      <w:pPr>
        <w:jc w:val="both"/>
        <w:rPr>
          <w:rFonts w:ascii="Times New Roman" w:hAnsi="Times New Roman" w:cs="Times New Roman"/>
          <w:b/>
          <w:sz w:val="24"/>
          <w:szCs w:val="24"/>
        </w:rPr>
      </w:pPr>
      <w:r w:rsidRPr="00A352D7">
        <w:rPr>
          <w:rFonts w:ascii="Times New Roman" w:hAnsi="Times New Roman" w:cs="Times New Roman"/>
          <w:b/>
          <w:sz w:val="24"/>
          <w:szCs w:val="24"/>
        </w:rPr>
        <w:t>Code of Muslim Personal Law of the Philippines P.D. 1083</w:t>
      </w:r>
    </w:p>
    <w:p w:rsidR="0014798F" w:rsidRPr="0014798F" w:rsidRDefault="0014798F" w:rsidP="0014798F">
      <w:pPr>
        <w:jc w:val="both"/>
        <w:rPr>
          <w:rFonts w:ascii="Times New Roman" w:hAnsi="Times New Roman" w:cs="Times New Roman"/>
          <w:sz w:val="24"/>
          <w:szCs w:val="24"/>
        </w:rPr>
      </w:pPr>
      <w:r w:rsidRPr="0014798F">
        <w:rPr>
          <w:rFonts w:ascii="Times New Roman" w:hAnsi="Times New Roman" w:cs="Times New Roman"/>
          <w:sz w:val="24"/>
          <w:szCs w:val="24"/>
        </w:rPr>
        <w:t>Azizan Abdul Razak explains about the book of Michael O. Mastura, in the introduction of his book Code of Muslim P</w:t>
      </w:r>
      <w:r w:rsidR="00A352D7">
        <w:rPr>
          <w:rFonts w:ascii="Times New Roman" w:hAnsi="Times New Roman" w:cs="Times New Roman"/>
          <w:sz w:val="24"/>
          <w:szCs w:val="24"/>
        </w:rPr>
        <w:t>ersonal Law of the Philippines.</w:t>
      </w:r>
    </w:p>
    <w:p w:rsidR="0014798F" w:rsidRPr="00A352D7" w:rsidRDefault="0014798F" w:rsidP="00A352D7">
      <w:pPr>
        <w:pStyle w:val="NoSpacing"/>
        <w:ind w:left="851" w:right="851" w:firstLine="589"/>
        <w:jc w:val="both"/>
        <w:rPr>
          <w:rFonts w:ascii="Times New Roman" w:hAnsi="Times New Roman" w:cs="Times New Roman"/>
        </w:rPr>
      </w:pPr>
      <w:r w:rsidRPr="00A352D7">
        <w:rPr>
          <w:rFonts w:ascii="Times New Roman" w:hAnsi="Times New Roman" w:cs="Times New Roman"/>
        </w:rPr>
        <w:t>The Code of Muslim Personal Law of the Philippines P.D. 1083 is the first Muslim law recognized by the Philippine Legal system. The process of the codification of this law started in 1973 when the Memorandum Order No. 370 was issued to create a research staff for the codification of Philippines Muslim Personal Law. On April 1974, the Draft Code for the Administration of Muslim Law was presented to President Marcos. It was recommended that a Presidential Code Commission would review the draft and submit the substantive aspect of Muslim Personal Law. On April 22, 1974, the Judiciary Code Committee of the Supreme Court invited the research staff to discuss the matter. On December 23, 1974, the Presidential Code Commission was created under Executive Order No. 442. The Office of the Research Staff was directed to serve as a commission secretariat.</w:t>
      </w:r>
      <w:r w:rsidR="00A352D7">
        <w:rPr>
          <w:rStyle w:val="FootnoteReference"/>
          <w:rFonts w:ascii="Times New Roman" w:hAnsi="Times New Roman" w:cs="Times New Roman"/>
        </w:rPr>
        <w:footnoteReference w:id="50"/>
      </w:r>
      <w:r w:rsidRPr="00A352D7">
        <w:rPr>
          <w:rFonts w:ascii="Times New Roman" w:hAnsi="Times New Roman" w:cs="Times New Roman"/>
        </w:rPr>
        <w:t xml:space="preserve"> </w:t>
      </w:r>
    </w:p>
    <w:p w:rsidR="0014798F" w:rsidRPr="0014798F" w:rsidRDefault="0014798F" w:rsidP="0014798F">
      <w:pPr>
        <w:jc w:val="both"/>
        <w:rPr>
          <w:rFonts w:ascii="Times New Roman" w:hAnsi="Times New Roman" w:cs="Times New Roman"/>
          <w:sz w:val="24"/>
          <w:szCs w:val="24"/>
        </w:rPr>
      </w:pPr>
    </w:p>
    <w:p w:rsidR="00A352D7"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t>In 1973, President Fer</w:t>
      </w:r>
      <w:r w:rsidR="005D2C4A">
        <w:rPr>
          <w:rFonts w:ascii="Times New Roman" w:hAnsi="Times New Roman" w:cs="Times New Roman"/>
          <w:sz w:val="24"/>
          <w:szCs w:val="24"/>
        </w:rPr>
        <w:t>dinand Marcos</w:t>
      </w:r>
      <w:r w:rsidRPr="0014798F">
        <w:rPr>
          <w:rFonts w:ascii="Times New Roman" w:hAnsi="Times New Roman" w:cs="Times New Roman"/>
          <w:sz w:val="24"/>
          <w:szCs w:val="24"/>
        </w:rPr>
        <w:t xml:space="preserve"> cater</w:t>
      </w:r>
      <w:r w:rsidR="005D2C4A">
        <w:rPr>
          <w:rFonts w:ascii="Times New Roman" w:hAnsi="Times New Roman" w:cs="Times New Roman"/>
          <w:sz w:val="24"/>
          <w:szCs w:val="24"/>
        </w:rPr>
        <w:t>ed</w:t>
      </w:r>
      <w:r w:rsidRPr="0014798F">
        <w:rPr>
          <w:rFonts w:ascii="Times New Roman" w:hAnsi="Times New Roman" w:cs="Times New Roman"/>
          <w:sz w:val="24"/>
          <w:szCs w:val="24"/>
        </w:rPr>
        <w:t xml:space="preserve"> the special needs of the Muslim Filipinos in the Southern Philippines. This was one of the great achievements of President Ferdinand Marcos during his regime despite of his being portrayed by his political enemies as dictator and tyrant. </w:t>
      </w:r>
    </w:p>
    <w:p w:rsidR="003F32C6" w:rsidRDefault="0014798F" w:rsidP="00A352D7">
      <w:pPr>
        <w:ind w:firstLine="720"/>
        <w:jc w:val="both"/>
        <w:rPr>
          <w:rFonts w:ascii="Times New Roman" w:hAnsi="Times New Roman" w:cs="Times New Roman"/>
          <w:sz w:val="24"/>
          <w:szCs w:val="24"/>
        </w:rPr>
      </w:pPr>
      <w:r w:rsidRPr="0014798F">
        <w:rPr>
          <w:rFonts w:ascii="Times New Roman" w:hAnsi="Times New Roman" w:cs="Times New Roman"/>
          <w:sz w:val="24"/>
          <w:szCs w:val="24"/>
        </w:rPr>
        <w:t>Azizan Abdul Razak states that “after four years working, the Code P.D. 1083 was officially published in the Official Gazette Vol. 73, no. 20, 1977. Its date of effectivity was February 4, 1977. And the code had never been implemented until October 1985.”</w:t>
      </w:r>
      <w:r w:rsidR="00A352D7">
        <w:rPr>
          <w:rStyle w:val="FootnoteReference"/>
          <w:rFonts w:ascii="Times New Roman" w:hAnsi="Times New Roman" w:cs="Times New Roman"/>
          <w:sz w:val="24"/>
          <w:szCs w:val="24"/>
        </w:rPr>
        <w:footnoteReference w:id="51"/>
      </w:r>
      <w:r w:rsidRPr="0014798F">
        <w:rPr>
          <w:rFonts w:ascii="Times New Roman" w:hAnsi="Times New Roman" w:cs="Times New Roman"/>
          <w:sz w:val="24"/>
          <w:szCs w:val="24"/>
        </w:rPr>
        <w:t xml:space="preserve">  The Code P.D. 1083 was implemented in 1985. It is likely that the Lanao Sultanate’s Sharī’ah Laws and </w:t>
      </w:r>
      <w:r w:rsidRPr="003F32C6">
        <w:rPr>
          <w:rFonts w:ascii="Times New Roman" w:hAnsi="Times New Roman" w:cs="Times New Roman"/>
          <w:i/>
          <w:sz w:val="24"/>
          <w:szCs w:val="24"/>
        </w:rPr>
        <w:t xml:space="preserve">Adat </w:t>
      </w:r>
      <w:r w:rsidRPr="0014798F">
        <w:rPr>
          <w:rFonts w:ascii="Times New Roman" w:hAnsi="Times New Roman" w:cs="Times New Roman"/>
          <w:sz w:val="24"/>
          <w:szCs w:val="24"/>
        </w:rPr>
        <w:t xml:space="preserve">Laws (traditional laws) continue to operate until 1985. It was only in the 20th century when finally this code was in used in the Philippines. </w:t>
      </w:r>
    </w:p>
    <w:p w:rsidR="0014798F" w:rsidRPr="0014798F" w:rsidRDefault="0014798F" w:rsidP="005D2C4A">
      <w:pPr>
        <w:ind w:firstLine="720"/>
        <w:jc w:val="both"/>
        <w:rPr>
          <w:rFonts w:ascii="Times New Roman" w:hAnsi="Times New Roman" w:cs="Times New Roman"/>
          <w:sz w:val="24"/>
          <w:szCs w:val="24"/>
        </w:rPr>
      </w:pPr>
      <w:r w:rsidRPr="0014798F">
        <w:rPr>
          <w:rFonts w:ascii="Times New Roman" w:hAnsi="Times New Roman" w:cs="Times New Roman"/>
          <w:sz w:val="24"/>
          <w:szCs w:val="24"/>
        </w:rPr>
        <w:t>According to Azizan Abdul Razak, the contents of P.D. 1083 are: Provisions on Marriage and Divorce; Provisions on Succession; Provisions on Wills; Provisions on the Sharī’ah Court; Provisions on the Agama Arbitration Council; Provisions on Jurisconsult in Islamic Law; Provisions on Muslim Holidays; Provisions on Communal Property; Provisions on Customary Contract; Provisions on Conversions; Provisions on Bigamy; and Provisions on some offenses committed by Muslims.</w:t>
      </w:r>
      <w:r w:rsidR="003F32C6">
        <w:rPr>
          <w:rStyle w:val="FootnoteReference"/>
          <w:rFonts w:ascii="Times New Roman" w:hAnsi="Times New Roman" w:cs="Times New Roman"/>
          <w:sz w:val="24"/>
          <w:szCs w:val="24"/>
        </w:rPr>
        <w:footnoteReference w:id="52"/>
      </w:r>
      <w:r w:rsidR="003F32C6">
        <w:rPr>
          <w:rFonts w:ascii="Times New Roman" w:hAnsi="Times New Roman" w:cs="Times New Roman"/>
          <w:sz w:val="24"/>
          <w:szCs w:val="24"/>
        </w:rPr>
        <w:t xml:space="preserve"> </w:t>
      </w:r>
      <w:r w:rsidRPr="0014798F">
        <w:rPr>
          <w:rFonts w:ascii="Times New Roman" w:hAnsi="Times New Roman" w:cs="Times New Roman"/>
          <w:sz w:val="24"/>
          <w:szCs w:val="24"/>
        </w:rPr>
        <w:t>Azizan Abdu</w:t>
      </w:r>
      <w:r w:rsidR="005D2C4A">
        <w:rPr>
          <w:rFonts w:ascii="Times New Roman" w:hAnsi="Times New Roman" w:cs="Times New Roman"/>
          <w:sz w:val="24"/>
          <w:szCs w:val="24"/>
        </w:rPr>
        <w:t>l Razak quotes Michael Mastura,</w:t>
      </w:r>
    </w:p>
    <w:p w:rsidR="0014798F" w:rsidRPr="005D2C4A" w:rsidRDefault="0014798F" w:rsidP="005D2C4A">
      <w:pPr>
        <w:pStyle w:val="NoSpacing"/>
        <w:ind w:left="851" w:right="851" w:firstLine="589"/>
        <w:jc w:val="both"/>
        <w:rPr>
          <w:rFonts w:ascii="Times New Roman" w:hAnsi="Times New Roman" w:cs="Times New Roman"/>
        </w:rPr>
      </w:pPr>
      <w:r w:rsidRPr="003F32C6">
        <w:rPr>
          <w:rFonts w:ascii="Times New Roman" w:hAnsi="Times New Roman" w:cs="Times New Roman"/>
        </w:rPr>
        <w:t xml:space="preserve">[The] compilation of Muslim Personal Law of the Philippines has underwent various challenges and opposition of both Muslim and Christian groups. Philippines as the only Roman Catholic state in Southeast Asia and the Pacific cannot easily recognize Islamic Legal Institution in its own territory, in which the concept of separation of church and state is upholding. While a Filipino Muslim is not very </w:t>
      </w:r>
      <w:r w:rsidRPr="003F32C6">
        <w:rPr>
          <w:rFonts w:ascii="Times New Roman" w:hAnsi="Times New Roman" w:cs="Times New Roman"/>
        </w:rPr>
        <w:lastRenderedPageBreak/>
        <w:t>happy with the kind of law going to be introduced because it only deals with the Muslim family relation and inheritance.</w:t>
      </w:r>
      <w:r w:rsidR="003F32C6">
        <w:rPr>
          <w:rStyle w:val="FootnoteReference"/>
          <w:rFonts w:ascii="Times New Roman" w:hAnsi="Times New Roman" w:cs="Times New Roman"/>
        </w:rPr>
        <w:footnoteReference w:id="53"/>
      </w:r>
      <w:r w:rsidRPr="003F32C6">
        <w:rPr>
          <w:rFonts w:ascii="Times New Roman" w:hAnsi="Times New Roman" w:cs="Times New Roman"/>
        </w:rPr>
        <w:t xml:space="preserve"> </w:t>
      </w:r>
    </w:p>
    <w:p w:rsidR="0014798F" w:rsidRDefault="0014798F" w:rsidP="003F32C6">
      <w:pPr>
        <w:ind w:firstLine="720"/>
        <w:jc w:val="both"/>
        <w:rPr>
          <w:rFonts w:ascii="Times New Roman" w:hAnsi="Times New Roman" w:cs="Times New Roman"/>
          <w:sz w:val="24"/>
          <w:szCs w:val="24"/>
        </w:rPr>
      </w:pPr>
      <w:r w:rsidRPr="0014798F">
        <w:rPr>
          <w:rFonts w:ascii="Times New Roman" w:hAnsi="Times New Roman" w:cs="Times New Roman"/>
          <w:sz w:val="24"/>
          <w:szCs w:val="24"/>
        </w:rPr>
        <w:t xml:space="preserve">Criminal punishment such as </w:t>
      </w:r>
      <w:r w:rsidRPr="003F32C6">
        <w:rPr>
          <w:rFonts w:ascii="Times New Roman" w:hAnsi="Times New Roman" w:cs="Times New Roman"/>
          <w:i/>
          <w:sz w:val="24"/>
          <w:szCs w:val="24"/>
        </w:rPr>
        <w:t>radiam</w:t>
      </w:r>
      <w:r w:rsidRPr="0014798F">
        <w:rPr>
          <w:rFonts w:ascii="Times New Roman" w:hAnsi="Times New Roman" w:cs="Times New Roman"/>
          <w:sz w:val="24"/>
          <w:szCs w:val="24"/>
        </w:rPr>
        <w:t xml:space="preserve"> (stoning to death) for people who were proven guilty of adultery is not part of the provisions of P.D. 1083. Criminal Law is dealth with under Philippines Constitution. Overall, P.D. 1083 only deals with the Muslim family relation and inheritance as mentioned. On settling criminal cases before the introduction of Philippines government, the Agama Court of the Maranaos has officials, “they practice trial-by-jury composed of a council of </w:t>
      </w:r>
      <w:r w:rsidRPr="003F32C6">
        <w:rPr>
          <w:rFonts w:ascii="Times New Roman" w:hAnsi="Times New Roman" w:cs="Times New Roman"/>
          <w:i/>
          <w:sz w:val="24"/>
          <w:szCs w:val="24"/>
        </w:rPr>
        <w:t>datus</w:t>
      </w:r>
      <w:r w:rsidRPr="0014798F">
        <w:rPr>
          <w:rFonts w:ascii="Times New Roman" w:hAnsi="Times New Roman" w:cs="Times New Roman"/>
          <w:sz w:val="24"/>
          <w:szCs w:val="24"/>
        </w:rPr>
        <w:t xml:space="preserve">, one of whom is a law-consultant called </w:t>
      </w:r>
      <w:r w:rsidRPr="003F32C6">
        <w:rPr>
          <w:rFonts w:ascii="Times New Roman" w:hAnsi="Times New Roman" w:cs="Times New Roman"/>
          <w:i/>
          <w:sz w:val="24"/>
          <w:szCs w:val="24"/>
        </w:rPr>
        <w:t>kali</w:t>
      </w:r>
      <w:r w:rsidRPr="0014798F">
        <w:rPr>
          <w:rFonts w:ascii="Times New Roman" w:hAnsi="Times New Roman" w:cs="Times New Roman"/>
          <w:sz w:val="24"/>
          <w:szCs w:val="24"/>
        </w:rPr>
        <w:t>, and the contesting parties are represent</w:t>
      </w:r>
      <w:r w:rsidR="003F32C6">
        <w:rPr>
          <w:rFonts w:ascii="Times New Roman" w:hAnsi="Times New Roman" w:cs="Times New Roman"/>
          <w:sz w:val="24"/>
          <w:szCs w:val="24"/>
        </w:rPr>
        <w:t xml:space="preserve">ed by counsels called </w:t>
      </w:r>
      <w:r w:rsidR="003F32C6" w:rsidRPr="003F32C6">
        <w:rPr>
          <w:rFonts w:ascii="Times New Roman" w:hAnsi="Times New Roman" w:cs="Times New Roman"/>
          <w:i/>
          <w:sz w:val="24"/>
          <w:szCs w:val="24"/>
        </w:rPr>
        <w:t>wakils</w:t>
      </w:r>
      <w:r w:rsidR="003F32C6">
        <w:rPr>
          <w:rFonts w:ascii="Times New Roman" w:hAnsi="Times New Roman" w:cs="Times New Roman"/>
          <w:sz w:val="24"/>
          <w:szCs w:val="24"/>
        </w:rPr>
        <w:t>.”</w:t>
      </w:r>
      <w:r w:rsidR="003F32C6">
        <w:rPr>
          <w:rStyle w:val="FootnoteReference"/>
          <w:rFonts w:ascii="Times New Roman" w:hAnsi="Times New Roman" w:cs="Times New Roman"/>
          <w:sz w:val="24"/>
          <w:szCs w:val="24"/>
        </w:rPr>
        <w:footnoteReference w:id="54"/>
      </w:r>
      <w:r w:rsidRPr="0014798F">
        <w:rPr>
          <w:rFonts w:ascii="Times New Roman" w:hAnsi="Times New Roman" w:cs="Times New Roman"/>
          <w:sz w:val="24"/>
          <w:szCs w:val="24"/>
        </w:rPr>
        <w:t xml:space="preserve">This means that the Maranaos had established an institution where it settles criminal cases and disputes. </w:t>
      </w:r>
    </w:p>
    <w:p w:rsidR="001A5592" w:rsidRDefault="001A5592" w:rsidP="001A5592">
      <w:pPr>
        <w:jc w:val="both"/>
        <w:rPr>
          <w:rFonts w:ascii="Times New Roman" w:hAnsi="Times New Roman" w:cs="Times New Roman"/>
          <w:sz w:val="24"/>
          <w:szCs w:val="24"/>
        </w:rPr>
      </w:pPr>
    </w:p>
    <w:p w:rsidR="003F32C6" w:rsidRDefault="001A5592" w:rsidP="001A5592">
      <w:pPr>
        <w:jc w:val="both"/>
        <w:rPr>
          <w:rFonts w:ascii="Times New Roman" w:hAnsi="Times New Roman" w:cs="Times New Roman"/>
          <w:b/>
          <w:sz w:val="24"/>
          <w:szCs w:val="24"/>
        </w:rPr>
      </w:pPr>
      <w:r w:rsidRPr="001A5592">
        <w:rPr>
          <w:rFonts w:ascii="Times New Roman" w:hAnsi="Times New Roman" w:cs="Times New Roman"/>
          <w:b/>
          <w:sz w:val="24"/>
          <w:szCs w:val="24"/>
        </w:rPr>
        <w:t>Findings and Analysis</w:t>
      </w:r>
    </w:p>
    <w:p w:rsidR="001A5592" w:rsidRPr="001A5592" w:rsidRDefault="001A5592" w:rsidP="001A5592">
      <w:pPr>
        <w:jc w:val="both"/>
        <w:rPr>
          <w:rFonts w:ascii="Times New Roman" w:hAnsi="Times New Roman" w:cs="Times New Roman"/>
          <w:sz w:val="24"/>
          <w:szCs w:val="24"/>
        </w:rPr>
      </w:pPr>
      <w:r>
        <w:rPr>
          <w:rFonts w:ascii="Times New Roman" w:hAnsi="Times New Roman" w:cs="Times New Roman"/>
          <w:sz w:val="24"/>
          <w:szCs w:val="24"/>
        </w:rPr>
        <w:t>This paper</w:t>
      </w:r>
      <w:r w:rsidRPr="001A5592">
        <w:rPr>
          <w:rFonts w:ascii="Times New Roman" w:hAnsi="Times New Roman" w:cs="Times New Roman"/>
          <w:sz w:val="24"/>
          <w:szCs w:val="24"/>
        </w:rPr>
        <w:t xml:space="preserve"> primary</w:t>
      </w:r>
      <w:r>
        <w:rPr>
          <w:rFonts w:ascii="Times New Roman" w:hAnsi="Times New Roman" w:cs="Times New Roman"/>
          <w:sz w:val="24"/>
          <w:szCs w:val="24"/>
        </w:rPr>
        <w:t xml:space="preserve"> concern is to explore the Islamicity</w:t>
      </w:r>
      <w:r w:rsidRPr="001A5592">
        <w:rPr>
          <w:rFonts w:ascii="Times New Roman" w:hAnsi="Times New Roman" w:cs="Times New Roman"/>
          <w:sz w:val="24"/>
          <w:szCs w:val="24"/>
        </w:rPr>
        <w:t xml:space="preserve"> of Lanao Sultanate in t</w:t>
      </w:r>
      <w:r>
        <w:rPr>
          <w:rFonts w:ascii="Times New Roman" w:hAnsi="Times New Roman" w:cs="Times New Roman"/>
          <w:sz w:val="24"/>
          <w:szCs w:val="24"/>
        </w:rPr>
        <w:t>he 17th century</w:t>
      </w:r>
      <w:r w:rsidRPr="001A5592">
        <w:rPr>
          <w:rFonts w:ascii="Times New Roman" w:hAnsi="Times New Roman" w:cs="Times New Roman"/>
          <w:sz w:val="24"/>
          <w:szCs w:val="24"/>
        </w:rPr>
        <w:t>. Thus, it is imperative to know whether the Lanao Sultanate was an Islamic sta</w:t>
      </w:r>
      <w:r>
        <w:rPr>
          <w:rFonts w:ascii="Times New Roman" w:hAnsi="Times New Roman" w:cs="Times New Roman"/>
          <w:sz w:val="24"/>
          <w:szCs w:val="24"/>
        </w:rPr>
        <w:t xml:space="preserve">te in the 17th century or not. </w:t>
      </w:r>
      <w:r w:rsidRPr="001A5592">
        <w:rPr>
          <w:rFonts w:ascii="Times New Roman" w:hAnsi="Times New Roman" w:cs="Times New Roman"/>
          <w:sz w:val="24"/>
          <w:szCs w:val="24"/>
        </w:rPr>
        <w:t>According to Amir Hassan Siddiqqi, to constitute a state, four elements are essential: territory, population, organization, and sovereignty. He explains further that, “Islamic state differs fundamentally from all other states” when it comes to the 4th element of state which is sovereignty. He further explains that, “no state can be termed independent state unless it enjoys sovereignty.”</w:t>
      </w:r>
      <w:r w:rsidR="00147B31">
        <w:rPr>
          <w:rStyle w:val="FootnoteReference"/>
          <w:rFonts w:ascii="Times New Roman" w:hAnsi="Times New Roman" w:cs="Times New Roman"/>
          <w:sz w:val="24"/>
          <w:szCs w:val="24"/>
        </w:rPr>
        <w:footnoteReference w:id="55"/>
      </w:r>
      <w:r w:rsidRPr="001A5592">
        <w:rPr>
          <w:rFonts w:ascii="Times New Roman" w:hAnsi="Times New Roman" w:cs="Times New Roman"/>
          <w:sz w:val="24"/>
          <w:szCs w:val="24"/>
        </w:rPr>
        <w:t xml:space="preserve"> In this respect, the Four States of Lanao or Lanao Sultanate were sovereign states. They had traditional laws such as </w:t>
      </w:r>
      <w:r w:rsidRPr="00147B31">
        <w:rPr>
          <w:rFonts w:ascii="Times New Roman" w:hAnsi="Times New Roman" w:cs="Times New Roman"/>
          <w:i/>
          <w:sz w:val="24"/>
          <w:szCs w:val="24"/>
        </w:rPr>
        <w:t xml:space="preserve">taritib </w:t>
      </w:r>
      <w:r w:rsidRPr="00147B31">
        <w:rPr>
          <w:rFonts w:ascii="Times New Roman" w:hAnsi="Times New Roman" w:cs="Times New Roman"/>
          <w:sz w:val="24"/>
          <w:szCs w:val="24"/>
        </w:rPr>
        <w:t>and</w:t>
      </w:r>
      <w:r w:rsidRPr="00147B31">
        <w:rPr>
          <w:rFonts w:ascii="Times New Roman" w:hAnsi="Times New Roman" w:cs="Times New Roman"/>
          <w:i/>
          <w:sz w:val="24"/>
          <w:szCs w:val="24"/>
        </w:rPr>
        <w:t xml:space="preserve"> igma</w:t>
      </w:r>
      <w:r w:rsidRPr="001A5592">
        <w:rPr>
          <w:rFonts w:ascii="Times New Roman" w:hAnsi="Times New Roman" w:cs="Times New Roman"/>
          <w:sz w:val="24"/>
          <w:szCs w:val="24"/>
        </w:rPr>
        <w:t xml:space="preserve"> which guide their socio-political affairs.</w:t>
      </w:r>
      <w:r w:rsidR="00147B31">
        <w:rPr>
          <w:rStyle w:val="FootnoteReference"/>
          <w:rFonts w:ascii="Times New Roman" w:hAnsi="Times New Roman" w:cs="Times New Roman"/>
          <w:sz w:val="24"/>
          <w:szCs w:val="24"/>
        </w:rPr>
        <w:footnoteReference w:id="56"/>
      </w:r>
      <w:r w:rsidRPr="001A5592">
        <w:rPr>
          <w:rFonts w:ascii="Times New Roman" w:hAnsi="Times New Roman" w:cs="Times New Roman"/>
          <w:sz w:val="24"/>
          <w:szCs w:val="24"/>
        </w:rPr>
        <w:t xml:space="preserve">  </w:t>
      </w:r>
    </w:p>
    <w:p w:rsidR="001A5592" w:rsidRPr="001A5592" w:rsidRDefault="001A5592" w:rsidP="00907E0E">
      <w:pPr>
        <w:ind w:firstLine="720"/>
        <w:jc w:val="both"/>
        <w:rPr>
          <w:rFonts w:ascii="Times New Roman" w:hAnsi="Times New Roman" w:cs="Times New Roman"/>
          <w:sz w:val="24"/>
          <w:szCs w:val="24"/>
        </w:rPr>
      </w:pPr>
      <w:r w:rsidRPr="001A5592">
        <w:rPr>
          <w:rFonts w:ascii="Times New Roman" w:hAnsi="Times New Roman" w:cs="Times New Roman"/>
          <w:sz w:val="24"/>
          <w:szCs w:val="24"/>
        </w:rPr>
        <w:t>In this view, the territories of Lanao Sultanate comprises of four states i.e. Una</w:t>
      </w:r>
      <w:r w:rsidR="00147B31">
        <w:rPr>
          <w:rFonts w:ascii="Times New Roman" w:hAnsi="Times New Roman" w:cs="Times New Roman"/>
          <w:sz w:val="24"/>
          <w:szCs w:val="24"/>
        </w:rPr>
        <w:t>yan, Masiu, Bayabao, and Baloi.</w:t>
      </w:r>
      <w:r w:rsidR="00907E0E">
        <w:rPr>
          <w:rStyle w:val="FootnoteReference"/>
          <w:rFonts w:ascii="Times New Roman" w:hAnsi="Times New Roman" w:cs="Times New Roman"/>
          <w:sz w:val="24"/>
          <w:szCs w:val="24"/>
        </w:rPr>
        <w:footnoteReference w:id="57"/>
      </w:r>
      <w:r w:rsidRPr="001A5592">
        <w:rPr>
          <w:rFonts w:ascii="Times New Roman" w:hAnsi="Times New Roman" w:cs="Times New Roman"/>
          <w:sz w:val="24"/>
          <w:szCs w:val="24"/>
        </w:rPr>
        <w:t xml:space="preserve"> The socio-political organization of the Lanao Sultanate consists of “fifteen Royal Houses whose leaders assume the authority, powers, control and supervise over their respective state. The fifteen Royal Houses are assisted by the twenty-eight Houses of Peers (Policy Makers) whose duties and responsibilities is to legislate local customs, traditions, and laws subject to the joint concurrence of the Royal Houses, Council of </w:t>
      </w:r>
      <w:r w:rsidR="00907E0E">
        <w:rPr>
          <w:rFonts w:ascii="Times New Roman" w:hAnsi="Times New Roman" w:cs="Times New Roman"/>
          <w:sz w:val="24"/>
          <w:szCs w:val="24"/>
        </w:rPr>
        <w:t>Elders and Board of Advisers.”</w:t>
      </w:r>
      <w:r w:rsidR="00907E0E">
        <w:rPr>
          <w:rStyle w:val="FootnoteReference"/>
          <w:rFonts w:ascii="Times New Roman" w:hAnsi="Times New Roman" w:cs="Times New Roman"/>
          <w:sz w:val="24"/>
          <w:szCs w:val="24"/>
        </w:rPr>
        <w:footnoteReference w:id="58"/>
      </w:r>
      <w:r w:rsidR="00907E0E">
        <w:rPr>
          <w:rFonts w:ascii="Times New Roman" w:hAnsi="Times New Roman" w:cs="Times New Roman"/>
          <w:sz w:val="24"/>
          <w:szCs w:val="24"/>
        </w:rPr>
        <w:t xml:space="preserve"> </w:t>
      </w:r>
      <w:r w:rsidRPr="001A5592">
        <w:rPr>
          <w:rFonts w:ascii="Times New Roman" w:hAnsi="Times New Roman" w:cs="Times New Roman"/>
          <w:sz w:val="24"/>
          <w:szCs w:val="24"/>
        </w:rPr>
        <w:t xml:space="preserve">Thus, the Lanao Sultanate met the requirements to form an Islamic state as explain above respectively. </w:t>
      </w:r>
    </w:p>
    <w:p w:rsidR="001A5592" w:rsidRPr="001A5592" w:rsidRDefault="001A5592" w:rsidP="00907E0E">
      <w:pPr>
        <w:ind w:firstLine="720"/>
        <w:jc w:val="both"/>
        <w:rPr>
          <w:rFonts w:ascii="Times New Roman" w:hAnsi="Times New Roman" w:cs="Times New Roman"/>
          <w:sz w:val="24"/>
          <w:szCs w:val="24"/>
        </w:rPr>
      </w:pPr>
      <w:r w:rsidRPr="001A5592">
        <w:rPr>
          <w:rFonts w:ascii="Times New Roman" w:hAnsi="Times New Roman" w:cs="Times New Roman"/>
          <w:sz w:val="24"/>
          <w:szCs w:val="24"/>
        </w:rPr>
        <w:t>According to Jastaniah Abdulaziz Saddiq, “the Islamic state can be defined as a state in which authorities, organizations, individuals, and groups accept Islam as their religion and enforce its instru</w:t>
      </w:r>
      <w:r w:rsidR="00907E0E">
        <w:rPr>
          <w:rFonts w:ascii="Times New Roman" w:hAnsi="Times New Roman" w:cs="Times New Roman"/>
          <w:sz w:val="24"/>
          <w:szCs w:val="24"/>
        </w:rPr>
        <w:t>ctions in all aspects of life.”</w:t>
      </w:r>
      <w:r w:rsidR="00907E0E">
        <w:rPr>
          <w:rStyle w:val="FootnoteReference"/>
          <w:rFonts w:ascii="Times New Roman" w:hAnsi="Times New Roman" w:cs="Times New Roman"/>
          <w:sz w:val="24"/>
          <w:szCs w:val="24"/>
        </w:rPr>
        <w:footnoteReference w:id="59"/>
      </w:r>
      <w:r w:rsidRPr="001A5592">
        <w:rPr>
          <w:rFonts w:ascii="Times New Roman" w:hAnsi="Times New Roman" w:cs="Times New Roman"/>
          <w:sz w:val="24"/>
          <w:szCs w:val="24"/>
        </w:rPr>
        <w:t xml:space="preserve"> Based on this definition, the authorities and the citizens of the Lanao Sultanate in the 17th century were Muslims, however, the Lanao Sultanate in the said century had non-Muslim citizens who were the slave classes who were under the </w:t>
      </w:r>
      <w:r w:rsidRPr="001A5592">
        <w:rPr>
          <w:rFonts w:ascii="Times New Roman" w:hAnsi="Times New Roman" w:cs="Times New Roman"/>
          <w:sz w:val="24"/>
          <w:szCs w:val="24"/>
        </w:rPr>
        <w:lastRenderedPageBreak/>
        <w:t>protection of their masters. These slave classes converted to Islam by marrying Muslims.</w:t>
      </w:r>
      <w:r w:rsidR="00907E0E">
        <w:rPr>
          <w:rStyle w:val="FootnoteReference"/>
          <w:rFonts w:ascii="Times New Roman" w:hAnsi="Times New Roman" w:cs="Times New Roman"/>
          <w:sz w:val="24"/>
          <w:szCs w:val="24"/>
        </w:rPr>
        <w:footnoteReference w:id="60"/>
      </w:r>
      <w:r w:rsidRPr="001A5592">
        <w:rPr>
          <w:rFonts w:ascii="Times New Roman" w:hAnsi="Times New Roman" w:cs="Times New Roman"/>
          <w:sz w:val="24"/>
          <w:szCs w:val="24"/>
        </w:rPr>
        <w:t xml:space="preserve">  In this view, Jastaniah Abdulaziz Saddiq argues,</w:t>
      </w:r>
    </w:p>
    <w:p w:rsidR="001A5592" w:rsidRPr="00907E0E" w:rsidRDefault="001A5592" w:rsidP="00907E0E">
      <w:pPr>
        <w:pStyle w:val="NoSpacing"/>
        <w:ind w:left="851" w:right="851" w:firstLine="589"/>
        <w:jc w:val="both"/>
        <w:rPr>
          <w:rFonts w:ascii="Times New Roman" w:hAnsi="Times New Roman" w:cs="Times New Roman"/>
        </w:rPr>
      </w:pPr>
      <w:r w:rsidRPr="00907E0E">
        <w:rPr>
          <w:rFonts w:ascii="Times New Roman" w:hAnsi="Times New Roman" w:cs="Times New Roman"/>
        </w:rPr>
        <w:t>The Islamic state can also be defined as the state of Allāh (swt) on earth, because the state’s leadership, authorities, and people believe first, that Allāh is the one and only one who is to be worshipped, obeyed, and followed; and secondly, Prophet Muhammad (pbuh) is Allāh’s servant and messenger. He was sent to all people on earth to inform them about the oneness of Allāh; to ask them to submit themselves to the will of Allāh; and to teach them how to worship, obey, and please Allāh (swt) as avoid his displeasure. He taught them how to govern and be governed; and how to build, direct, and gu</w:t>
      </w:r>
      <w:r w:rsidR="00907E0E">
        <w:rPr>
          <w:rFonts w:ascii="Times New Roman" w:hAnsi="Times New Roman" w:cs="Times New Roman"/>
        </w:rPr>
        <w:t>ide their relations with other.</w:t>
      </w:r>
      <w:r w:rsidR="00907E0E">
        <w:rPr>
          <w:rStyle w:val="FootnoteReference"/>
          <w:rFonts w:ascii="Times New Roman" w:hAnsi="Times New Roman" w:cs="Times New Roman"/>
        </w:rPr>
        <w:footnoteReference w:id="61"/>
      </w:r>
    </w:p>
    <w:p w:rsidR="001A5592" w:rsidRPr="001A5592" w:rsidRDefault="001A5592" w:rsidP="001A5592">
      <w:pPr>
        <w:jc w:val="both"/>
        <w:rPr>
          <w:rFonts w:ascii="Times New Roman" w:hAnsi="Times New Roman" w:cs="Times New Roman"/>
          <w:sz w:val="24"/>
          <w:szCs w:val="24"/>
        </w:rPr>
      </w:pPr>
    </w:p>
    <w:p w:rsidR="001A5592" w:rsidRPr="001A5592" w:rsidRDefault="001A5592" w:rsidP="00907E0E">
      <w:pPr>
        <w:ind w:firstLine="720"/>
        <w:jc w:val="both"/>
        <w:rPr>
          <w:rFonts w:ascii="Times New Roman" w:hAnsi="Times New Roman" w:cs="Times New Roman"/>
          <w:sz w:val="24"/>
          <w:szCs w:val="24"/>
        </w:rPr>
      </w:pPr>
      <w:r w:rsidRPr="001A5592">
        <w:rPr>
          <w:rFonts w:ascii="Times New Roman" w:hAnsi="Times New Roman" w:cs="Times New Roman"/>
          <w:sz w:val="24"/>
          <w:szCs w:val="24"/>
        </w:rPr>
        <w:t>The oneness of Allāh is mentioned in the Qur’ān, when Allāh said: “</w:t>
      </w:r>
      <w:r w:rsidRPr="00907E0E">
        <w:rPr>
          <w:rFonts w:ascii="Times New Roman" w:hAnsi="Times New Roman" w:cs="Times New Roman"/>
          <w:i/>
          <w:sz w:val="24"/>
          <w:szCs w:val="24"/>
        </w:rPr>
        <w:t>Your God is One God; there is no God save Him, the Beneficent, the Merciful</w:t>
      </w:r>
      <w:r w:rsidRPr="001A5592">
        <w:rPr>
          <w:rFonts w:ascii="Times New Roman" w:hAnsi="Times New Roman" w:cs="Times New Roman"/>
          <w:sz w:val="24"/>
          <w:szCs w:val="24"/>
        </w:rPr>
        <w:t>.”</w:t>
      </w:r>
      <w:r w:rsidR="00907E0E">
        <w:rPr>
          <w:rStyle w:val="FootnoteReference"/>
          <w:rFonts w:ascii="Times New Roman" w:hAnsi="Times New Roman" w:cs="Times New Roman"/>
          <w:sz w:val="24"/>
          <w:szCs w:val="24"/>
        </w:rPr>
        <w:footnoteReference w:id="62"/>
      </w:r>
      <w:r w:rsidRPr="001A5592">
        <w:rPr>
          <w:rFonts w:ascii="Times New Roman" w:hAnsi="Times New Roman" w:cs="Times New Roman"/>
          <w:sz w:val="24"/>
          <w:szCs w:val="24"/>
        </w:rPr>
        <w:t xml:space="preserve"> He also says: “</w:t>
      </w:r>
      <w:r w:rsidRPr="00907E0E">
        <w:rPr>
          <w:rFonts w:ascii="Times New Roman" w:hAnsi="Times New Roman" w:cs="Times New Roman"/>
          <w:i/>
          <w:sz w:val="24"/>
          <w:szCs w:val="24"/>
        </w:rPr>
        <w:t>Lo! We have sent thee (O Muhammad) as a witness and a bearer of good tidings and a warner</w:t>
      </w:r>
      <w:r w:rsidR="00907E0E">
        <w:rPr>
          <w:rFonts w:ascii="Times New Roman" w:hAnsi="Times New Roman" w:cs="Times New Roman"/>
          <w:sz w:val="24"/>
          <w:szCs w:val="24"/>
        </w:rPr>
        <w:t>.”</w:t>
      </w:r>
      <w:r w:rsidR="00907E0E">
        <w:rPr>
          <w:rStyle w:val="FootnoteReference"/>
          <w:rFonts w:ascii="Times New Roman" w:hAnsi="Times New Roman" w:cs="Times New Roman"/>
          <w:sz w:val="24"/>
          <w:szCs w:val="24"/>
        </w:rPr>
        <w:footnoteReference w:id="63"/>
      </w:r>
      <w:r w:rsidRPr="001A5592">
        <w:rPr>
          <w:rFonts w:ascii="Times New Roman" w:hAnsi="Times New Roman" w:cs="Times New Roman"/>
          <w:sz w:val="24"/>
          <w:szCs w:val="24"/>
        </w:rPr>
        <w:t xml:space="preserve"> These verses mentioned-above clearly indicate that there is only one God, and His commandments written in the holy scripture, the Qur’ān, and the Prophet Muhammad’s (pbuh) instructions are to be obeyed by Muslims at all times in every facet of their lives. Muslims were reminded by God to recognize their God and Prophet Muhammad (pbuh) who conveys good tidings and guides people to the right path. In this respect, Allāh says in the Holy Qur’ān: “</w:t>
      </w:r>
      <w:r w:rsidRPr="00907E0E">
        <w:rPr>
          <w:rFonts w:ascii="Times New Roman" w:hAnsi="Times New Roman" w:cs="Times New Roman"/>
          <w:i/>
          <w:sz w:val="24"/>
          <w:szCs w:val="24"/>
        </w:rPr>
        <w:t>O, Ye who believe! Obey the messenger, and render not your actions vain</w:t>
      </w:r>
      <w:r w:rsidRPr="001A5592">
        <w:rPr>
          <w:rFonts w:ascii="Times New Roman" w:hAnsi="Times New Roman" w:cs="Times New Roman"/>
          <w:sz w:val="24"/>
          <w:szCs w:val="24"/>
        </w:rPr>
        <w:t>.”</w:t>
      </w:r>
      <w:r w:rsidR="00835D5B">
        <w:rPr>
          <w:rStyle w:val="FootnoteReference"/>
          <w:rFonts w:ascii="Times New Roman" w:hAnsi="Times New Roman" w:cs="Times New Roman"/>
          <w:sz w:val="24"/>
          <w:szCs w:val="24"/>
        </w:rPr>
        <w:footnoteReference w:id="64"/>
      </w:r>
      <w:r w:rsidRPr="001A5592">
        <w:rPr>
          <w:rFonts w:ascii="Times New Roman" w:hAnsi="Times New Roman" w:cs="Times New Roman"/>
          <w:sz w:val="24"/>
          <w:szCs w:val="24"/>
        </w:rPr>
        <w:t xml:space="preserve">  Abdulhamid Mitwally says,</w:t>
      </w:r>
    </w:p>
    <w:p w:rsidR="001A5592" w:rsidRPr="00907E0E" w:rsidRDefault="001A5592" w:rsidP="00907E0E">
      <w:pPr>
        <w:pStyle w:val="NoSpacing"/>
        <w:ind w:left="851" w:right="851" w:firstLine="589"/>
        <w:jc w:val="both"/>
        <w:rPr>
          <w:rFonts w:ascii="Times New Roman" w:hAnsi="Times New Roman" w:cs="Times New Roman"/>
        </w:rPr>
      </w:pPr>
      <w:r w:rsidRPr="00907E0E">
        <w:rPr>
          <w:rFonts w:ascii="Times New Roman" w:hAnsi="Times New Roman" w:cs="Times New Roman"/>
        </w:rPr>
        <w:t>The Qur’ān and the Sunnah contain the basic principles and the general guidelines concerning all aspects of life (social, economic, political, cultural, administrative as well as religious). These principles and guidelines must be both enforced and followed in the Islamic state. Further, details about the various aspects of life are determined in accordance with the need of Muslims to meet requirements of place and time as long as these details do not violate the essential direction</w:t>
      </w:r>
      <w:r w:rsidR="00835D5B">
        <w:rPr>
          <w:rFonts w:ascii="Times New Roman" w:hAnsi="Times New Roman" w:cs="Times New Roman"/>
        </w:rPr>
        <w:t>s of the Qur’ān and the Sunnah.</w:t>
      </w:r>
      <w:r w:rsidR="00835D5B">
        <w:rPr>
          <w:rStyle w:val="FootnoteReference"/>
          <w:rFonts w:ascii="Times New Roman" w:hAnsi="Times New Roman" w:cs="Times New Roman"/>
        </w:rPr>
        <w:footnoteReference w:id="65"/>
      </w:r>
    </w:p>
    <w:p w:rsidR="00907E0E" w:rsidRDefault="00907E0E" w:rsidP="00907E0E">
      <w:pPr>
        <w:ind w:firstLine="720"/>
        <w:jc w:val="both"/>
        <w:rPr>
          <w:rFonts w:ascii="Times New Roman" w:hAnsi="Times New Roman" w:cs="Times New Roman"/>
          <w:sz w:val="24"/>
          <w:szCs w:val="24"/>
        </w:rPr>
      </w:pPr>
    </w:p>
    <w:p w:rsidR="001A5592" w:rsidRPr="001A5592" w:rsidRDefault="001A5592" w:rsidP="00907E0E">
      <w:pPr>
        <w:ind w:firstLine="720"/>
        <w:jc w:val="both"/>
        <w:rPr>
          <w:rFonts w:ascii="Times New Roman" w:hAnsi="Times New Roman" w:cs="Times New Roman"/>
          <w:sz w:val="24"/>
          <w:szCs w:val="24"/>
        </w:rPr>
      </w:pPr>
      <w:r w:rsidRPr="001A5592">
        <w:rPr>
          <w:rFonts w:ascii="Times New Roman" w:hAnsi="Times New Roman" w:cs="Times New Roman"/>
          <w:sz w:val="24"/>
          <w:szCs w:val="24"/>
        </w:rPr>
        <w:t xml:space="preserve">This means that the social, economical, political, cultural, administrative, and religious aspects of </w:t>
      </w:r>
      <w:r w:rsidR="00835D5B" w:rsidRPr="00835D5B">
        <w:rPr>
          <w:rFonts w:ascii="Times New Roman" w:hAnsi="Times New Roman" w:cs="Times New Roman"/>
          <w:i/>
          <w:sz w:val="24"/>
          <w:szCs w:val="24"/>
        </w:rPr>
        <w:t>Ummah</w:t>
      </w:r>
      <w:r w:rsidR="00835D5B">
        <w:rPr>
          <w:rFonts w:ascii="Times New Roman" w:hAnsi="Times New Roman" w:cs="Times New Roman"/>
          <w:sz w:val="24"/>
          <w:szCs w:val="24"/>
        </w:rPr>
        <w:t xml:space="preserve"> (</w:t>
      </w:r>
      <w:r w:rsidRPr="001A5592">
        <w:rPr>
          <w:rFonts w:ascii="Times New Roman" w:hAnsi="Times New Roman" w:cs="Times New Roman"/>
          <w:sz w:val="24"/>
          <w:szCs w:val="24"/>
        </w:rPr>
        <w:t xml:space="preserve">Muslims </w:t>
      </w:r>
      <w:r w:rsidR="00835D5B">
        <w:rPr>
          <w:rFonts w:ascii="Times New Roman" w:hAnsi="Times New Roman" w:cs="Times New Roman"/>
          <w:sz w:val="24"/>
          <w:szCs w:val="24"/>
        </w:rPr>
        <w:t xml:space="preserve">community) </w:t>
      </w:r>
      <w:r w:rsidRPr="001A5592">
        <w:rPr>
          <w:rFonts w:ascii="Times New Roman" w:hAnsi="Times New Roman" w:cs="Times New Roman"/>
          <w:sz w:val="24"/>
          <w:szCs w:val="24"/>
        </w:rPr>
        <w:t>must be in conformity with the teachings of Qur’ān and Sunnah of Prophet Muhammad (pbuh). The Qur’ān and Sunnah guide the way of life of Muslims. According to Sultan Monsing Macabando, the establishment of the Lanao Sultanate in the 17th century was guided by the Qur’ān and the Sunnah o</w:t>
      </w:r>
      <w:r w:rsidR="005006C3">
        <w:rPr>
          <w:rFonts w:ascii="Times New Roman" w:hAnsi="Times New Roman" w:cs="Times New Roman"/>
          <w:sz w:val="24"/>
          <w:szCs w:val="24"/>
        </w:rPr>
        <w:t>f the Prophet Muhammad (pbuh).</w:t>
      </w:r>
      <w:r w:rsidR="0082294D">
        <w:rPr>
          <w:rStyle w:val="FootnoteReference"/>
          <w:rFonts w:ascii="Times New Roman" w:hAnsi="Times New Roman" w:cs="Times New Roman"/>
          <w:sz w:val="24"/>
          <w:szCs w:val="24"/>
        </w:rPr>
        <w:footnoteReference w:id="66"/>
      </w:r>
      <w:r w:rsidRPr="001A5592">
        <w:rPr>
          <w:rFonts w:ascii="Times New Roman" w:hAnsi="Times New Roman" w:cs="Times New Roman"/>
          <w:sz w:val="24"/>
          <w:szCs w:val="24"/>
        </w:rPr>
        <w:t xml:space="preserve"> Sultan Monsing Macabando explains,</w:t>
      </w:r>
    </w:p>
    <w:p w:rsidR="001A5592" w:rsidRPr="00907E0E" w:rsidRDefault="001A5592" w:rsidP="00835D5B">
      <w:pPr>
        <w:pStyle w:val="NoSpacing"/>
        <w:ind w:left="851" w:right="851"/>
        <w:jc w:val="both"/>
        <w:rPr>
          <w:rFonts w:ascii="Times New Roman" w:hAnsi="Times New Roman" w:cs="Times New Roman"/>
        </w:rPr>
      </w:pPr>
      <w:r w:rsidRPr="00907E0E">
        <w:rPr>
          <w:rFonts w:ascii="Times New Roman" w:hAnsi="Times New Roman" w:cs="Times New Roman"/>
        </w:rPr>
        <w:t>‘…</w:t>
      </w:r>
      <w:r w:rsidRPr="00DE2619">
        <w:rPr>
          <w:rFonts w:ascii="Times New Roman" w:hAnsi="Times New Roman" w:cs="Times New Roman"/>
          <w:i/>
        </w:rPr>
        <w:t xml:space="preserve">Sabab </w:t>
      </w:r>
      <w:proofErr w:type="gramStart"/>
      <w:r w:rsidRPr="00DE2619">
        <w:rPr>
          <w:rFonts w:ascii="Times New Roman" w:hAnsi="Times New Roman" w:cs="Times New Roman"/>
          <w:i/>
        </w:rPr>
        <w:t>sa</w:t>
      </w:r>
      <w:proofErr w:type="gramEnd"/>
      <w:r w:rsidRPr="00DE2619">
        <w:rPr>
          <w:rFonts w:ascii="Times New Roman" w:hAnsi="Times New Roman" w:cs="Times New Roman"/>
          <w:i/>
        </w:rPr>
        <w:t xml:space="preserve"> so manga tao sa Magindanao ago sa Ranao na diran kalayaman so kadato a sultaniya na aya den piyakandato iran na so Sharīf Kabunsuan a pagam-paganay a sultan sa Magindanao. Ini pangenda-onian pun so ka-a-ator o kapag-</w:t>
      </w:r>
      <w:r w:rsidRPr="00DE2619">
        <w:rPr>
          <w:rFonts w:ascii="Times New Roman" w:hAnsi="Times New Roman" w:cs="Times New Roman"/>
          <w:i/>
        </w:rPr>
        <w:lastRenderedPageBreak/>
        <w:t xml:space="preserve">inged a taritib ago igma, ago ini pasodian ko kataro o Allāhutaala, ‘Hay manga manusia mata-an inaden ko sekano sa phoon a mama ago babay go bialoyaken sekano am’bara-barang a bangsa ago pithikaloksan ka ankano maka khikilalai, sa mataan a aya lebi a seselaan rekano sii ko Allāh na sa maaleken rekano ka mataan a so Allāh i matao ago Kaip.’ Isa pen a katharo o Allāh, ‘Hay sekano </w:t>
      </w:r>
      <w:proofErr w:type="gramStart"/>
      <w:r w:rsidRPr="00DE2619">
        <w:rPr>
          <w:rFonts w:ascii="Times New Roman" w:hAnsi="Times New Roman" w:cs="Times New Roman"/>
          <w:i/>
        </w:rPr>
        <w:t>wa</w:t>
      </w:r>
      <w:proofErr w:type="gramEnd"/>
      <w:r w:rsidRPr="00DE2619">
        <w:rPr>
          <w:rFonts w:ascii="Times New Roman" w:hAnsi="Times New Roman" w:cs="Times New Roman"/>
          <w:i/>
        </w:rPr>
        <w:t xml:space="preserve"> miamaratiyaya onotinio so Allāh goso manga Nabi ago so kiyaopakatan rekano a pedio a ini diniyo ron sa kadatu.’ Giya duwa ini a katharo o Allāhutaala i piasodan o manga apo tano </w:t>
      </w:r>
      <w:proofErr w:type="gramStart"/>
      <w:r w:rsidRPr="00DE2619">
        <w:rPr>
          <w:rFonts w:ascii="Times New Roman" w:hAnsi="Times New Roman" w:cs="Times New Roman"/>
          <w:i/>
        </w:rPr>
        <w:t>ko</w:t>
      </w:r>
      <w:proofErr w:type="gramEnd"/>
      <w:r w:rsidRPr="00DE2619">
        <w:rPr>
          <w:rFonts w:ascii="Times New Roman" w:hAnsi="Times New Roman" w:cs="Times New Roman"/>
          <w:i/>
        </w:rPr>
        <w:t xml:space="preserve"> kiamba-ali ran ko taritib ago igma a ini tanor iran ko kaphaginged ago so kiapaka tindeg o manga kadatu iran sa Ranao. Orian nian a so kiyasuwa-a o manga datu sa Magindanao ago sa inged a Ranao ko kadatu a sultaniya, na so Sharīf Kabunsuan na liowasian so sultan sa Magindanao ko wata iyan a so Saripada Makaalang a wata iyan ko Bae Angintabo a Meranao na gioto i-aya paganay a miya sulutan sa Magindanao na Meranao ka so Saripada Makaalang na aya ina iyan na so Bae Angintabo a Meranao na aya ama iyan naso Sharīf Kabunsuan a Arab-Malayo…’</w:t>
      </w:r>
      <w:r w:rsidR="0082294D">
        <w:rPr>
          <w:rStyle w:val="FootnoteReference"/>
          <w:rFonts w:ascii="Times New Roman" w:hAnsi="Times New Roman" w:cs="Times New Roman"/>
        </w:rPr>
        <w:footnoteReference w:id="67"/>
      </w:r>
      <w:r w:rsidRPr="00907E0E">
        <w:rPr>
          <w:rFonts w:ascii="Times New Roman" w:hAnsi="Times New Roman" w:cs="Times New Roman"/>
        </w:rPr>
        <w:t xml:space="preserve"> </w:t>
      </w:r>
    </w:p>
    <w:p w:rsidR="001A5592" w:rsidRPr="001A5592" w:rsidRDefault="001A5592" w:rsidP="00835D5B">
      <w:pPr>
        <w:jc w:val="both"/>
        <w:rPr>
          <w:rFonts w:ascii="Times New Roman" w:hAnsi="Times New Roman" w:cs="Times New Roman"/>
          <w:sz w:val="24"/>
          <w:szCs w:val="24"/>
        </w:rPr>
      </w:pP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The above writings is in Maranao language, here its English translations,</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…The people of Magindanao and Lanao were not familiar with the sultanate system of leadership, so, because of this, they asked Sharīf Kabunsuan to become the Sultan of Magindanao-Lanao. Sharīf Kabunsuan taught them how to organize the state based on the taritib and igma, and based on the words of Allāh, “</w:t>
      </w:r>
      <w:r w:rsidRPr="0082294D">
        <w:rPr>
          <w:rFonts w:ascii="Times New Roman" w:hAnsi="Times New Roman" w:cs="Times New Roman"/>
          <w:i/>
        </w:rPr>
        <w:t xml:space="preserve">O mankind! We created you from a single (pair) of a male and a female and made you into nations and tribes that ye may know each other (not that ye may despise each other). Verily the most </w:t>
      </w:r>
      <w:r w:rsidR="002C124A" w:rsidRPr="0082294D">
        <w:rPr>
          <w:rFonts w:ascii="Times New Roman" w:hAnsi="Times New Roman" w:cs="Times New Roman"/>
          <w:i/>
        </w:rPr>
        <w:t>honoured</w:t>
      </w:r>
      <w:r w:rsidRPr="0082294D">
        <w:rPr>
          <w:rFonts w:ascii="Times New Roman" w:hAnsi="Times New Roman" w:cs="Times New Roman"/>
          <w:i/>
        </w:rPr>
        <w:t xml:space="preserve"> of you in the sight of Allāh is (he who is) the most righteous among you. And Allāh has full knowledge and is well</w:t>
      </w:r>
      <w:r w:rsidR="00835D5B" w:rsidRPr="0082294D">
        <w:rPr>
          <w:rFonts w:ascii="Times New Roman" w:hAnsi="Times New Roman" w:cs="Times New Roman"/>
          <w:i/>
        </w:rPr>
        <w:t xml:space="preserve"> acquainted (with all things)</w:t>
      </w:r>
      <w:r w:rsidR="0082294D">
        <w:rPr>
          <w:rFonts w:ascii="Times New Roman" w:hAnsi="Times New Roman" w:cs="Times New Roman"/>
        </w:rPr>
        <w:t>.</w:t>
      </w:r>
      <w:r w:rsidR="00835D5B" w:rsidRPr="00835D5B">
        <w:rPr>
          <w:rFonts w:ascii="Times New Roman" w:hAnsi="Times New Roman" w:cs="Times New Roman"/>
        </w:rPr>
        <w:t>”</w:t>
      </w:r>
      <w:r w:rsidR="0082294D">
        <w:rPr>
          <w:rStyle w:val="FootnoteReference"/>
          <w:rFonts w:ascii="Times New Roman" w:hAnsi="Times New Roman" w:cs="Times New Roman"/>
        </w:rPr>
        <w:footnoteReference w:id="68"/>
      </w:r>
      <w:r w:rsidRPr="00835D5B">
        <w:rPr>
          <w:rFonts w:ascii="Times New Roman" w:hAnsi="Times New Roman" w:cs="Times New Roman"/>
        </w:rPr>
        <w:t xml:space="preserve"> Another word of Allāh [verse in the Qur’ān] is, “</w:t>
      </w:r>
      <w:r w:rsidRPr="0082294D">
        <w:rPr>
          <w:rFonts w:ascii="Times New Roman" w:hAnsi="Times New Roman" w:cs="Times New Roman"/>
          <w:i/>
        </w:rPr>
        <w:t xml:space="preserve">O you who believe! Obey Allāh and obey the Messenger, and those of you who </w:t>
      </w:r>
      <w:r w:rsidR="00835D5B" w:rsidRPr="0082294D">
        <w:rPr>
          <w:rFonts w:ascii="Times New Roman" w:hAnsi="Times New Roman" w:cs="Times New Roman"/>
          <w:i/>
        </w:rPr>
        <w:t>are in authority</w:t>
      </w:r>
      <w:r w:rsidR="00835D5B" w:rsidRPr="00835D5B">
        <w:rPr>
          <w:rFonts w:ascii="Times New Roman" w:hAnsi="Times New Roman" w:cs="Times New Roman"/>
        </w:rPr>
        <w:t>.”</w:t>
      </w:r>
      <w:r w:rsidR="0082294D">
        <w:rPr>
          <w:rStyle w:val="FootnoteReference"/>
          <w:rFonts w:ascii="Times New Roman" w:hAnsi="Times New Roman" w:cs="Times New Roman"/>
        </w:rPr>
        <w:footnoteReference w:id="69"/>
      </w:r>
      <w:r w:rsidRPr="00835D5B">
        <w:rPr>
          <w:rFonts w:ascii="Times New Roman" w:hAnsi="Times New Roman" w:cs="Times New Roman"/>
        </w:rPr>
        <w:t xml:space="preserve"> These are the two words of Allāh which our ancestors [the Maranaos] referred to when they framed the taritib and igma of Lanao, and when they organized their state [Lanao], and the various ranks of people who possessed authority during the time they founded the sultanate system in Lanao. Finally, when the people of Magindanao and Lanao learned the sultanate system of leadership, Sharīf Kabunsuan, then, enthroned his son, Sharīf Makaalang as the Sultan of Magindanao-Lanao. He was his son from his Maranao wife [from Malabang Lanao], Bae Angintabo. Sharīf Makaalang was the first Maranao sultan who became the Sultan of Magindanao-Lanao. His mother was Bae Angitabo, a Maranao, and his father was Sh</w:t>
      </w:r>
      <w:r w:rsidR="00835D5B" w:rsidRPr="00835D5B">
        <w:rPr>
          <w:rFonts w:ascii="Times New Roman" w:hAnsi="Times New Roman" w:cs="Times New Roman"/>
        </w:rPr>
        <w:t>arīf Kabunsuan, an Arab-Malay…</w:t>
      </w:r>
      <w:r w:rsidR="00D67B97">
        <w:rPr>
          <w:rStyle w:val="FootnoteReference"/>
          <w:rFonts w:ascii="Times New Roman" w:hAnsi="Times New Roman" w:cs="Times New Roman"/>
        </w:rPr>
        <w:footnoteReference w:id="70"/>
      </w:r>
      <w:r w:rsidR="00835D5B" w:rsidRPr="00835D5B">
        <w:rPr>
          <w:rFonts w:ascii="Times New Roman" w:hAnsi="Times New Roman" w:cs="Times New Roman"/>
        </w:rPr>
        <w:t xml:space="preserve"> </w:t>
      </w:r>
    </w:p>
    <w:p w:rsidR="00835D5B" w:rsidRDefault="00835D5B" w:rsidP="00835D5B">
      <w:pPr>
        <w:ind w:firstLine="720"/>
        <w:jc w:val="both"/>
        <w:rPr>
          <w:rFonts w:ascii="Times New Roman" w:hAnsi="Times New Roman" w:cs="Times New Roman"/>
          <w:sz w:val="24"/>
          <w:szCs w:val="24"/>
        </w:rPr>
      </w:pPr>
    </w:p>
    <w:p w:rsidR="001A5592" w:rsidRPr="001A5592" w:rsidRDefault="001A5592" w:rsidP="00835D5B">
      <w:pPr>
        <w:ind w:firstLine="720"/>
        <w:jc w:val="both"/>
        <w:rPr>
          <w:rFonts w:ascii="Times New Roman" w:hAnsi="Times New Roman" w:cs="Times New Roman"/>
          <w:sz w:val="24"/>
          <w:szCs w:val="24"/>
        </w:rPr>
      </w:pPr>
      <w:r w:rsidRPr="001A5592">
        <w:rPr>
          <w:rFonts w:ascii="Times New Roman" w:hAnsi="Times New Roman" w:cs="Times New Roman"/>
          <w:sz w:val="24"/>
          <w:szCs w:val="24"/>
        </w:rPr>
        <w:t xml:space="preserve">The above statement tells us the historical, cultural, and the Islamic bases of the foundation of Lanao Sultanate. Historically, Lanao was part of the Magindanao Sultanate which had two political offices, one was established in Magindanao, and the other in Lanao, presently Lanao </w:t>
      </w:r>
      <w:proofErr w:type="gramStart"/>
      <w:r w:rsidRPr="001A5592">
        <w:rPr>
          <w:rFonts w:ascii="Times New Roman" w:hAnsi="Times New Roman" w:cs="Times New Roman"/>
          <w:sz w:val="24"/>
          <w:szCs w:val="24"/>
        </w:rPr>
        <w:t>del</w:t>
      </w:r>
      <w:proofErr w:type="gramEnd"/>
      <w:r w:rsidRPr="001A5592">
        <w:rPr>
          <w:rFonts w:ascii="Times New Roman" w:hAnsi="Times New Roman" w:cs="Times New Roman"/>
          <w:sz w:val="24"/>
          <w:szCs w:val="24"/>
        </w:rPr>
        <w:t xml:space="preserve"> Sur. The social, economic, political, cultural, administrative as well as religious aspects of the Maranaos were guided by the teachings of the Qur’ān and the Sunnah of the Prophet Muhammad (pbuh). An Islamic state has unique characteristics. According to Jastaniah Abdulaziz Saddiq, ‘a state can be identified as an Islamic state when followings are met:</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lastRenderedPageBreak/>
        <w:t>1. It [the state] believes in no other God but Allāh, and Muhammad is His servant and messenger;</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2.  It emphasizes the Qur’ān and Sunnah (together forming Sharī’ah) as the two most important sources of its religion;</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3. It aims at spreading the faith and the religion;</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 xml:space="preserve">4. It emphasizes equality and justice among all people, regardless of any differences such as language, </w:t>
      </w:r>
      <w:r w:rsidR="00DE2619" w:rsidRPr="00835D5B">
        <w:rPr>
          <w:rFonts w:ascii="Times New Roman" w:hAnsi="Times New Roman" w:cs="Times New Roman"/>
        </w:rPr>
        <w:t>colour</w:t>
      </w:r>
      <w:r w:rsidRPr="00835D5B">
        <w:rPr>
          <w:rFonts w:ascii="Times New Roman" w:hAnsi="Times New Roman" w:cs="Times New Roman"/>
        </w:rPr>
        <w:t>, race, birth, or class;</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5. It emphasizes the concept of brotherhood and peace to govern the relations among the Muslim communities and peace to govern, and guide its relations with other states;</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6. It gets itself ready to defend its religion, people, interests, and boundaries against attack;</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7. It accepts the principle of referring all matters that cause dispute to the Qur’ān and Sunnah for their final judgement;</w:t>
      </w:r>
    </w:p>
    <w:p w:rsidR="001A5592" w:rsidRPr="00835D5B"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8. It applies the concept of shūrā (mutual consultation) to decide Muslim affairs; i.e. selection of the head of state, proclamation or war, etc.; and</w:t>
      </w:r>
    </w:p>
    <w:p w:rsidR="001A5592" w:rsidRDefault="001A5592" w:rsidP="00835D5B">
      <w:pPr>
        <w:pStyle w:val="NoSpacing"/>
        <w:ind w:left="851" w:right="851"/>
        <w:jc w:val="both"/>
        <w:rPr>
          <w:rFonts w:ascii="Times New Roman" w:hAnsi="Times New Roman" w:cs="Times New Roman"/>
        </w:rPr>
      </w:pPr>
      <w:r w:rsidRPr="00835D5B">
        <w:rPr>
          <w:rFonts w:ascii="Times New Roman" w:hAnsi="Times New Roman" w:cs="Times New Roman"/>
        </w:rPr>
        <w:t>9. It enjoins the right and forbids the wrong.</w:t>
      </w:r>
      <w:r w:rsidR="00D67B97">
        <w:rPr>
          <w:rStyle w:val="FootnoteReference"/>
          <w:rFonts w:ascii="Times New Roman" w:hAnsi="Times New Roman" w:cs="Times New Roman"/>
        </w:rPr>
        <w:footnoteReference w:id="71"/>
      </w:r>
      <w:r w:rsidRPr="00835D5B">
        <w:rPr>
          <w:rFonts w:ascii="Times New Roman" w:hAnsi="Times New Roman" w:cs="Times New Roman"/>
        </w:rPr>
        <w:t xml:space="preserve"> </w:t>
      </w:r>
    </w:p>
    <w:p w:rsidR="00835D5B" w:rsidRPr="00835D5B" w:rsidRDefault="00835D5B" w:rsidP="00835D5B">
      <w:pPr>
        <w:pStyle w:val="NoSpacing"/>
        <w:ind w:left="851" w:right="851"/>
        <w:jc w:val="both"/>
        <w:rPr>
          <w:rFonts w:ascii="Times New Roman" w:hAnsi="Times New Roman" w:cs="Times New Roman"/>
        </w:rPr>
      </w:pPr>
    </w:p>
    <w:p w:rsidR="001A5592" w:rsidRPr="001A5592" w:rsidRDefault="001A5592" w:rsidP="00835D5B">
      <w:pPr>
        <w:ind w:firstLine="720"/>
        <w:jc w:val="both"/>
        <w:rPr>
          <w:rFonts w:ascii="Times New Roman" w:hAnsi="Times New Roman" w:cs="Times New Roman"/>
          <w:sz w:val="24"/>
          <w:szCs w:val="24"/>
        </w:rPr>
      </w:pPr>
      <w:r w:rsidRPr="001A5592">
        <w:rPr>
          <w:rFonts w:ascii="Times New Roman" w:hAnsi="Times New Roman" w:cs="Times New Roman"/>
          <w:sz w:val="24"/>
          <w:szCs w:val="24"/>
        </w:rPr>
        <w:t xml:space="preserve">In this view, I will explain each of the above-mentioned categories which characterizes an Islamic state in view of exploring the Islamicity of the Lanao Sultanate in the 17th century. </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1. It [the state] believes in no other God but Allāh, and Muhammad (pbuh</w:t>
      </w:r>
      <w:r w:rsidR="0082294D">
        <w:rPr>
          <w:rFonts w:ascii="Times New Roman" w:hAnsi="Times New Roman" w:cs="Times New Roman"/>
          <w:sz w:val="24"/>
          <w:szCs w:val="24"/>
        </w:rPr>
        <w:t>) is His servant and messenger.</w:t>
      </w:r>
      <w:r w:rsidR="0082294D">
        <w:rPr>
          <w:rStyle w:val="FootnoteReference"/>
          <w:rFonts w:ascii="Times New Roman" w:hAnsi="Times New Roman" w:cs="Times New Roman"/>
          <w:sz w:val="24"/>
          <w:szCs w:val="24"/>
        </w:rPr>
        <w:footnoteReference w:id="72"/>
      </w:r>
      <w:r w:rsidRPr="001A5592">
        <w:rPr>
          <w:rFonts w:ascii="Times New Roman" w:hAnsi="Times New Roman" w:cs="Times New Roman"/>
          <w:sz w:val="24"/>
          <w:szCs w:val="24"/>
        </w:rPr>
        <w:t xml:space="preserve"> In this context, the inception of the Lanao Sultanate in the 17th century was a resul</w:t>
      </w:r>
      <w:r w:rsidR="002C124A">
        <w:rPr>
          <w:rFonts w:ascii="Times New Roman" w:hAnsi="Times New Roman" w:cs="Times New Roman"/>
          <w:sz w:val="24"/>
          <w:szCs w:val="24"/>
        </w:rPr>
        <w:t>t of Islamic influences. F</w:t>
      </w:r>
      <w:r w:rsidRPr="001A5592">
        <w:rPr>
          <w:rFonts w:ascii="Times New Roman" w:hAnsi="Times New Roman" w:cs="Times New Roman"/>
          <w:sz w:val="24"/>
          <w:szCs w:val="24"/>
        </w:rPr>
        <w:t xml:space="preserve">irst, by Sharīf Kabunsuan, an Arab-Malay who became the first Sultan of Magindanao and Lanao. He taught the people of Magindanao and Lanao the tenets of Islam and established Islamic leadership. Second, the religion of the people of </w:t>
      </w:r>
      <w:r w:rsidR="0082294D">
        <w:rPr>
          <w:rFonts w:ascii="Times New Roman" w:hAnsi="Times New Roman" w:cs="Times New Roman"/>
          <w:sz w:val="24"/>
          <w:szCs w:val="24"/>
        </w:rPr>
        <w:t>Magindanao and Lanao was Islam.</w:t>
      </w:r>
      <w:r w:rsidR="0082294D">
        <w:rPr>
          <w:rStyle w:val="FootnoteReference"/>
          <w:rFonts w:ascii="Times New Roman" w:hAnsi="Times New Roman" w:cs="Times New Roman"/>
          <w:sz w:val="24"/>
          <w:szCs w:val="24"/>
        </w:rPr>
        <w:footnoteReference w:id="73"/>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2.  It emphasizes the Qur’ān and Sunnah (together forming Sharī’ah) as the two most imp</w:t>
      </w:r>
      <w:r w:rsidR="00D67B97">
        <w:rPr>
          <w:rFonts w:ascii="Times New Roman" w:hAnsi="Times New Roman" w:cs="Times New Roman"/>
          <w:sz w:val="24"/>
          <w:szCs w:val="24"/>
        </w:rPr>
        <w:t>ortant sources of its religion.</w:t>
      </w:r>
      <w:r w:rsidR="0082294D">
        <w:rPr>
          <w:rStyle w:val="FootnoteReference"/>
          <w:rFonts w:ascii="Times New Roman" w:hAnsi="Times New Roman" w:cs="Times New Roman"/>
          <w:sz w:val="24"/>
          <w:szCs w:val="24"/>
        </w:rPr>
        <w:footnoteReference w:id="74"/>
      </w:r>
      <w:r w:rsidRPr="001A5592">
        <w:rPr>
          <w:rFonts w:ascii="Times New Roman" w:hAnsi="Times New Roman" w:cs="Times New Roman"/>
          <w:sz w:val="24"/>
          <w:szCs w:val="24"/>
        </w:rPr>
        <w:t xml:space="preserve"> In this respect, the Muslim people of the Lanao Sultanate in the 17th century referred to the Qur’ān and Sunnah as important sources of principles of their religion-Islam. This explains why they successfully defended their religion from the Spanish invaders during the colonization period in the 17th century. “…The Maranao people defied foreign domination of their land even as early 1639 against the Spaniards. In a sense, the Spanish-Maranao conflict was part of the conflicts in Europe between Christianity and Islam.”</w:t>
      </w:r>
      <w:r w:rsidR="0082294D">
        <w:rPr>
          <w:rStyle w:val="FootnoteReference"/>
          <w:rFonts w:ascii="Times New Roman" w:hAnsi="Times New Roman" w:cs="Times New Roman"/>
          <w:sz w:val="24"/>
          <w:szCs w:val="24"/>
        </w:rPr>
        <w:footnoteReference w:id="75"/>
      </w:r>
      <w:r w:rsidRPr="001A5592">
        <w:rPr>
          <w:rFonts w:ascii="Times New Roman" w:hAnsi="Times New Roman" w:cs="Times New Roman"/>
          <w:sz w:val="24"/>
          <w:szCs w:val="24"/>
        </w:rPr>
        <w:t xml:space="preserve"> </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3. It aims at spread</w:t>
      </w:r>
      <w:r w:rsidR="002C124A">
        <w:rPr>
          <w:rFonts w:ascii="Times New Roman" w:hAnsi="Times New Roman" w:cs="Times New Roman"/>
          <w:sz w:val="24"/>
          <w:szCs w:val="24"/>
        </w:rPr>
        <w:t>ing the faith and the religion.</w:t>
      </w:r>
      <w:r w:rsidR="0082294D">
        <w:rPr>
          <w:rStyle w:val="FootnoteReference"/>
          <w:rFonts w:ascii="Times New Roman" w:hAnsi="Times New Roman" w:cs="Times New Roman"/>
          <w:sz w:val="24"/>
          <w:szCs w:val="24"/>
        </w:rPr>
        <w:footnoteReference w:id="76"/>
      </w:r>
      <w:r w:rsidR="0082294D">
        <w:rPr>
          <w:rFonts w:ascii="Times New Roman" w:hAnsi="Times New Roman" w:cs="Times New Roman"/>
          <w:sz w:val="24"/>
          <w:szCs w:val="24"/>
        </w:rPr>
        <w:t xml:space="preserve"> </w:t>
      </w:r>
      <w:r w:rsidR="002C124A" w:rsidRPr="002C124A">
        <w:rPr>
          <w:rFonts w:ascii="Times New Roman" w:hAnsi="Times New Roman" w:cs="Times New Roman"/>
          <w:sz w:val="24"/>
          <w:szCs w:val="24"/>
        </w:rPr>
        <w:t xml:space="preserve">In this view, the Lanao Sultanate in the 17th century had organized learning institutions in spreading the tenets of Islamic religion </w:t>
      </w:r>
      <w:r w:rsidRPr="001A5592">
        <w:rPr>
          <w:rFonts w:ascii="Times New Roman" w:hAnsi="Times New Roman" w:cs="Times New Roman"/>
          <w:sz w:val="24"/>
          <w:szCs w:val="24"/>
        </w:rPr>
        <w:t xml:space="preserve">The </w:t>
      </w:r>
      <w:r w:rsidRPr="0082294D">
        <w:rPr>
          <w:rFonts w:ascii="Times New Roman" w:hAnsi="Times New Roman" w:cs="Times New Roman"/>
          <w:i/>
          <w:sz w:val="24"/>
          <w:szCs w:val="24"/>
        </w:rPr>
        <w:t>‘ulamā’</w:t>
      </w:r>
      <w:r w:rsidRPr="001A5592">
        <w:rPr>
          <w:rFonts w:ascii="Times New Roman" w:hAnsi="Times New Roman" w:cs="Times New Roman"/>
          <w:sz w:val="24"/>
          <w:szCs w:val="24"/>
        </w:rPr>
        <w:t xml:space="preserve"> (learned scholars) transformed their homes as houses of learning. According to Sultan Monsing Macabando, by the 17th century the inhabitants of Lanao learned the principles and tenets of Islam from their </w:t>
      </w:r>
      <w:r w:rsidRPr="00D67B97">
        <w:rPr>
          <w:rFonts w:ascii="Times New Roman" w:hAnsi="Times New Roman" w:cs="Times New Roman"/>
          <w:i/>
          <w:sz w:val="24"/>
          <w:szCs w:val="24"/>
        </w:rPr>
        <w:t>‘ulamā’</w:t>
      </w:r>
      <w:r w:rsidRPr="001A5592">
        <w:rPr>
          <w:rFonts w:ascii="Times New Roman" w:hAnsi="Times New Roman" w:cs="Times New Roman"/>
          <w:sz w:val="24"/>
          <w:szCs w:val="24"/>
        </w:rPr>
        <w:t>, whose main function is to propagate and spread Isla</w:t>
      </w:r>
      <w:r w:rsidR="002C124A">
        <w:rPr>
          <w:rFonts w:ascii="Times New Roman" w:hAnsi="Times New Roman" w:cs="Times New Roman"/>
          <w:sz w:val="24"/>
          <w:szCs w:val="24"/>
        </w:rPr>
        <w:t xml:space="preserve">mic knowledge to the community. </w:t>
      </w:r>
      <w:r w:rsidRPr="001A5592">
        <w:rPr>
          <w:rFonts w:ascii="Times New Roman" w:hAnsi="Times New Roman" w:cs="Times New Roman"/>
          <w:sz w:val="24"/>
          <w:szCs w:val="24"/>
        </w:rPr>
        <w:t xml:space="preserve">The individuals who are interested to learn Islam seek knowledge from the </w:t>
      </w:r>
      <w:r w:rsidRPr="00D67B97">
        <w:rPr>
          <w:rFonts w:ascii="Times New Roman" w:hAnsi="Times New Roman" w:cs="Times New Roman"/>
          <w:i/>
          <w:sz w:val="24"/>
          <w:szCs w:val="24"/>
        </w:rPr>
        <w:t>‘ulamā’</w:t>
      </w:r>
      <w:r w:rsidRPr="001A5592">
        <w:rPr>
          <w:rFonts w:ascii="Times New Roman" w:hAnsi="Times New Roman" w:cs="Times New Roman"/>
          <w:sz w:val="24"/>
          <w:szCs w:val="24"/>
        </w:rPr>
        <w:t xml:space="preserve">. There was no </w:t>
      </w:r>
      <w:r w:rsidRPr="00D67B97">
        <w:rPr>
          <w:rFonts w:ascii="Times New Roman" w:hAnsi="Times New Roman" w:cs="Times New Roman"/>
          <w:i/>
          <w:sz w:val="24"/>
          <w:szCs w:val="24"/>
        </w:rPr>
        <w:t>madrasah</w:t>
      </w:r>
      <w:r w:rsidRPr="001A5592">
        <w:rPr>
          <w:rFonts w:ascii="Times New Roman" w:hAnsi="Times New Roman" w:cs="Times New Roman"/>
          <w:sz w:val="24"/>
          <w:szCs w:val="24"/>
        </w:rPr>
        <w:t xml:space="preserve"> (Islamic and religious school) in the past </w:t>
      </w:r>
      <w:r w:rsidRPr="001A5592">
        <w:rPr>
          <w:rFonts w:ascii="Times New Roman" w:hAnsi="Times New Roman" w:cs="Times New Roman"/>
          <w:sz w:val="24"/>
          <w:szCs w:val="24"/>
        </w:rPr>
        <w:lastRenderedPageBreak/>
        <w:t xml:space="preserve">as it is today because the residence of the learned </w:t>
      </w:r>
      <w:r w:rsidRPr="00D67B97">
        <w:rPr>
          <w:rFonts w:ascii="Times New Roman" w:hAnsi="Times New Roman" w:cs="Times New Roman"/>
          <w:i/>
          <w:sz w:val="24"/>
          <w:szCs w:val="24"/>
        </w:rPr>
        <w:t>‘ulamā’</w:t>
      </w:r>
      <w:r w:rsidRPr="001A5592">
        <w:rPr>
          <w:rFonts w:ascii="Times New Roman" w:hAnsi="Times New Roman" w:cs="Times New Roman"/>
          <w:sz w:val="24"/>
          <w:szCs w:val="24"/>
        </w:rPr>
        <w:t xml:space="preserve"> becomes school of learning for the students who w</w:t>
      </w:r>
      <w:r w:rsidR="0082294D">
        <w:rPr>
          <w:rFonts w:ascii="Times New Roman" w:hAnsi="Times New Roman" w:cs="Times New Roman"/>
          <w:sz w:val="24"/>
          <w:szCs w:val="24"/>
        </w:rPr>
        <w:t>ant to learn Islamic teachings.</w:t>
      </w:r>
      <w:r w:rsidR="006C7B59">
        <w:rPr>
          <w:rStyle w:val="FootnoteReference"/>
          <w:rFonts w:ascii="Times New Roman" w:hAnsi="Times New Roman" w:cs="Times New Roman"/>
          <w:sz w:val="24"/>
          <w:szCs w:val="24"/>
        </w:rPr>
        <w:footnoteReference w:id="77"/>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(4) It emphasizes equality and justice among all people, regardless of any differences such as language</w:t>
      </w:r>
      <w:r w:rsidR="006C7B59">
        <w:rPr>
          <w:rFonts w:ascii="Times New Roman" w:hAnsi="Times New Roman" w:cs="Times New Roman"/>
          <w:sz w:val="24"/>
          <w:szCs w:val="24"/>
        </w:rPr>
        <w:t xml:space="preserve">, </w:t>
      </w:r>
      <w:r w:rsidR="002C124A">
        <w:rPr>
          <w:rFonts w:ascii="Times New Roman" w:hAnsi="Times New Roman" w:cs="Times New Roman"/>
          <w:sz w:val="24"/>
          <w:szCs w:val="24"/>
        </w:rPr>
        <w:t>colour</w:t>
      </w:r>
      <w:r w:rsidR="006C7B59">
        <w:rPr>
          <w:rFonts w:ascii="Times New Roman" w:hAnsi="Times New Roman" w:cs="Times New Roman"/>
          <w:sz w:val="24"/>
          <w:szCs w:val="24"/>
        </w:rPr>
        <w:t>, race, birth, or class.</w:t>
      </w:r>
      <w:r w:rsidR="006C7B59">
        <w:rPr>
          <w:rStyle w:val="FootnoteReference"/>
          <w:rFonts w:ascii="Times New Roman" w:hAnsi="Times New Roman" w:cs="Times New Roman"/>
          <w:sz w:val="24"/>
          <w:szCs w:val="24"/>
        </w:rPr>
        <w:footnoteReference w:id="78"/>
      </w:r>
      <w:r w:rsidRPr="001A5592">
        <w:rPr>
          <w:rFonts w:ascii="Times New Roman" w:hAnsi="Times New Roman" w:cs="Times New Roman"/>
          <w:sz w:val="24"/>
          <w:szCs w:val="24"/>
        </w:rPr>
        <w:t xml:space="preserve"> In this case, one of the functions of the sultan is to render equality and serve justice to people.</w:t>
      </w:r>
      <w:r w:rsidR="006C7B59">
        <w:rPr>
          <w:rStyle w:val="FootnoteReference"/>
          <w:rFonts w:ascii="Times New Roman" w:hAnsi="Times New Roman" w:cs="Times New Roman"/>
          <w:sz w:val="24"/>
          <w:szCs w:val="24"/>
        </w:rPr>
        <w:footnoteReference w:id="79"/>
      </w:r>
      <w:r w:rsidRPr="001A5592">
        <w:rPr>
          <w:rFonts w:ascii="Times New Roman" w:hAnsi="Times New Roman" w:cs="Times New Roman"/>
          <w:sz w:val="24"/>
          <w:szCs w:val="24"/>
        </w:rPr>
        <w:t xml:space="preserve"> </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(5) It emphasizes the concept of brotherhood and peace to govern the relations among the Muslim communities and peace to govern, and guides its relations wi</w:t>
      </w:r>
      <w:r w:rsidR="006C7B59">
        <w:rPr>
          <w:rFonts w:ascii="Times New Roman" w:hAnsi="Times New Roman" w:cs="Times New Roman"/>
          <w:sz w:val="24"/>
          <w:szCs w:val="24"/>
        </w:rPr>
        <w:t>th other states.</w:t>
      </w:r>
      <w:r w:rsidR="006C7B59">
        <w:rPr>
          <w:rStyle w:val="FootnoteReference"/>
          <w:rFonts w:ascii="Times New Roman" w:hAnsi="Times New Roman" w:cs="Times New Roman"/>
          <w:sz w:val="24"/>
          <w:szCs w:val="24"/>
        </w:rPr>
        <w:footnoteReference w:id="80"/>
      </w:r>
      <w:r w:rsidRPr="001A5592">
        <w:rPr>
          <w:rFonts w:ascii="Times New Roman" w:hAnsi="Times New Roman" w:cs="Times New Roman"/>
          <w:sz w:val="24"/>
          <w:szCs w:val="24"/>
        </w:rPr>
        <w:t xml:space="preserve"> In this view, the Maranao societies can best be understood from the aspect of their cultural practices. The Maranaos emphasized to observe </w:t>
      </w:r>
      <w:r w:rsidRPr="00835D5B">
        <w:rPr>
          <w:rFonts w:ascii="Times New Roman" w:hAnsi="Times New Roman" w:cs="Times New Roman"/>
          <w:i/>
          <w:sz w:val="24"/>
          <w:szCs w:val="24"/>
        </w:rPr>
        <w:t xml:space="preserve">kambangensa </w:t>
      </w:r>
      <w:r w:rsidRPr="001A5592">
        <w:rPr>
          <w:rFonts w:ascii="Times New Roman" w:hAnsi="Times New Roman" w:cs="Times New Roman"/>
          <w:sz w:val="24"/>
          <w:szCs w:val="24"/>
        </w:rPr>
        <w:t xml:space="preserve">(blood kinship and strong bond and unity of clans and families) because </w:t>
      </w:r>
      <w:r w:rsidRPr="00835D5B">
        <w:rPr>
          <w:rFonts w:ascii="Times New Roman" w:hAnsi="Times New Roman" w:cs="Times New Roman"/>
          <w:i/>
          <w:sz w:val="24"/>
          <w:szCs w:val="24"/>
        </w:rPr>
        <w:t>kambangensa</w:t>
      </w:r>
      <w:r w:rsidRPr="001A5592">
        <w:rPr>
          <w:rFonts w:ascii="Times New Roman" w:hAnsi="Times New Roman" w:cs="Times New Roman"/>
          <w:sz w:val="24"/>
          <w:szCs w:val="24"/>
        </w:rPr>
        <w:t xml:space="preserve"> maintains the solidarity of clans, families and the whole society as a whole.</w:t>
      </w:r>
    </w:p>
    <w:p w:rsidR="001A5592" w:rsidRPr="001A5592" w:rsidRDefault="001A5592" w:rsidP="006C7B59">
      <w:pPr>
        <w:ind w:firstLine="720"/>
        <w:jc w:val="both"/>
        <w:rPr>
          <w:rFonts w:ascii="Times New Roman" w:hAnsi="Times New Roman" w:cs="Times New Roman"/>
          <w:sz w:val="24"/>
          <w:szCs w:val="24"/>
        </w:rPr>
      </w:pPr>
      <w:r w:rsidRPr="001A5592">
        <w:rPr>
          <w:rFonts w:ascii="Times New Roman" w:hAnsi="Times New Roman" w:cs="Times New Roman"/>
          <w:sz w:val="24"/>
          <w:szCs w:val="24"/>
        </w:rPr>
        <w:t xml:space="preserve">The foundation of </w:t>
      </w:r>
      <w:r w:rsidRPr="00835D5B">
        <w:rPr>
          <w:rFonts w:ascii="Times New Roman" w:hAnsi="Times New Roman" w:cs="Times New Roman"/>
          <w:i/>
          <w:sz w:val="24"/>
          <w:szCs w:val="24"/>
        </w:rPr>
        <w:t xml:space="preserve">kambangensa </w:t>
      </w:r>
      <w:r w:rsidRPr="001A5592">
        <w:rPr>
          <w:rFonts w:ascii="Times New Roman" w:hAnsi="Times New Roman" w:cs="Times New Roman"/>
          <w:sz w:val="24"/>
          <w:szCs w:val="24"/>
        </w:rPr>
        <w:t xml:space="preserve">are </w:t>
      </w:r>
      <w:r w:rsidRPr="00835D5B">
        <w:rPr>
          <w:rFonts w:ascii="Times New Roman" w:hAnsi="Times New Roman" w:cs="Times New Roman"/>
          <w:i/>
          <w:sz w:val="24"/>
          <w:szCs w:val="24"/>
        </w:rPr>
        <w:t>katotonganay</w:t>
      </w:r>
      <w:r w:rsidRPr="001A5592">
        <w:rPr>
          <w:rFonts w:ascii="Times New Roman" w:hAnsi="Times New Roman" w:cs="Times New Roman"/>
          <w:sz w:val="24"/>
          <w:szCs w:val="24"/>
        </w:rPr>
        <w:t xml:space="preserve"> (blood-bond by having a common ancestor), and kambab</w:t>
      </w:r>
      <w:r w:rsidR="006C7B59">
        <w:rPr>
          <w:rFonts w:ascii="Times New Roman" w:hAnsi="Times New Roman" w:cs="Times New Roman"/>
          <w:sz w:val="24"/>
          <w:szCs w:val="24"/>
        </w:rPr>
        <w:t>alaiya (marriage-relationship).</w:t>
      </w:r>
      <w:r w:rsidRPr="001A5592">
        <w:rPr>
          <w:rFonts w:ascii="Times New Roman" w:hAnsi="Times New Roman" w:cs="Times New Roman"/>
          <w:sz w:val="24"/>
          <w:szCs w:val="24"/>
        </w:rPr>
        <w:t xml:space="preserve">These two are pulling the </w:t>
      </w:r>
      <w:r w:rsidRPr="00835D5B">
        <w:rPr>
          <w:rFonts w:ascii="Times New Roman" w:hAnsi="Times New Roman" w:cs="Times New Roman"/>
          <w:i/>
          <w:sz w:val="24"/>
          <w:szCs w:val="24"/>
        </w:rPr>
        <w:t>maratabat</w:t>
      </w:r>
      <w:r w:rsidRPr="001A5592">
        <w:rPr>
          <w:rFonts w:ascii="Times New Roman" w:hAnsi="Times New Roman" w:cs="Times New Roman"/>
          <w:sz w:val="24"/>
          <w:szCs w:val="24"/>
        </w:rPr>
        <w:t xml:space="preserve"> (pride) of the Maranaos to sho</w:t>
      </w:r>
      <w:r w:rsidR="00835D5B">
        <w:rPr>
          <w:rFonts w:ascii="Times New Roman" w:hAnsi="Times New Roman" w:cs="Times New Roman"/>
          <w:sz w:val="24"/>
          <w:szCs w:val="24"/>
        </w:rPr>
        <w:t>w mutual support to each other.</w:t>
      </w:r>
      <w:r w:rsidRPr="001A5592">
        <w:rPr>
          <w:rFonts w:ascii="Times New Roman" w:hAnsi="Times New Roman" w:cs="Times New Roman"/>
          <w:sz w:val="24"/>
          <w:szCs w:val="24"/>
        </w:rPr>
        <w:t xml:space="preserve"> One way to describe this concept is when some members of the family face difficulty, the whole </w:t>
      </w:r>
      <w:r w:rsidRPr="00835D5B">
        <w:rPr>
          <w:rFonts w:ascii="Times New Roman" w:hAnsi="Times New Roman" w:cs="Times New Roman"/>
          <w:i/>
          <w:sz w:val="24"/>
          <w:szCs w:val="24"/>
        </w:rPr>
        <w:t>bangensa</w:t>
      </w:r>
      <w:r w:rsidRPr="001A5592">
        <w:rPr>
          <w:rFonts w:ascii="Times New Roman" w:hAnsi="Times New Roman" w:cs="Times New Roman"/>
          <w:sz w:val="24"/>
          <w:szCs w:val="24"/>
        </w:rPr>
        <w:t xml:space="preserve"> (clan) is naturally affected and eventually their pride pushes every member of the clan to render support… In the </w:t>
      </w:r>
      <w:r w:rsidRPr="002C124A">
        <w:rPr>
          <w:rFonts w:ascii="Times New Roman" w:hAnsi="Times New Roman" w:cs="Times New Roman"/>
          <w:i/>
          <w:sz w:val="24"/>
          <w:szCs w:val="24"/>
        </w:rPr>
        <w:t>datu-ship</w:t>
      </w:r>
      <w:r w:rsidRPr="001A5592">
        <w:rPr>
          <w:rFonts w:ascii="Times New Roman" w:hAnsi="Times New Roman" w:cs="Times New Roman"/>
          <w:sz w:val="24"/>
          <w:szCs w:val="24"/>
        </w:rPr>
        <w:t xml:space="preserve">/sultanate [system], when one member of the clan intends to bear the throne of a sultan or any sub-position lower than sultan, the whole family member of the clan give their support to any of their member who is going to be enthroned because a sultan who came from </w:t>
      </w:r>
      <w:r w:rsidRPr="00835D5B">
        <w:rPr>
          <w:rFonts w:ascii="Times New Roman" w:hAnsi="Times New Roman" w:cs="Times New Roman"/>
          <w:i/>
          <w:sz w:val="24"/>
          <w:szCs w:val="24"/>
        </w:rPr>
        <w:t>sadorog a bangensa</w:t>
      </w:r>
      <w:r w:rsidRPr="001A5592">
        <w:rPr>
          <w:rFonts w:ascii="Times New Roman" w:hAnsi="Times New Roman" w:cs="Times New Roman"/>
          <w:sz w:val="24"/>
          <w:szCs w:val="24"/>
        </w:rPr>
        <w:t xml:space="preserve"> (one line of descent) is believed to bring </w:t>
      </w:r>
      <w:r w:rsidRPr="00835D5B">
        <w:rPr>
          <w:rFonts w:ascii="Times New Roman" w:hAnsi="Times New Roman" w:cs="Times New Roman"/>
          <w:i/>
          <w:sz w:val="24"/>
          <w:szCs w:val="24"/>
        </w:rPr>
        <w:t>maratabat</w:t>
      </w:r>
      <w:r w:rsidRPr="001A5592">
        <w:rPr>
          <w:rFonts w:ascii="Times New Roman" w:hAnsi="Times New Roman" w:cs="Times New Roman"/>
          <w:sz w:val="24"/>
          <w:szCs w:val="24"/>
        </w:rPr>
        <w:t xml:space="preserve"> (</w:t>
      </w:r>
      <w:r w:rsidR="002C124A" w:rsidRPr="001A5592">
        <w:rPr>
          <w:rFonts w:ascii="Times New Roman" w:hAnsi="Times New Roman" w:cs="Times New Roman"/>
          <w:sz w:val="24"/>
          <w:szCs w:val="24"/>
        </w:rPr>
        <w:t>honour</w:t>
      </w:r>
      <w:r w:rsidRPr="001A5592">
        <w:rPr>
          <w:rFonts w:ascii="Times New Roman" w:hAnsi="Times New Roman" w:cs="Times New Roman"/>
          <w:sz w:val="24"/>
          <w:szCs w:val="24"/>
        </w:rPr>
        <w:t>) to t</w:t>
      </w:r>
      <w:r w:rsidR="00835D5B">
        <w:rPr>
          <w:rFonts w:ascii="Times New Roman" w:hAnsi="Times New Roman" w:cs="Times New Roman"/>
          <w:sz w:val="24"/>
          <w:szCs w:val="24"/>
        </w:rPr>
        <w:t>he whole clan and its members.</w:t>
      </w:r>
      <w:r w:rsidR="006C7B59">
        <w:rPr>
          <w:rStyle w:val="FootnoteReference"/>
          <w:rFonts w:ascii="Times New Roman" w:hAnsi="Times New Roman" w:cs="Times New Roman"/>
          <w:sz w:val="24"/>
          <w:szCs w:val="24"/>
        </w:rPr>
        <w:footnoteReference w:id="81"/>
      </w:r>
      <w:r w:rsidR="00835D5B">
        <w:rPr>
          <w:rFonts w:ascii="Times New Roman" w:hAnsi="Times New Roman" w:cs="Times New Roman"/>
          <w:sz w:val="24"/>
          <w:szCs w:val="24"/>
        </w:rPr>
        <w:t xml:space="preserve"> </w:t>
      </w:r>
      <w:r w:rsidRPr="001A5592">
        <w:rPr>
          <w:rFonts w:ascii="Times New Roman" w:hAnsi="Times New Roman" w:cs="Times New Roman"/>
          <w:sz w:val="24"/>
          <w:szCs w:val="24"/>
        </w:rPr>
        <w:t>This means that the Lanao Sultanate in the 17th century emphasized the strong collectiveness and unity of people. The founders of the Lanao Sultanate had common ancestors.</w:t>
      </w:r>
      <w:r w:rsidR="006C7B59">
        <w:rPr>
          <w:rStyle w:val="FootnoteReference"/>
          <w:rFonts w:ascii="Times New Roman" w:hAnsi="Times New Roman" w:cs="Times New Roman"/>
          <w:sz w:val="24"/>
          <w:szCs w:val="24"/>
        </w:rPr>
        <w:footnoteReference w:id="82"/>
      </w:r>
      <w:r w:rsidRPr="001A5592">
        <w:rPr>
          <w:rFonts w:ascii="Times New Roman" w:hAnsi="Times New Roman" w:cs="Times New Roman"/>
          <w:sz w:val="24"/>
          <w:szCs w:val="24"/>
        </w:rPr>
        <w:t xml:space="preserve">  Thus, they valued the equality of powers, unity and strong brotherhood between and among them. This also explains why the Lanao Sultanate had multiple inter-dependent sultans so that the political powers are resided and distributed to people. In fact, the citizens and the members of the community elected their representatives to represent them in various socio-political ranks in the Lanao</w:t>
      </w:r>
      <w:r w:rsidR="00835D5B">
        <w:rPr>
          <w:rFonts w:ascii="Times New Roman" w:hAnsi="Times New Roman" w:cs="Times New Roman"/>
          <w:sz w:val="24"/>
          <w:szCs w:val="24"/>
        </w:rPr>
        <w:t xml:space="preserve"> Sultanate in the 17th century.</w:t>
      </w:r>
      <w:r w:rsidR="006C7B59">
        <w:rPr>
          <w:rStyle w:val="FootnoteReference"/>
          <w:rFonts w:ascii="Times New Roman" w:hAnsi="Times New Roman" w:cs="Times New Roman"/>
          <w:sz w:val="24"/>
          <w:szCs w:val="24"/>
        </w:rPr>
        <w:footnoteReference w:id="83"/>
      </w:r>
      <w:r w:rsidRPr="001A5592">
        <w:rPr>
          <w:rFonts w:ascii="Times New Roman" w:hAnsi="Times New Roman" w:cs="Times New Roman"/>
          <w:sz w:val="24"/>
          <w:szCs w:val="24"/>
        </w:rPr>
        <w:t xml:space="preserve"> There was no monopoly of power in the Lanao Sultanate as well as there was no single centralized power ruling the entire state of Lanao Sultanate. </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(6) It gets itself ready to defend its religion, people, interests, and boundaries against attack.</w:t>
      </w:r>
      <w:r w:rsidR="00E95ED0">
        <w:rPr>
          <w:rStyle w:val="FootnoteReference"/>
          <w:rFonts w:ascii="Times New Roman" w:hAnsi="Times New Roman" w:cs="Times New Roman"/>
          <w:sz w:val="24"/>
          <w:szCs w:val="24"/>
        </w:rPr>
        <w:footnoteReference w:id="84"/>
      </w:r>
      <w:r w:rsidRPr="001A5592">
        <w:rPr>
          <w:rFonts w:ascii="Times New Roman" w:hAnsi="Times New Roman" w:cs="Times New Roman"/>
          <w:sz w:val="24"/>
          <w:szCs w:val="24"/>
        </w:rPr>
        <w:t xml:space="preserve">  In this case, the Lanao Sultanate in said century had successfully defended its religion-Islam, the Maranao people, their interests and homeland from the Spanish </w:t>
      </w:r>
      <w:r w:rsidR="00E95ED0">
        <w:rPr>
          <w:rFonts w:ascii="Times New Roman" w:hAnsi="Times New Roman" w:cs="Times New Roman"/>
          <w:sz w:val="24"/>
          <w:szCs w:val="24"/>
        </w:rPr>
        <w:t>colonizers in the 17th century.</w:t>
      </w:r>
      <w:r w:rsidR="00E95ED0">
        <w:rPr>
          <w:rStyle w:val="FootnoteReference"/>
          <w:rFonts w:ascii="Times New Roman" w:hAnsi="Times New Roman" w:cs="Times New Roman"/>
          <w:sz w:val="24"/>
          <w:szCs w:val="24"/>
        </w:rPr>
        <w:footnoteReference w:id="85"/>
      </w:r>
      <w:r w:rsidRPr="001A5592">
        <w:rPr>
          <w:rFonts w:ascii="Times New Roman" w:hAnsi="Times New Roman" w:cs="Times New Roman"/>
          <w:sz w:val="24"/>
          <w:szCs w:val="24"/>
        </w:rPr>
        <w:t xml:space="preserve"> The Muslims in Mindanao fought the might of Sp</w:t>
      </w:r>
      <w:r w:rsidR="00D67B97">
        <w:rPr>
          <w:rFonts w:ascii="Times New Roman" w:hAnsi="Times New Roman" w:cs="Times New Roman"/>
          <w:sz w:val="24"/>
          <w:szCs w:val="24"/>
        </w:rPr>
        <w:t>ain for a period of 377 years.</w:t>
      </w:r>
      <w:r w:rsidR="00E95ED0">
        <w:rPr>
          <w:rStyle w:val="FootnoteReference"/>
          <w:rFonts w:ascii="Times New Roman" w:hAnsi="Times New Roman" w:cs="Times New Roman"/>
          <w:sz w:val="24"/>
          <w:szCs w:val="24"/>
        </w:rPr>
        <w:footnoteReference w:id="86"/>
      </w:r>
      <w:r w:rsidR="00D67B97">
        <w:rPr>
          <w:rFonts w:ascii="Times New Roman" w:hAnsi="Times New Roman" w:cs="Times New Roman"/>
          <w:sz w:val="24"/>
          <w:szCs w:val="24"/>
        </w:rPr>
        <w:t xml:space="preserve"> </w:t>
      </w:r>
      <w:r w:rsidRPr="001A5592">
        <w:rPr>
          <w:rFonts w:ascii="Times New Roman" w:hAnsi="Times New Roman" w:cs="Times New Roman"/>
          <w:sz w:val="24"/>
          <w:szCs w:val="24"/>
        </w:rPr>
        <w:t>This is the longest war fought in the history.</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lastRenderedPageBreak/>
        <w:t>(7) It accepts the principle of referring all matters that cause dispute to the Qur’ān and Su</w:t>
      </w:r>
      <w:r w:rsidR="00E95ED0">
        <w:rPr>
          <w:rFonts w:ascii="Times New Roman" w:hAnsi="Times New Roman" w:cs="Times New Roman"/>
          <w:sz w:val="24"/>
          <w:szCs w:val="24"/>
        </w:rPr>
        <w:t>nnah for their final judgement.</w:t>
      </w:r>
      <w:r w:rsidR="00E95ED0">
        <w:rPr>
          <w:rStyle w:val="FootnoteReference"/>
          <w:rFonts w:ascii="Times New Roman" w:hAnsi="Times New Roman" w:cs="Times New Roman"/>
          <w:sz w:val="24"/>
          <w:szCs w:val="24"/>
        </w:rPr>
        <w:footnoteReference w:id="87"/>
      </w:r>
      <w:r w:rsidRPr="001A5592">
        <w:rPr>
          <w:rFonts w:ascii="Times New Roman" w:hAnsi="Times New Roman" w:cs="Times New Roman"/>
          <w:sz w:val="24"/>
          <w:szCs w:val="24"/>
        </w:rPr>
        <w:t xml:space="preserve"> In this view, the inception and foundation of said sultanate in said century went through a series of meetings and conferences called upon by different </w:t>
      </w:r>
      <w:r w:rsidRPr="00835D5B">
        <w:rPr>
          <w:rFonts w:ascii="Times New Roman" w:hAnsi="Times New Roman" w:cs="Times New Roman"/>
          <w:i/>
          <w:sz w:val="24"/>
          <w:szCs w:val="24"/>
        </w:rPr>
        <w:t>datus</w:t>
      </w:r>
      <w:r w:rsidRPr="001A5592">
        <w:rPr>
          <w:rFonts w:ascii="Times New Roman" w:hAnsi="Times New Roman" w:cs="Times New Roman"/>
          <w:sz w:val="24"/>
          <w:szCs w:val="24"/>
        </w:rPr>
        <w:t xml:space="preserve"> of different states of Lanao to arrive at consensus, and then later they finalized the es</w:t>
      </w:r>
      <w:r w:rsidR="00D67B97">
        <w:rPr>
          <w:rFonts w:ascii="Times New Roman" w:hAnsi="Times New Roman" w:cs="Times New Roman"/>
          <w:sz w:val="24"/>
          <w:szCs w:val="24"/>
        </w:rPr>
        <w:t>tablishment of Lanao Sultanate.</w:t>
      </w:r>
      <w:r w:rsidR="00E95ED0">
        <w:rPr>
          <w:rStyle w:val="FootnoteReference"/>
          <w:rFonts w:ascii="Times New Roman" w:hAnsi="Times New Roman" w:cs="Times New Roman"/>
          <w:sz w:val="24"/>
          <w:szCs w:val="24"/>
        </w:rPr>
        <w:footnoteReference w:id="88"/>
      </w:r>
      <w:r w:rsidRPr="001A5592">
        <w:rPr>
          <w:rFonts w:ascii="Times New Roman" w:hAnsi="Times New Roman" w:cs="Times New Roman"/>
          <w:sz w:val="24"/>
          <w:szCs w:val="24"/>
        </w:rPr>
        <w:t xml:space="preserve"> The social, political and religious matters which were being implemented in Lanao Sultanate went through consultation between and among the traditional leaders, the people, and their representatives. </w:t>
      </w:r>
    </w:p>
    <w:p w:rsidR="001A5592" w:rsidRPr="001A5592" w:rsidRDefault="001A5592" w:rsidP="001A5592">
      <w:pPr>
        <w:jc w:val="both"/>
        <w:rPr>
          <w:rFonts w:ascii="Times New Roman" w:hAnsi="Times New Roman" w:cs="Times New Roman"/>
          <w:sz w:val="24"/>
          <w:szCs w:val="24"/>
        </w:rPr>
      </w:pPr>
      <w:r w:rsidRPr="001A5592">
        <w:rPr>
          <w:rFonts w:ascii="Times New Roman" w:hAnsi="Times New Roman" w:cs="Times New Roman"/>
          <w:sz w:val="24"/>
          <w:szCs w:val="24"/>
        </w:rPr>
        <w:t xml:space="preserve">(8) It applies the concept of </w:t>
      </w:r>
      <w:r w:rsidRPr="007A1145">
        <w:rPr>
          <w:rFonts w:ascii="Times New Roman" w:hAnsi="Times New Roman" w:cs="Times New Roman"/>
          <w:i/>
          <w:sz w:val="24"/>
          <w:szCs w:val="24"/>
        </w:rPr>
        <w:t xml:space="preserve">shūrā </w:t>
      </w:r>
      <w:r w:rsidRPr="001A5592">
        <w:rPr>
          <w:rFonts w:ascii="Times New Roman" w:hAnsi="Times New Roman" w:cs="Times New Roman"/>
          <w:sz w:val="24"/>
          <w:szCs w:val="24"/>
        </w:rPr>
        <w:t>(mutual consultation) to decide Muslim affairs; i.e. selection of the head of s</w:t>
      </w:r>
      <w:r w:rsidR="00D67B97">
        <w:rPr>
          <w:rFonts w:ascii="Times New Roman" w:hAnsi="Times New Roman" w:cs="Times New Roman"/>
          <w:sz w:val="24"/>
          <w:szCs w:val="24"/>
        </w:rPr>
        <w:t>tate, proclamation or war, etc.</w:t>
      </w:r>
      <w:r w:rsidR="00E95ED0">
        <w:rPr>
          <w:rStyle w:val="FootnoteReference"/>
          <w:rFonts w:ascii="Times New Roman" w:hAnsi="Times New Roman" w:cs="Times New Roman"/>
          <w:sz w:val="24"/>
          <w:szCs w:val="24"/>
        </w:rPr>
        <w:footnoteReference w:id="89"/>
      </w:r>
      <w:r w:rsidRPr="001A5592">
        <w:rPr>
          <w:rFonts w:ascii="Times New Roman" w:hAnsi="Times New Roman" w:cs="Times New Roman"/>
          <w:sz w:val="24"/>
          <w:szCs w:val="24"/>
        </w:rPr>
        <w:t xml:space="preserve"> </w:t>
      </w:r>
      <w:proofErr w:type="gramStart"/>
      <w:r w:rsidRPr="001A5592">
        <w:rPr>
          <w:rFonts w:ascii="Times New Roman" w:hAnsi="Times New Roman" w:cs="Times New Roman"/>
          <w:sz w:val="24"/>
          <w:szCs w:val="24"/>
        </w:rPr>
        <w:t>In</w:t>
      </w:r>
      <w:proofErr w:type="gramEnd"/>
      <w:r w:rsidRPr="001A5592">
        <w:rPr>
          <w:rFonts w:ascii="Times New Roman" w:hAnsi="Times New Roman" w:cs="Times New Roman"/>
          <w:sz w:val="24"/>
          <w:szCs w:val="24"/>
        </w:rPr>
        <w:t xml:space="preserve"> this view, the Lanao Sultanate in the 17th century emphasized the use of </w:t>
      </w:r>
      <w:r w:rsidRPr="00835D5B">
        <w:rPr>
          <w:rFonts w:ascii="Times New Roman" w:hAnsi="Times New Roman" w:cs="Times New Roman"/>
          <w:i/>
          <w:sz w:val="24"/>
          <w:szCs w:val="24"/>
        </w:rPr>
        <w:t>shūrā</w:t>
      </w:r>
      <w:r w:rsidRPr="001A5592">
        <w:rPr>
          <w:rFonts w:ascii="Times New Roman" w:hAnsi="Times New Roman" w:cs="Times New Roman"/>
          <w:sz w:val="24"/>
          <w:szCs w:val="24"/>
        </w:rPr>
        <w:t xml:space="preserve"> (mutual consultation) in every decision-making affecting the state. </w:t>
      </w:r>
      <w:r w:rsidRPr="00835D5B">
        <w:rPr>
          <w:rFonts w:ascii="Times New Roman" w:hAnsi="Times New Roman" w:cs="Times New Roman"/>
          <w:i/>
          <w:sz w:val="24"/>
          <w:szCs w:val="24"/>
        </w:rPr>
        <w:t>Kapakipemumusawira</w:t>
      </w:r>
      <w:r w:rsidRPr="001A5592">
        <w:rPr>
          <w:rFonts w:ascii="Times New Roman" w:hAnsi="Times New Roman" w:cs="Times New Roman"/>
          <w:sz w:val="24"/>
          <w:szCs w:val="24"/>
        </w:rPr>
        <w:t xml:space="preserve"> is a Maranao term which means consultation among people. Its root word is </w:t>
      </w:r>
      <w:r w:rsidRPr="00835D5B">
        <w:rPr>
          <w:rFonts w:ascii="Times New Roman" w:hAnsi="Times New Roman" w:cs="Times New Roman"/>
          <w:i/>
          <w:sz w:val="24"/>
          <w:szCs w:val="24"/>
        </w:rPr>
        <w:t>shūrā</w:t>
      </w:r>
      <w:r w:rsidRPr="001A5592">
        <w:rPr>
          <w:rFonts w:ascii="Times New Roman" w:hAnsi="Times New Roman" w:cs="Times New Roman"/>
          <w:sz w:val="24"/>
          <w:szCs w:val="24"/>
        </w:rPr>
        <w:t xml:space="preserve"> which is an Arabic word. The </w:t>
      </w:r>
      <w:r w:rsidRPr="00835D5B">
        <w:rPr>
          <w:rFonts w:ascii="Times New Roman" w:hAnsi="Times New Roman" w:cs="Times New Roman"/>
          <w:i/>
          <w:sz w:val="24"/>
          <w:szCs w:val="24"/>
        </w:rPr>
        <w:t>igma</w:t>
      </w:r>
      <w:r w:rsidRPr="001A5592">
        <w:rPr>
          <w:rFonts w:ascii="Times New Roman" w:hAnsi="Times New Roman" w:cs="Times New Roman"/>
          <w:sz w:val="24"/>
          <w:szCs w:val="24"/>
        </w:rPr>
        <w:t xml:space="preserve"> (consensus) of the sultans, </w:t>
      </w:r>
      <w:r w:rsidRPr="00835D5B">
        <w:rPr>
          <w:rFonts w:ascii="Times New Roman" w:hAnsi="Times New Roman" w:cs="Times New Roman"/>
          <w:i/>
          <w:sz w:val="24"/>
          <w:szCs w:val="24"/>
        </w:rPr>
        <w:t>datus</w:t>
      </w:r>
      <w:r w:rsidRPr="001A5592">
        <w:rPr>
          <w:rFonts w:ascii="Times New Roman" w:hAnsi="Times New Roman" w:cs="Times New Roman"/>
          <w:sz w:val="24"/>
          <w:szCs w:val="24"/>
        </w:rPr>
        <w:t xml:space="preserve"> and other traditional leaders of the Four States of Lanao was one of the bases of the decision-making process of the Four States of Lanao, namely, Bayabao, Unayan, Masiu and Baloi.</w:t>
      </w:r>
      <w:r w:rsidR="00E95ED0">
        <w:rPr>
          <w:rStyle w:val="FootnoteReference"/>
          <w:rFonts w:ascii="Times New Roman" w:hAnsi="Times New Roman" w:cs="Times New Roman"/>
          <w:sz w:val="24"/>
          <w:szCs w:val="24"/>
        </w:rPr>
        <w:footnoteReference w:id="90"/>
      </w:r>
      <w:r w:rsidRPr="001A5592">
        <w:rPr>
          <w:rFonts w:ascii="Times New Roman" w:hAnsi="Times New Roman" w:cs="Times New Roman"/>
          <w:sz w:val="24"/>
          <w:szCs w:val="24"/>
        </w:rPr>
        <w:t xml:space="preserve"> </w:t>
      </w:r>
    </w:p>
    <w:p w:rsidR="001A5592" w:rsidRDefault="001A5592" w:rsidP="001A5592">
      <w:pPr>
        <w:jc w:val="both"/>
        <w:rPr>
          <w:rFonts w:ascii="Times New Roman" w:hAnsi="Times New Roman" w:cs="Times New Roman"/>
          <w:b/>
          <w:sz w:val="24"/>
          <w:szCs w:val="24"/>
        </w:rPr>
      </w:pPr>
      <w:r w:rsidRPr="001A5592">
        <w:rPr>
          <w:rFonts w:ascii="Times New Roman" w:hAnsi="Times New Roman" w:cs="Times New Roman"/>
          <w:sz w:val="24"/>
          <w:szCs w:val="24"/>
        </w:rPr>
        <w:t>(9) It enjoins t</w:t>
      </w:r>
      <w:r w:rsidR="00E95ED0">
        <w:rPr>
          <w:rFonts w:ascii="Times New Roman" w:hAnsi="Times New Roman" w:cs="Times New Roman"/>
          <w:sz w:val="24"/>
          <w:szCs w:val="24"/>
        </w:rPr>
        <w:t>he right and forbids the wrong.</w:t>
      </w:r>
      <w:r w:rsidR="00E95ED0">
        <w:rPr>
          <w:rStyle w:val="FootnoteReference"/>
          <w:rFonts w:ascii="Times New Roman" w:hAnsi="Times New Roman" w:cs="Times New Roman"/>
          <w:sz w:val="24"/>
          <w:szCs w:val="24"/>
        </w:rPr>
        <w:footnoteReference w:id="91"/>
      </w:r>
      <w:r w:rsidRPr="001A5592">
        <w:rPr>
          <w:rFonts w:ascii="Times New Roman" w:hAnsi="Times New Roman" w:cs="Times New Roman"/>
          <w:sz w:val="24"/>
          <w:szCs w:val="24"/>
        </w:rPr>
        <w:t xml:space="preserve"> In this case, through the teachings of the religious leaders of the community, the state serves as agency in leading the people to righteousness and the traditional leaders forbid the people from committing wrongdoings. These are few of the most important functions of Lanao</w:t>
      </w:r>
      <w:r w:rsidR="00E95ED0">
        <w:rPr>
          <w:rFonts w:ascii="Times New Roman" w:hAnsi="Times New Roman" w:cs="Times New Roman"/>
          <w:sz w:val="24"/>
          <w:szCs w:val="24"/>
        </w:rPr>
        <w:t xml:space="preserve"> Sultanate in the 17th century.</w:t>
      </w:r>
      <w:r w:rsidR="00E95ED0">
        <w:rPr>
          <w:rStyle w:val="FootnoteReference"/>
          <w:rFonts w:ascii="Times New Roman" w:hAnsi="Times New Roman" w:cs="Times New Roman"/>
          <w:sz w:val="24"/>
          <w:szCs w:val="24"/>
        </w:rPr>
        <w:footnoteReference w:id="92"/>
      </w:r>
      <w:r w:rsidRPr="001A5592">
        <w:rPr>
          <w:rFonts w:ascii="Times New Roman" w:hAnsi="Times New Roman" w:cs="Times New Roman"/>
          <w:sz w:val="24"/>
          <w:szCs w:val="24"/>
        </w:rPr>
        <w:t xml:space="preserve"> In a nut shell, the Lanao Sultanate met these nine enumerated characteristics of an Islamic state as explained each above, respectively</w:t>
      </w:r>
      <w:r w:rsidRPr="001A5592">
        <w:rPr>
          <w:rFonts w:ascii="Times New Roman" w:hAnsi="Times New Roman" w:cs="Times New Roman"/>
          <w:b/>
          <w:sz w:val="24"/>
          <w:szCs w:val="24"/>
        </w:rPr>
        <w:t>.</w:t>
      </w:r>
    </w:p>
    <w:p w:rsidR="007A1145" w:rsidRDefault="007A1145" w:rsidP="001A5592">
      <w:pPr>
        <w:jc w:val="both"/>
        <w:rPr>
          <w:rFonts w:ascii="Times New Roman" w:hAnsi="Times New Roman" w:cs="Times New Roman"/>
          <w:b/>
          <w:sz w:val="24"/>
          <w:szCs w:val="24"/>
        </w:rPr>
      </w:pPr>
    </w:p>
    <w:p w:rsidR="007A1145" w:rsidRDefault="007A1145" w:rsidP="001A5592">
      <w:pPr>
        <w:jc w:val="both"/>
        <w:rPr>
          <w:rFonts w:ascii="Times New Roman" w:hAnsi="Times New Roman" w:cs="Times New Roman"/>
          <w:b/>
          <w:sz w:val="24"/>
          <w:szCs w:val="24"/>
        </w:rPr>
      </w:pPr>
      <w:r>
        <w:rPr>
          <w:rFonts w:ascii="Times New Roman" w:hAnsi="Times New Roman" w:cs="Times New Roman"/>
          <w:b/>
          <w:sz w:val="24"/>
          <w:szCs w:val="24"/>
        </w:rPr>
        <w:t>CONCLUSION</w:t>
      </w:r>
    </w:p>
    <w:p w:rsidR="007A1145" w:rsidRPr="007A1145" w:rsidRDefault="007A1145" w:rsidP="001A5592">
      <w:pPr>
        <w:jc w:val="both"/>
        <w:rPr>
          <w:rFonts w:ascii="Times New Roman" w:hAnsi="Times New Roman" w:cs="Times New Roman"/>
          <w:sz w:val="24"/>
          <w:szCs w:val="24"/>
        </w:rPr>
      </w:pPr>
      <w:r>
        <w:rPr>
          <w:rFonts w:ascii="Times New Roman" w:hAnsi="Times New Roman" w:cs="Times New Roman"/>
          <w:sz w:val="24"/>
          <w:szCs w:val="24"/>
        </w:rPr>
        <w:tab/>
        <w:t xml:space="preserve">This research </w:t>
      </w:r>
      <w:r w:rsidR="00EA1C89">
        <w:rPr>
          <w:rFonts w:ascii="Times New Roman" w:hAnsi="Times New Roman" w:cs="Times New Roman"/>
          <w:sz w:val="24"/>
          <w:szCs w:val="24"/>
        </w:rPr>
        <w:t xml:space="preserve">finds </w:t>
      </w:r>
      <w:r>
        <w:rPr>
          <w:rFonts w:ascii="Times New Roman" w:hAnsi="Times New Roman" w:cs="Times New Roman"/>
          <w:sz w:val="24"/>
          <w:szCs w:val="24"/>
        </w:rPr>
        <w:t>that the Lanao Sultanate in the 17</w:t>
      </w:r>
      <w:r w:rsidRPr="007A1145">
        <w:rPr>
          <w:rFonts w:ascii="Times New Roman" w:hAnsi="Times New Roman" w:cs="Times New Roman"/>
          <w:sz w:val="24"/>
          <w:szCs w:val="24"/>
          <w:vertAlign w:val="superscript"/>
        </w:rPr>
        <w:t>th</w:t>
      </w:r>
      <w:r>
        <w:rPr>
          <w:rFonts w:ascii="Times New Roman" w:hAnsi="Times New Roman" w:cs="Times New Roman"/>
          <w:sz w:val="24"/>
          <w:szCs w:val="24"/>
        </w:rPr>
        <w:t xml:space="preserve"> century laws was based on Islamic laws along with the traditional laws of the </w:t>
      </w:r>
      <w:r w:rsidR="00EA1C89">
        <w:rPr>
          <w:rFonts w:ascii="Times New Roman" w:hAnsi="Times New Roman" w:cs="Times New Roman"/>
          <w:sz w:val="24"/>
          <w:szCs w:val="24"/>
        </w:rPr>
        <w:t xml:space="preserve">Maranaos of the </w:t>
      </w:r>
      <w:r>
        <w:rPr>
          <w:rFonts w:ascii="Times New Roman" w:hAnsi="Times New Roman" w:cs="Times New Roman"/>
          <w:sz w:val="24"/>
          <w:szCs w:val="24"/>
        </w:rPr>
        <w:t>Lanao Sultanate. The Lanao Sultanate in the 17</w:t>
      </w:r>
      <w:r w:rsidRPr="007A1145">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was an Islamic state based on this premise</w:t>
      </w:r>
      <w:r w:rsidR="00EA1C89">
        <w:rPr>
          <w:rFonts w:ascii="Times New Roman" w:hAnsi="Times New Roman" w:cs="Times New Roman"/>
          <w:sz w:val="24"/>
          <w:szCs w:val="24"/>
        </w:rPr>
        <w:t xml:space="preserve"> and findings of this study</w:t>
      </w:r>
      <w:r>
        <w:rPr>
          <w:rFonts w:ascii="Times New Roman" w:hAnsi="Times New Roman" w:cs="Times New Roman"/>
          <w:sz w:val="24"/>
          <w:szCs w:val="24"/>
        </w:rPr>
        <w:t>.</w:t>
      </w:r>
      <w:r w:rsidR="00EA1C89">
        <w:rPr>
          <w:rFonts w:ascii="Times New Roman" w:hAnsi="Times New Roman" w:cs="Times New Roman"/>
          <w:sz w:val="24"/>
          <w:szCs w:val="24"/>
        </w:rPr>
        <w:t xml:space="preserve"> The Lanao Sultanate met the functions</w:t>
      </w:r>
      <w:r>
        <w:rPr>
          <w:rFonts w:ascii="Times New Roman" w:hAnsi="Times New Roman" w:cs="Times New Roman"/>
          <w:sz w:val="24"/>
          <w:szCs w:val="24"/>
        </w:rPr>
        <w:t xml:space="preserve"> </w:t>
      </w:r>
      <w:r w:rsidR="00EA1C89">
        <w:rPr>
          <w:rFonts w:ascii="Times New Roman" w:hAnsi="Times New Roman" w:cs="Times New Roman"/>
          <w:sz w:val="24"/>
          <w:szCs w:val="24"/>
        </w:rPr>
        <w:t xml:space="preserve">of an Islamic state. </w:t>
      </w:r>
    </w:p>
    <w:sectPr w:rsidR="007A1145" w:rsidRPr="007A1145" w:rsidSect="00A95F5F">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166" w:rsidRDefault="005C4166" w:rsidP="00DC0D5B">
      <w:pPr>
        <w:spacing w:after="0" w:line="240" w:lineRule="auto"/>
      </w:pPr>
      <w:r>
        <w:separator/>
      </w:r>
    </w:p>
  </w:endnote>
  <w:endnote w:type="continuationSeparator" w:id="0">
    <w:p w:rsidR="005C4166" w:rsidRDefault="005C4166" w:rsidP="00DC0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049136"/>
      <w:docPartObj>
        <w:docPartGallery w:val="Page Numbers (Bottom of Page)"/>
        <w:docPartUnique/>
      </w:docPartObj>
    </w:sdtPr>
    <w:sdtEndPr/>
    <w:sdtContent>
      <w:sdt>
        <w:sdtPr>
          <w:id w:val="-1769616900"/>
          <w:docPartObj>
            <w:docPartGallery w:val="Page Numbers (Top of Page)"/>
            <w:docPartUnique/>
          </w:docPartObj>
        </w:sdtPr>
        <w:sdtEndPr/>
        <w:sdtContent>
          <w:p w:rsidR="002E69F9" w:rsidRDefault="002E69F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04E62">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04E62">
              <w:rPr>
                <w:b/>
                <w:bCs/>
                <w:noProof/>
              </w:rPr>
              <w:t>23</w:t>
            </w:r>
            <w:r>
              <w:rPr>
                <w:b/>
                <w:bCs/>
                <w:sz w:val="24"/>
                <w:szCs w:val="24"/>
              </w:rPr>
              <w:fldChar w:fldCharType="end"/>
            </w:r>
          </w:p>
        </w:sdtContent>
      </w:sdt>
    </w:sdtContent>
  </w:sdt>
  <w:p w:rsidR="002E69F9" w:rsidRDefault="002E69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166" w:rsidRDefault="005C4166" w:rsidP="00DC0D5B">
      <w:pPr>
        <w:spacing w:after="0" w:line="240" w:lineRule="auto"/>
      </w:pPr>
      <w:r>
        <w:separator/>
      </w:r>
    </w:p>
  </w:footnote>
  <w:footnote w:type="continuationSeparator" w:id="0">
    <w:p w:rsidR="005C4166" w:rsidRDefault="005C4166" w:rsidP="00DC0D5B">
      <w:pPr>
        <w:spacing w:after="0" w:line="240" w:lineRule="auto"/>
      </w:pPr>
      <w:r>
        <w:continuationSeparator/>
      </w:r>
    </w:p>
  </w:footnote>
  <w:footnote w:id="1">
    <w:p w:rsidR="002E69F9" w:rsidRPr="005B5B3A" w:rsidRDefault="002E69F9" w:rsidP="005B5B3A">
      <w:pPr>
        <w:pStyle w:val="FootnoteText"/>
        <w:jc w:val="both"/>
        <w:rPr>
          <w:rFonts w:ascii="Times New Roman" w:hAnsi="Times New Roman" w:cs="Times New Roman"/>
        </w:rPr>
      </w:pPr>
      <w:r w:rsidRPr="005B5B3A">
        <w:rPr>
          <w:rStyle w:val="FootnoteReference"/>
          <w:rFonts w:ascii="Times New Roman" w:hAnsi="Times New Roman" w:cs="Times New Roman"/>
        </w:rPr>
        <w:footnoteRef/>
      </w:r>
      <w:r w:rsidRPr="005B5B3A">
        <w:rPr>
          <w:rFonts w:ascii="Times New Roman" w:hAnsi="Times New Roman" w:cs="Times New Roman"/>
        </w:rPr>
        <w:t xml:space="preserve"> Sultan Monsing Macabando</w:t>
      </w:r>
      <w:r w:rsidR="00D91143">
        <w:rPr>
          <w:rFonts w:ascii="Times New Roman" w:hAnsi="Times New Roman" w:cs="Times New Roman"/>
          <w:i/>
        </w:rPr>
        <w:t>.</w:t>
      </w:r>
      <w:r w:rsidRPr="005B5B3A">
        <w:rPr>
          <w:rFonts w:ascii="Times New Roman" w:hAnsi="Times New Roman" w:cs="Times New Roman"/>
          <w:i/>
        </w:rPr>
        <w:t xml:space="preserve"> Brief History of the Balindong Dynasty of the Dominion State (Sultanate) of Pungampongan-a-Masiu</w:t>
      </w:r>
      <w:r w:rsidR="00D91143">
        <w:rPr>
          <w:rFonts w:ascii="Times New Roman" w:hAnsi="Times New Roman" w:cs="Times New Roman"/>
          <w:i/>
        </w:rPr>
        <w:t>.</w:t>
      </w:r>
      <w:r w:rsidR="00D91143">
        <w:rPr>
          <w:rFonts w:ascii="Times New Roman" w:hAnsi="Times New Roman" w:cs="Times New Roman"/>
        </w:rPr>
        <w:t xml:space="preserve"> Marawi City</w:t>
      </w:r>
      <w:r w:rsidR="00D04E62">
        <w:rPr>
          <w:rFonts w:ascii="Times New Roman" w:hAnsi="Times New Roman" w:cs="Times New Roman"/>
        </w:rPr>
        <w:t>, Philippines</w:t>
      </w:r>
      <w:r w:rsidR="00D91143">
        <w:rPr>
          <w:rFonts w:ascii="Times New Roman" w:hAnsi="Times New Roman" w:cs="Times New Roman"/>
        </w:rPr>
        <w:t>: Marawi Sultanate League, 2005</w:t>
      </w:r>
      <w:r w:rsidRPr="005B5B3A">
        <w:rPr>
          <w:rFonts w:ascii="Times New Roman" w:hAnsi="Times New Roman" w:cs="Times New Roman"/>
        </w:rPr>
        <w:t xml:space="preserve">, p. </w:t>
      </w:r>
      <w:r>
        <w:rPr>
          <w:rFonts w:ascii="Times New Roman" w:hAnsi="Times New Roman" w:cs="Times New Roman"/>
        </w:rPr>
        <w:t>v</w:t>
      </w:r>
      <w:r w:rsidRPr="005B5B3A">
        <w:rPr>
          <w:rFonts w:ascii="Times New Roman" w:hAnsi="Times New Roman" w:cs="Times New Roman"/>
        </w:rPr>
        <w:t>.</w:t>
      </w:r>
    </w:p>
  </w:footnote>
  <w:footnote w:id="2">
    <w:p w:rsidR="002E69F9" w:rsidRPr="00DC0D5B" w:rsidRDefault="002E69F9" w:rsidP="003049C4">
      <w:pPr>
        <w:pStyle w:val="FootnoteText"/>
        <w:jc w:val="both"/>
        <w:rPr>
          <w:rFonts w:ascii="Times New Roman" w:hAnsi="Times New Roman" w:cs="Times New Roman"/>
        </w:rPr>
      </w:pPr>
      <w:r w:rsidRPr="00DC0D5B">
        <w:rPr>
          <w:rStyle w:val="FootnoteReference"/>
          <w:rFonts w:ascii="Times New Roman" w:hAnsi="Times New Roman" w:cs="Times New Roman"/>
        </w:rPr>
        <w:footnoteRef/>
      </w:r>
      <w:r w:rsidRPr="00DC0D5B">
        <w:rPr>
          <w:rFonts w:ascii="Times New Roman" w:hAnsi="Times New Roman" w:cs="Times New Roman"/>
        </w:rPr>
        <w:t xml:space="preserve"> S</w:t>
      </w:r>
      <w:r w:rsidR="00FF01AD">
        <w:rPr>
          <w:rFonts w:ascii="Times New Roman" w:hAnsi="Times New Roman" w:cs="Times New Roman"/>
        </w:rPr>
        <w:t>ohayle M. H</w:t>
      </w:r>
      <w:r w:rsidRPr="00DC0D5B">
        <w:rPr>
          <w:rFonts w:ascii="Times New Roman" w:hAnsi="Times New Roman" w:cs="Times New Roman"/>
        </w:rPr>
        <w:t>a</w:t>
      </w:r>
      <w:r w:rsidR="00FF01AD">
        <w:rPr>
          <w:rFonts w:ascii="Times New Roman" w:hAnsi="Times New Roman" w:cs="Times New Roman"/>
        </w:rPr>
        <w:t>dji Abdul Racman</w:t>
      </w:r>
      <w:r w:rsidR="0043653B">
        <w:rPr>
          <w:rFonts w:ascii="Times New Roman" w:hAnsi="Times New Roman" w:cs="Times New Roman"/>
        </w:rPr>
        <w:t>. “</w:t>
      </w:r>
      <w:r w:rsidR="00FF01AD" w:rsidRPr="00FF01AD">
        <w:rPr>
          <w:rFonts w:ascii="Times New Roman" w:hAnsi="Times New Roman" w:cs="Times New Roman"/>
          <w:i/>
        </w:rPr>
        <w:t>The Political Legitimacy of the Lanao Sultanate in the 17</w:t>
      </w:r>
      <w:r w:rsidR="00FF01AD" w:rsidRPr="00FF01AD">
        <w:rPr>
          <w:rFonts w:ascii="Times New Roman" w:hAnsi="Times New Roman" w:cs="Times New Roman"/>
          <w:i/>
          <w:vertAlign w:val="superscript"/>
        </w:rPr>
        <w:t>th</w:t>
      </w:r>
      <w:r w:rsidR="00FF01AD" w:rsidRPr="00FF01AD">
        <w:rPr>
          <w:rFonts w:ascii="Times New Roman" w:hAnsi="Times New Roman" w:cs="Times New Roman"/>
          <w:i/>
        </w:rPr>
        <w:t xml:space="preserve"> Century with Special Reference to the Political Thought of al-Māwardī</w:t>
      </w:r>
      <w:r w:rsidR="0043653B">
        <w:rPr>
          <w:rFonts w:ascii="Times New Roman" w:hAnsi="Times New Roman" w:cs="Times New Roman"/>
          <w:i/>
        </w:rPr>
        <w:t>.”</w:t>
      </w:r>
      <w:r w:rsidR="00FF01AD">
        <w:rPr>
          <w:rFonts w:ascii="Times New Roman" w:hAnsi="Times New Roman" w:cs="Times New Roman"/>
        </w:rPr>
        <w:t xml:space="preserve"> </w:t>
      </w:r>
      <w:r w:rsidR="0043653B">
        <w:rPr>
          <w:rFonts w:ascii="Times New Roman" w:hAnsi="Times New Roman" w:cs="Times New Roman"/>
        </w:rPr>
        <w:t xml:space="preserve">PhD, </w:t>
      </w:r>
      <w:r w:rsidR="00FF01AD">
        <w:rPr>
          <w:rFonts w:ascii="Times New Roman" w:hAnsi="Times New Roman" w:cs="Times New Roman"/>
        </w:rPr>
        <w:t>Universiti Brunei Darussalam</w:t>
      </w:r>
      <w:r w:rsidR="0043653B">
        <w:rPr>
          <w:rFonts w:ascii="Times New Roman" w:hAnsi="Times New Roman" w:cs="Times New Roman"/>
        </w:rPr>
        <w:t>, Brunei Darussalam, 2018</w:t>
      </w:r>
      <w:r w:rsidR="00FF01AD">
        <w:rPr>
          <w:rFonts w:ascii="Times New Roman" w:hAnsi="Times New Roman" w:cs="Times New Roman"/>
        </w:rPr>
        <w:t>. See in appendix A of the thesis</w:t>
      </w:r>
      <w:r w:rsidRPr="00DC0D5B">
        <w:rPr>
          <w:rFonts w:ascii="Times New Roman" w:hAnsi="Times New Roman" w:cs="Times New Roman"/>
        </w:rPr>
        <w:t>.</w:t>
      </w:r>
      <w:r>
        <w:rPr>
          <w:rFonts w:ascii="Times New Roman" w:hAnsi="Times New Roman" w:cs="Times New Roman"/>
        </w:rPr>
        <w:t xml:space="preserve"> My i</w:t>
      </w:r>
      <w:r w:rsidRPr="003049C4">
        <w:rPr>
          <w:rFonts w:ascii="Times New Roman" w:hAnsi="Times New Roman" w:cs="Times New Roman"/>
        </w:rPr>
        <w:t>nterview with Sultan Monsing Macabando at Ranao Radio Broadcasting and TV (RRTTV) System Corp., SMA Bldg., Kotha Pangarungan, Nurhaya Village, Marawi City. On February 15, 2017. Broadcasted at RRTV System from Feb. 16 to 30, 2017. Uploaded in the Youtube by Somayah Magarang on March, 5 2017. Access on Youtube: Sohayle H. Abdulracman. RRBTV System Corp. owner: Bombit Adiong, the Governor of Lanao del Sur.</w:t>
      </w:r>
    </w:p>
  </w:footnote>
  <w:footnote w:id="3">
    <w:p w:rsidR="002E69F9" w:rsidRPr="00DC0D5B" w:rsidRDefault="002E69F9" w:rsidP="00DC0D5B">
      <w:pPr>
        <w:pStyle w:val="FootnoteText"/>
        <w:jc w:val="both"/>
        <w:rPr>
          <w:rFonts w:ascii="Times New Roman" w:hAnsi="Times New Roman" w:cs="Times New Roman"/>
        </w:rPr>
      </w:pPr>
      <w:r w:rsidRPr="00DC0D5B">
        <w:rPr>
          <w:rStyle w:val="FootnoteReference"/>
          <w:rFonts w:ascii="Times New Roman" w:hAnsi="Times New Roman" w:cs="Times New Roman"/>
        </w:rPr>
        <w:footnoteRef/>
      </w:r>
      <w:r w:rsidR="0043653B">
        <w:rPr>
          <w:rFonts w:ascii="Times New Roman" w:hAnsi="Times New Roman" w:cs="Times New Roman"/>
        </w:rPr>
        <w:t xml:space="preserve"> Ruurdje Laarhoven.</w:t>
      </w:r>
      <w:r w:rsidRPr="00DC0D5B">
        <w:rPr>
          <w:rFonts w:ascii="Times New Roman" w:hAnsi="Times New Roman" w:cs="Times New Roman"/>
        </w:rPr>
        <w:t xml:space="preserve"> </w:t>
      </w:r>
      <w:r w:rsidR="0043653B">
        <w:rPr>
          <w:rFonts w:ascii="Times New Roman" w:hAnsi="Times New Roman" w:cs="Times New Roman"/>
        </w:rPr>
        <w:t>“</w:t>
      </w:r>
      <w:r w:rsidRPr="00DC0D5B">
        <w:rPr>
          <w:rFonts w:ascii="Times New Roman" w:hAnsi="Times New Roman" w:cs="Times New Roman"/>
          <w:i/>
        </w:rPr>
        <w:t xml:space="preserve">We are </w:t>
      </w:r>
      <w:proofErr w:type="gramStart"/>
      <w:r w:rsidRPr="00DC0D5B">
        <w:rPr>
          <w:rFonts w:ascii="Times New Roman" w:hAnsi="Times New Roman" w:cs="Times New Roman"/>
          <w:i/>
        </w:rPr>
        <w:t>Many</w:t>
      </w:r>
      <w:proofErr w:type="gramEnd"/>
      <w:r w:rsidRPr="00DC0D5B">
        <w:rPr>
          <w:rFonts w:ascii="Times New Roman" w:hAnsi="Times New Roman" w:cs="Times New Roman"/>
          <w:i/>
        </w:rPr>
        <w:t xml:space="preserve"> nations: The Emergence of Multi-Ethnic Maguindanao Sultanate</w:t>
      </w:r>
      <w:r w:rsidRPr="00DC0D5B">
        <w:rPr>
          <w:rFonts w:ascii="Times New Roman" w:hAnsi="Times New Roman" w:cs="Times New Roman"/>
        </w:rPr>
        <w:t>.</w:t>
      </w:r>
      <w:r w:rsidR="0043653B">
        <w:rPr>
          <w:rFonts w:ascii="Times New Roman" w:hAnsi="Times New Roman" w:cs="Times New Roman"/>
        </w:rPr>
        <w:t xml:space="preserve">” </w:t>
      </w:r>
      <w:r w:rsidRPr="00DC0D5B">
        <w:rPr>
          <w:rFonts w:ascii="Times New Roman" w:hAnsi="Times New Roman" w:cs="Times New Roman"/>
        </w:rPr>
        <w:t xml:space="preserve"> </w:t>
      </w:r>
      <w:r w:rsidRPr="0043653B">
        <w:rPr>
          <w:rFonts w:ascii="Times New Roman" w:hAnsi="Times New Roman" w:cs="Times New Roman"/>
          <w:i/>
        </w:rPr>
        <w:t>Philippine Quarterly of Culture &amp; Society</w:t>
      </w:r>
      <w:r w:rsidR="0043653B">
        <w:rPr>
          <w:rFonts w:ascii="Times New Roman" w:hAnsi="Times New Roman" w:cs="Times New Roman"/>
        </w:rPr>
        <w:t xml:space="preserve">, Vol. 14, no. 1, pp. </w:t>
      </w:r>
      <w:r w:rsidRPr="00DC0D5B">
        <w:rPr>
          <w:rFonts w:ascii="Times New Roman" w:hAnsi="Times New Roman" w:cs="Times New Roman"/>
        </w:rPr>
        <w:t>32-53</w:t>
      </w:r>
      <w:r w:rsidR="0043653B">
        <w:rPr>
          <w:rFonts w:ascii="Times New Roman" w:hAnsi="Times New Roman" w:cs="Times New Roman"/>
        </w:rPr>
        <w:t>, 1986</w:t>
      </w:r>
      <w:r w:rsidRPr="00DC0D5B">
        <w:rPr>
          <w:rFonts w:ascii="Times New Roman" w:hAnsi="Times New Roman" w:cs="Times New Roman"/>
        </w:rPr>
        <w:t xml:space="preserve">.   </w:t>
      </w:r>
    </w:p>
  </w:footnote>
  <w:footnote w:id="4">
    <w:p w:rsidR="002E69F9" w:rsidRPr="00DC0D5B" w:rsidRDefault="002E69F9" w:rsidP="007A1145">
      <w:pPr>
        <w:pStyle w:val="FootnoteText"/>
        <w:jc w:val="both"/>
        <w:rPr>
          <w:rFonts w:ascii="Times New Roman" w:hAnsi="Times New Roman" w:cs="Times New Roman"/>
        </w:rPr>
      </w:pPr>
      <w:r w:rsidRPr="00DC0D5B">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ao Sultanate</w:t>
      </w:r>
      <w:r w:rsidR="00FF01AD">
        <w:rPr>
          <w:rFonts w:ascii="Times New Roman" w:hAnsi="Times New Roman" w:cs="Times New Roman"/>
        </w:rPr>
        <w:t>…</w:t>
      </w:r>
      <w:r w:rsidR="00D04E62">
        <w:rPr>
          <w:rFonts w:ascii="Times New Roman" w:hAnsi="Times New Roman" w:cs="Times New Roman"/>
        </w:rPr>
        <w:t xml:space="preserve">” In Appendix A. </w:t>
      </w:r>
    </w:p>
  </w:footnote>
  <w:footnote w:id="5">
    <w:p w:rsidR="002E69F9" w:rsidRPr="00DC0D5B" w:rsidRDefault="002E69F9">
      <w:pPr>
        <w:pStyle w:val="FootnoteText"/>
        <w:rPr>
          <w:rFonts w:ascii="Times New Roman" w:hAnsi="Times New Roman" w:cs="Times New Roman"/>
        </w:rPr>
      </w:pPr>
      <w:r w:rsidRPr="00DC0D5B">
        <w:rPr>
          <w:rStyle w:val="FootnoteReference"/>
          <w:rFonts w:ascii="Times New Roman" w:hAnsi="Times New Roman" w:cs="Times New Roman"/>
        </w:rPr>
        <w:footnoteRef/>
      </w:r>
      <w:r w:rsidRPr="00DC0D5B">
        <w:rPr>
          <w:rFonts w:ascii="Times New Roman" w:hAnsi="Times New Roman" w:cs="Times New Roman"/>
        </w:rPr>
        <w:t xml:space="preserve"> </w:t>
      </w:r>
      <w:r w:rsidRPr="00DC0D5B">
        <w:rPr>
          <w:rFonts w:ascii="Times New Roman" w:hAnsi="Times New Roman" w:cs="Times New Roman"/>
          <w:i/>
        </w:rPr>
        <w:t>Ibid</w:t>
      </w:r>
      <w:r w:rsidRPr="00DC0D5B">
        <w:rPr>
          <w:rFonts w:ascii="Times New Roman" w:hAnsi="Times New Roman" w:cs="Times New Roman"/>
        </w:rPr>
        <w:t>.</w:t>
      </w:r>
    </w:p>
  </w:footnote>
  <w:footnote w:id="6">
    <w:p w:rsidR="002E69F9" w:rsidRPr="00DC0D5B" w:rsidRDefault="002E69F9">
      <w:pPr>
        <w:pStyle w:val="FootnoteText"/>
        <w:rPr>
          <w:rFonts w:ascii="Times New Roman" w:hAnsi="Times New Roman" w:cs="Times New Roman"/>
        </w:rPr>
      </w:pPr>
      <w:r w:rsidRPr="00DC0D5B">
        <w:rPr>
          <w:rStyle w:val="FootnoteReference"/>
          <w:rFonts w:ascii="Times New Roman" w:hAnsi="Times New Roman" w:cs="Times New Roman"/>
        </w:rPr>
        <w:footnoteRef/>
      </w:r>
      <w:r w:rsidRPr="00DC0D5B">
        <w:rPr>
          <w:rFonts w:ascii="Times New Roman" w:hAnsi="Times New Roman" w:cs="Times New Roman"/>
        </w:rPr>
        <w:t xml:space="preserve"> </w:t>
      </w:r>
      <w:r w:rsidRPr="00DC0D5B">
        <w:rPr>
          <w:rFonts w:ascii="Times New Roman" w:hAnsi="Times New Roman" w:cs="Times New Roman"/>
          <w:i/>
        </w:rPr>
        <w:t>Ibid</w:t>
      </w:r>
      <w:r w:rsidR="00FF01AD">
        <w:rPr>
          <w:rFonts w:ascii="Times New Roman" w:hAnsi="Times New Roman" w:cs="Times New Roman"/>
        </w:rPr>
        <w:t>.</w:t>
      </w:r>
    </w:p>
  </w:footnote>
  <w:footnote w:id="7">
    <w:p w:rsidR="002E69F9" w:rsidRPr="00DC0D5B" w:rsidRDefault="002E69F9">
      <w:pPr>
        <w:pStyle w:val="FootnoteText"/>
        <w:rPr>
          <w:rFonts w:ascii="Times New Roman" w:hAnsi="Times New Roman" w:cs="Times New Roman"/>
        </w:rPr>
      </w:pPr>
      <w:r w:rsidRPr="00DC0D5B">
        <w:rPr>
          <w:rStyle w:val="FootnoteReference"/>
          <w:rFonts w:ascii="Times New Roman" w:hAnsi="Times New Roman" w:cs="Times New Roman"/>
        </w:rPr>
        <w:footnoteRef/>
      </w:r>
      <w:r w:rsidRPr="00DC0D5B">
        <w:rPr>
          <w:rFonts w:ascii="Times New Roman" w:hAnsi="Times New Roman" w:cs="Times New Roman"/>
        </w:rPr>
        <w:t xml:space="preserve"> </w:t>
      </w:r>
      <w:r w:rsidRPr="00DC0D5B">
        <w:rPr>
          <w:rFonts w:ascii="Times New Roman" w:hAnsi="Times New Roman" w:cs="Times New Roman"/>
          <w:i/>
        </w:rPr>
        <w:t>Ibid</w:t>
      </w:r>
      <w:r w:rsidR="00FF01AD">
        <w:rPr>
          <w:rFonts w:ascii="Times New Roman" w:hAnsi="Times New Roman" w:cs="Times New Roman"/>
        </w:rPr>
        <w:t>.</w:t>
      </w:r>
    </w:p>
  </w:footnote>
  <w:footnote w:id="8">
    <w:p w:rsidR="002E69F9" w:rsidRPr="00DC0D5B" w:rsidRDefault="002E69F9">
      <w:pPr>
        <w:pStyle w:val="FootnoteText"/>
        <w:rPr>
          <w:rFonts w:ascii="Times New Roman" w:hAnsi="Times New Roman" w:cs="Times New Roman"/>
        </w:rPr>
      </w:pPr>
      <w:r w:rsidRPr="00DC0D5B">
        <w:rPr>
          <w:rStyle w:val="FootnoteReference"/>
          <w:rFonts w:ascii="Times New Roman" w:hAnsi="Times New Roman" w:cs="Times New Roman"/>
        </w:rPr>
        <w:footnoteRef/>
      </w:r>
      <w:r w:rsidRPr="00DC0D5B">
        <w:rPr>
          <w:rFonts w:ascii="Times New Roman" w:hAnsi="Times New Roman" w:cs="Times New Roman"/>
        </w:rPr>
        <w:t xml:space="preserve"> </w:t>
      </w:r>
      <w:r w:rsidRPr="00DC0D5B">
        <w:rPr>
          <w:rFonts w:ascii="Times New Roman" w:hAnsi="Times New Roman" w:cs="Times New Roman"/>
          <w:i/>
        </w:rPr>
        <w:t>Ibid</w:t>
      </w:r>
      <w:r w:rsidR="00FF01AD">
        <w:rPr>
          <w:rFonts w:ascii="Times New Roman" w:hAnsi="Times New Roman" w:cs="Times New Roman"/>
        </w:rPr>
        <w:t>.</w:t>
      </w:r>
    </w:p>
  </w:footnote>
  <w:footnote w:id="9">
    <w:p w:rsidR="002E69F9" w:rsidRPr="00DE571A" w:rsidRDefault="002E69F9">
      <w:pPr>
        <w:pStyle w:val="FootnoteText"/>
        <w:rPr>
          <w:rFonts w:ascii="Times New Roman" w:hAnsi="Times New Roman" w:cs="Times New Roman"/>
        </w:rPr>
      </w:pPr>
      <w:r w:rsidRPr="00DE571A">
        <w:rPr>
          <w:rStyle w:val="FootnoteReference"/>
          <w:rFonts w:ascii="Times New Roman" w:hAnsi="Times New Roman" w:cs="Times New Roman"/>
        </w:rPr>
        <w:footnoteRef/>
      </w:r>
      <w:r w:rsidRPr="00DE571A">
        <w:rPr>
          <w:rFonts w:ascii="Times New Roman" w:hAnsi="Times New Roman" w:cs="Times New Roman"/>
        </w:rPr>
        <w:t xml:space="preserve"> </w:t>
      </w:r>
      <w:r w:rsidRPr="00DE571A">
        <w:rPr>
          <w:rFonts w:ascii="Times New Roman" w:hAnsi="Times New Roman" w:cs="Times New Roman"/>
          <w:i/>
        </w:rPr>
        <w:t>Ibid</w:t>
      </w:r>
      <w:r w:rsidR="00FF01AD">
        <w:rPr>
          <w:rFonts w:ascii="Times New Roman" w:hAnsi="Times New Roman" w:cs="Times New Roman"/>
        </w:rPr>
        <w:t>.</w:t>
      </w:r>
    </w:p>
  </w:footnote>
  <w:footnote w:id="10">
    <w:p w:rsidR="002E69F9" w:rsidRPr="00900988" w:rsidRDefault="002E69F9">
      <w:pPr>
        <w:pStyle w:val="FootnoteText"/>
        <w:rPr>
          <w:rFonts w:ascii="Times New Roman" w:hAnsi="Times New Roman" w:cs="Times New Roman"/>
        </w:rPr>
      </w:pPr>
      <w:r w:rsidRPr="00900988">
        <w:rPr>
          <w:rStyle w:val="FootnoteReference"/>
          <w:rFonts w:ascii="Times New Roman" w:hAnsi="Times New Roman" w:cs="Times New Roman"/>
        </w:rPr>
        <w:footnoteRef/>
      </w:r>
      <w:r w:rsidRPr="00900988">
        <w:rPr>
          <w:rFonts w:ascii="Times New Roman" w:hAnsi="Times New Roman" w:cs="Times New Roman"/>
        </w:rPr>
        <w:t xml:space="preserve"> </w:t>
      </w:r>
      <w:r w:rsidRPr="00900988">
        <w:rPr>
          <w:rFonts w:ascii="Times New Roman" w:hAnsi="Times New Roman" w:cs="Times New Roman"/>
          <w:i/>
        </w:rPr>
        <w:t>Ibid</w:t>
      </w:r>
      <w:r w:rsidR="00FF01AD">
        <w:rPr>
          <w:rFonts w:ascii="Times New Roman" w:hAnsi="Times New Roman" w:cs="Times New Roman"/>
        </w:rPr>
        <w:t>.</w:t>
      </w:r>
    </w:p>
  </w:footnote>
  <w:footnote w:id="11">
    <w:p w:rsidR="002E69F9" w:rsidRPr="00B8499D" w:rsidRDefault="002E69F9" w:rsidP="00B8499D">
      <w:pPr>
        <w:pStyle w:val="FootnoteText"/>
        <w:jc w:val="both"/>
        <w:rPr>
          <w:rFonts w:ascii="Times New Roman" w:hAnsi="Times New Roman" w:cs="Times New Roman"/>
        </w:rPr>
      </w:pPr>
      <w:r w:rsidRPr="00B8499D">
        <w:rPr>
          <w:rStyle w:val="FootnoteReference"/>
          <w:rFonts w:ascii="Times New Roman" w:hAnsi="Times New Roman" w:cs="Times New Roman"/>
        </w:rPr>
        <w:footnoteRef/>
      </w:r>
      <w:r>
        <w:rPr>
          <w:rFonts w:ascii="Times New Roman" w:hAnsi="Times New Roman" w:cs="Times New Roman"/>
        </w:rPr>
        <w:t xml:space="preserve"> Sultan Monsing</w:t>
      </w:r>
      <w:r w:rsidR="00D04E62">
        <w:rPr>
          <w:rFonts w:ascii="Times New Roman" w:hAnsi="Times New Roman" w:cs="Times New Roman"/>
        </w:rPr>
        <w:t xml:space="preserve"> Macabando.</w:t>
      </w:r>
      <w:r w:rsidRPr="00B8499D">
        <w:rPr>
          <w:rFonts w:ascii="Times New Roman" w:hAnsi="Times New Roman" w:cs="Times New Roman"/>
        </w:rPr>
        <w:t xml:space="preserve"> </w:t>
      </w:r>
      <w:r w:rsidRPr="00B8499D">
        <w:rPr>
          <w:rFonts w:ascii="Times New Roman" w:hAnsi="Times New Roman" w:cs="Times New Roman"/>
          <w:i/>
        </w:rPr>
        <w:t>Brief History of the Balindong Dynasty of the Dominion State (Sultanate)</w:t>
      </w:r>
      <w:r>
        <w:rPr>
          <w:rFonts w:ascii="Times New Roman" w:hAnsi="Times New Roman" w:cs="Times New Roman"/>
          <w:i/>
        </w:rPr>
        <w:t xml:space="preserve"> of Pung</w:t>
      </w:r>
      <w:r w:rsidRPr="00B8499D">
        <w:rPr>
          <w:rFonts w:ascii="Times New Roman" w:hAnsi="Times New Roman" w:cs="Times New Roman"/>
          <w:i/>
        </w:rPr>
        <w:t>ampongan-a-Masiu</w:t>
      </w:r>
      <w:r w:rsidR="00D04E62">
        <w:rPr>
          <w:rFonts w:ascii="Times New Roman" w:hAnsi="Times New Roman" w:cs="Times New Roman"/>
        </w:rPr>
        <w:t>. Marawi City, Philippines: Marawi Sultanate League, 2005</w:t>
      </w:r>
      <w:r w:rsidRPr="00B8499D">
        <w:rPr>
          <w:rFonts w:ascii="Times New Roman" w:hAnsi="Times New Roman" w:cs="Times New Roman"/>
        </w:rPr>
        <w:t>, p. 70.</w:t>
      </w:r>
    </w:p>
  </w:footnote>
  <w:footnote w:id="12">
    <w:p w:rsidR="002E69F9" w:rsidRPr="007D043C" w:rsidRDefault="002E69F9">
      <w:pPr>
        <w:pStyle w:val="FootnoteText"/>
        <w:rPr>
          <w:rFonts w:ascii="Times New Roman" w:hAnsi="Times New Roman" w:cs="Times New Roman"/>
        </w:rPr>
      </w:pPr>
      <w:r w:rsidRPr="007D043C">
        <w:rPr>
          <w:rStyle w:val="FootnoteReference"/>
          <w:rFonts w:ascii="Times New Roman" w:hAnsi="Times New Roman" w:cs="Times New Roman"/>
        </w:rPr>
        <w:footnoteRef/>
      </w:r>
      <w:r w:rsidRPr="007D043C">
        <w:rPr>
          <w:rFonts w:ascii="Times New Roman" w:hAnsi="Times New Roman" w:cs="Times New Roman"/>
        </w:rPr>
        <w:t xml:space="preserve"> </w:t>
      </w:r>
      <w:r w:rsidRPr="007D043C">
        <w:rPr>
          <w:rFonts w:ascii="Times New Roman" w:hAnsi="Times New Roman" w:cs="Times New Roman"/>
          <w:i/>
        </w:rPr>
        <w:t>Ibid</w:t>
      </w:r>
      <w:r w:rsidR="00D04E62">
        <w:rPr>
          <w:rFonts w:ascii="Times New Roman" w:hAnsi="Times New Roman" w:cs="Times New Roman"/>
        </w:rPr>
        <w:t>.</w:t>
      </w:r>
    </w:p>
  </w:footnote>
  <w:footnote w:id="13">
    <w:p w:rsidR="002E69F9" w:rsidRPr="00B8499D" w:rsidRDefault="002E69F9" w:rsidP="00B8499D">
      <w:pPr>
        <w:pStyle w:val="FootnoteText"/>
        <w:jc w:val="both"/>
        <w:rPr>
          <w:rFonts w:ascii="Times New Roman" w:hAnsi="Times New Roman" w:cs="Times New Roman"/>
        </w:rPr>
      </w:pPr>
      <w:r w:rsidRPr="00B8499D">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ao Sultanate</w:t>
      </w:r>
      <w:r w:rsidR="00FF01AD">
        <w:rPr>
          <w:rFonts w:ascii="Times New Roman" w:hAnsi="Times New Roman" w:cs="Times New Roman"/>
        </w:rPr>
        <w:t>…</w:t>
      </w:r>
      <w:r w:rsidR="00D04E62">
        <w:rPr>
          <w:rFonts w:ascii="Times New Roman" w:hAnsi="Times New Roman" w:cs="Times New Roman"/>
        </w:rPr>
        <w:t xml:space="preserve">” In Appendix A. </w:t>
      </w:r>
    </w:p>
  </w:footnote>
  <w:footnote w:id="14">
    <w:p w:rsidR="002E69F9" w:rsidRPr="00DE571A" w:rsidRDefault="002E69F9">
      <w:pPr>
        <w:pStyle w:val="FootnoteText"/>
        <w:rPr>
          <w:rFonts w:ascii="Times New Roman" w:hAnsi="Times New Roman" w:cs="Times New Roman"/>
        </w:rPr>
      </w:pPr>
      <w:r w:rsidRPr="00DE571A">
        <w:rPr>
          <w:rStyle w:val="FootnoteReference"/>
          <w:rFonts w:ascii="Times New Roman" w:hAnsi="Times New Roman" w:cs="Times New Roman"/>
        </w:rPr>
        <w:footnoteRef/>
      </w:r>
      <w:r>
        <w:rPr>
          <w:rFonts w:ascii="Times New Roman" w:hAnsi="Times New Roman" w:cs="Times New Roman"/>
          <w:i/>
        </w:rPr>
        <w:t xml:space="preserve"> </w:t>
      </w:r>
      <w:r w:rsidRPr="00DE571A">
        <w:rPr>
          <w:rFonts w:ascii="Times New Roman" w:hAnsi="Times New Roman" w:cs="Times New Roman"/>
          <w:i/>
        </w:rPr>
        <w:t>Ibid</w:t>
      </w:r>
      <w:r w:rsidR="00FF01AD">
        <w:rPr>
          <w:rFonts w:ascii="Times New Roman" w:hAnsi="Times New Roman" w:cs="Times New Roman"/>
        </w:rPr>
        <w:t>.</w:t>
      </w:r>
    </w:p>
  </w:footnote>
  <w:footnote w:id="15">
    <w:p w:rsidR="002E69F9" w:rsidRPr="00DE571A" w:rsidRDefault="002E69F9" w:rsidP="003049C4">
      <w:pPr>
        <w:pStyle w:val="FootnoteText"/>
        <w:jc w:val="both"/>
        <w:rPr>
          <w:rFonts w:ascii="Times New Roman" w:hAnsi="Times New Roman" w:cs="Times New Roman"/>
        </w:rPr>
      </w:pPr>
      <w:r w:rsidRPr="00DE571A">
        <w:rPr>
          <w:rStyle w:val="FootnoteReference"/>
          <w:rFonts w:ascii="Times New Roman" w:hAnsi="Times New Roman" w:cs="Times New Roman"/>
        </w:rPr>
        <w:footnoteRef/>
      </w:r>
      <w:r w:rsidRPr="00DE571A">
        <w:rPr>
          <w:rFonts w:ascii="Times New Roman" w:hAnsi="Times New Roman" w:cs="Times New Roman"/>
        </w:rPr>
        <w:t xml:space="preserve"> </w:t>
      </w:r>
      <w:r w:rsidR="00D04E62">
        <w:rPr>
          <w:rFonts w:ascii="Times New Roman" w:hAnsi="Times New Roman" w:cs="Times New Roman"/>
        </w:rPr>
        <w:t>Shinzo Hayase.</w:t>
      </w:r>
      <w:r>
        <w:rPr>
          <w:rFonts w:ascii="Times New Roman" w:hAnsi="Times New Roman" w:cs="Times New Roman"/>
        </w:rPr>
        <w:t xml:space="preserve"> </w:t>
      </w:r>
      <w:r>
        <w:rPr>
          <w:rFonts w:ascii="Times New Roman" w:hAnsi="Times New Roman" w:cs="Times New Roman"/>
          <w:i/>
        </w:rPr>
        <w:t xml:space="preserve">Mindanao Ethnohistory </w:t>
      </w:r>
      <w:proofErr w:type="gramStart"/>
      <w:r>
        <w:rPr>
          <w:rFonts w:ascii="Times New Roman" w:hAnsi="Times New Roman" w:cs="Times New Roman"/>
          <w:i/>
        </w:rPr>
        <w:t>Beyond</w:t>
      </w:r>
      <w:proofErr w:type="gramEnd"/>
      <w:r>
        <w:rPr>
          <w:rFonts w:ascii="Times New Roman" w:hAnsi="Times New Roman" w:cs="Times New Roman"/>
          <w:i/>
        </w:rPr>
        <w:t xml:space="preserve"> Nations, Maguindanao, Sangir, and Bagobo Societies in East Maritime Southeast Asia, </w:t>
      </w:r>
      <w:r w:rsidR="00D04E62">
        <w:rPr>
          <w:rFonts w:ascii="Times New Roman" w:hAnsi="Times New Roman" w:cs="Times New Roman"/>
        </w:rPr>
        <w:t xml:space="preserve">ed., by Antonio de Castro. Manila: </w:t>
      </w:r>
      <w:r>
        <w:rPr>
          <w:rFonts w:ascii="Times New Roman" w:hAnsi="Times New Roman" w:cs="Times New Roman"/>
        </w:rPr>
        <w:t>Ateneo D</w:t>
      </w:r>
      <w:r w:rsidR="00D04E62">
        <w:rPr>
          <w:rFonts w:ascii="Times New Roman" w:hAnsi="Times New Roman" w:cs="Times New Roman"/>
        </w:rPr>
        <w:t>e Manila University Press, 2007</w:t>
      </w:r>
      <w:r>
        <w:rPr>
          <w:rFonts w:ascii="Times New Roman" w:hAnsi="Times New Roman" w:cs="Times New Roman"/>
        </w:rPr>
        <w:t>,</w:t>
      </w:r>
      <w:r w:rsidRPr="00DE571A">
        <w:rPr>
          <w:rFonts w:ascii="Times New Roman" w:hAnsi="Times New Roman" w:cs="Times New Roman"/>
        </w:rPr>
        <w:t xml:space="preserve"> pp. 44-47.</w:t>
      </w:r>
    </w:p>
  </w:footnote>
  <w:footnote w:id="16">
    <w:p w:rsidR="002E69F9" w:rsidRPr="00741CD6" w:rsidRDefault="002E69F9">
      <w:pPr>
        <w:pStyle w:val="FootnoteText"/>
        <w:rPr>
          <w:rFonts w:ascii="Times New Roman" w:hAnsi="Times New Roman" w:cs="Times New Roman"/>
        </w:rPr>
      </w:pPr>
      <w:r w:rsidRPr="00741CD6">
        <w:rPr>
          <w:rStyle w:val="FootnoteReference"/>
          <w:rFonts w:ascii="Times New Roman" w:hAnsi="Times New Roman" w:cs="Times New Roman"/>
        </w:rPr>
        <w:footnoteRef/>
      </w:r>
      <w:r w:rsidR="00D04E62">
        <w:rPr>
          <w:rFonts w:ascii="Times New Roman" w:hAnsi="Times New Roman" w:cs="Times New Roman"/>
        </w:rPr>
        <w:t xml:space="preserve"> </w:t>
      </w:r>
      <w:r w:rsidR="00D04E62" w:rsidRPr="00D04E62">
        <w:rPr>
          <w:rFonts w:ascii="Times New Roman" w:hAnsi="Times New Roman" w:cs="Times New Roman"/>
          <w:i/>
        </w:rPr>
        <w:t>Ibid</w:t>
      </w:r>
      <w:r w:rsidR="00D04E62">
        <w:rPr>
          <w:rFonts w:ascii="Times New Roman" w:hAnsi="Times New Roman" w:cs="Times New Roman"/>
        </w:rPr>
        <w:t>.</w:t>
      </w:r>
      <w:r w:rsidRPr="00741CD6">
        <w:rPr>
          <w:rFonts w:ascii="Times New Roman" w:hAnsi="Times New Roman" w:cs="Times New Roman"/>
        </w:rPr>
        <w:t xml:space="preserve"> p. 47.</w:t>
      </w:r>
    </w:p>
  </w:footnote>
  <w:footnote w:id="17">
    <w:p w:rsidR="002E69F9" w:rsidRPr="00741CD6" w:rsidRDefault="002E69F9" w:rsidP="00FE2A2D">
      <w:pPr>
        <w:pStyle w:val="FootnoteText"/>
        <w:jc w:val="both"/>
        <w:rPr>
          <w:rFonts w:ascii="Times New Roman" w:hAnsi="Times New Roman" w:cs="Times New Roman"/>
        </w:rPr>
      </w:pPr>
      <w:r w:rsidRPr="00741CD6">
        <w:rPr>
          <w:rStyle w:val="FootnoteReference"/>
          <w:rFonts w:ascii="Times New Roman" w:hAnsi="Times New Roman" w:cs="Times New Roman"/>
        </w:rPr>
        <w:footnoteRef/>
      </w:r>
      <w:r w:rsidR="007A1145">
        <w:rPr>
          <w:rFonts w:ascii="Times New Roman" w:hAnsi="Times New Roman" w:cs="Times New Roman"/>
        </w:rPr>
        <w:t xml:space="preserve"> Cesar Adib Majul, et</w:t>
      </w:r>
      <w:r>
        <w:rPr>
          <w:rFonts w:ascii="Times New Roman" w:hAnsi="Times New Roman" w:cs="Times New Roman"/>
        </w:rPr>
        <w:t xml:space="preserve"> al.</w:t>
      </w:r>
      <w:r w:rsidRPr="00741CD6">
        <w:rPr>
          <w:rFonts w:ascii="Times New Roman" w:hAnsi="Times New Roman" w:cs="Times New Roman"/>
        </w:rPr>
        <w:t>,</w:t>
      </w:r>
      <w:r>
        <w:rPr>
          <w:rFonts w:ascii="Times New Roman" w:hAnsi="Times New Roman" w:cs="Times New Roman"/>
        </w:rPr>
        <w:t xml:space="preserve"> edited by Pe</w:t>
      </w:r>
      <w:r w:rsidR="00D04E62">
        <w:rPr>
          <w:rFonts w:ascii="Times New Roman" w:hAnsi="Times New Roman" w:cs="Times New Roman"/>
        </w:rPr>
        <w:t>ter G. Gowing and Robert McAmis.</w:t>
      </w:r>
      <w:r>
        <w:rPr>
          <w:rFonts w:ascii="Times New Roman" w:hAnsi="Times New Roman" w:cs="Times New Roman"/>
        </w:rPr>
        <w:t xml:space="preserve"> </w:t>
      </w:r>
      <w:r>
        <w:rPr>
          <w:rFonts w:ascii="Times New Roman" w:hAnsi="Times New Roman" w:cs="Times New Roman"/>
          <w:i/>
        </w:rPr>
        <w:t>The Muslim Filipinos</w:t>
      </w:r>
      <w:r w:rsidR="00D04E62">
        <w:rPr>
          <w:rFonts w:ascii="Times New Roman" w:hAnsi="Times New Roman" w:cs="Times New Roman"/>
        </w:rPr>
        <w:t xml:space="preserve">. </w:t>
      </w:r>
      <w:r>
        <w:rPr>
          <w:rFonts w:ascii="Times New Roman" w:hAnsi="Times New Roman" w:cs="Times New Roman"/>
        </w:rPr>
        <w:t>Manila</w:t>
      </w:r>
      <w:r w:rsidR="00D04E62">
        <w:rPr>
          <w:rFonts w:ascii="Times New Roman" w:hAnsi="Times New Roman" w:cs="Times New Roman"/>
        </w:rPr>
        <w:t>:</w:t>
      </w:r>
      <w:r>
        <w:rPr>
          <w:rFonts w:ascii="Times New Roman" w:hAnsi="Times New Roman" w:cs="Times New Roman"/>
        </w:rPr>
        <w:t xml:space="preserve"> Philippines, Sol</w:t>
      </w:r>
      <w:r w:rsidR="00D04E62">
        <w:rPr>
          <w:rFonts w:ascii="Times New Roman" w:hAnsi="Times New Roman" w:cs="Times New Roman"/>
        </w:rPr>
        <w:t>idaridad Publishing House, 1974</w:t>
      </w:r>
      <w:proofErr w:type="gramStart"/>
      <w:r>
        <w:rPr>
          <w:rFonts w:ascii="Times New Roman" w:hAnsi="Times New Roman" w:cs="Times New Roman"/>
        </w:rPr>
        <w:t>,</w:t>
      </w:r>
      <w:r>
        <w:rPr>
          <w:rFonts w:ascii="Times New Roman" w:hAnsi="Times New Roman" w:cs="Times New Roman"/>
          <w:i/>
        </w:rPr>
        <w:t xml:space="preserve"> </w:t>
      </w:r>
      <w:r w:rsidRPr="00741CD6">
        <w:rPr>
          <w:rFonts w:ascii="Times New Roman" w:hAnsi="Times New Roman" w:cs="Times New Roman"/>
        </w:rPr>
        <w:t xml:space="preserve"> pp</w:t>
      </w:r>
      <w:proofErr w:type="gramEnd"/>
      <w:r w:rsidRPr="00741CD6">
        <w:rPr>
          <w:rFonts w:ascii="Times New Roman" w:hAnsi="Times New Roman" w:cs="Times New Roman"/>
        </w:rPr>
        <w:t>. 27-28.</w:t>
      </w:r>
    </w:p>
  </w:footnote>
  <w:footnote w:id="18">
    <w:p w:rsidR="002E69F9" w:rsidRPr="00D04E62" w:rsidRDefault="002E69F9" w:rsidP="007A1145">
      <w:pPr>
        <w:pStyle w:val="FootnoteText"/>
        <w:jc w:val="both"/>
        <w:rPr>
          <w:rFonts w:ascii="Times New Roman" w:hAnsi="Times New Roman" w:cs="Times New Roman"/>
        </w:rPr>
      </w:pPr>
      <w:r w:rsidRPr="00741CD6">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 xml:space="preserve">ao Sultanate…” </w:t>
      </w:r>
      <w:r w:rsidR="00D04E62">
        <w:rPr>
          <w:rFonts w:ascii="Times New Roman" w:hAnsi="Times New Roman" w:cs="Times New Roman"/>
        </w:rPr>
        <w:t>In A</w:t>
      </w:r>
      <w:r w:rsidR="00D04E62" w:rsidRPr="00D04E62">
        <w:rPr>
          <w:rFonts w:ascii="Times New Roman" w:hAnsi="Times New Roman" w:cs="Times New Roman"/>
        </w:rPr>
        <w:t>ppendix A.</w:t>
      </w:r>
    </w:p>
  </w:footnote>
  <w:footnote w:id="19">
    <w:p w:rsidR="002E69F9" w:rsidRPr="00741CD6" w:rsidRDefault="002E69F9" w:rsidP="007A1145">
      <w:pPr>
        <w:pStyle w:val="FootnoteText"/>
        <w:jc w:val="both"/>
        <w:rPr>
          <w:rFonts w:ascii="Times New Roman" w:hAnsi="Times New Roman" w:cs="Times New Roman"/>
        </w:rPr>
      </w:pPr>
      <w:r w:rsidRPr="00741CD6">
        <w:rPr>
          <w:rStyle w:val="FootnoteReference"/>
          <w:rFonts w:ascii="Times New Roman" w:hAnsi="Times New Roman" w:cs="Times New Roman"/>
        </w:rPr>
        <w:footnoteRef/>
      </w:r>
      <w:r w:rsidRPr="00741CD6">
        <w:rPr>
          <w:rFonts w:ascii="Times New Roman" w:hAnsi="Times New Roman" w:cs="Times New Roman"/>
        </w:rPr>
        <w:t xml:space="preserve"> </w:t>
      </w:r>
      <w:r w:rsidRPr="00741CD6">
        <w:rPr>
          <w:rFonts w:ascii="Times New Roman" w:hAnsi="Times New Roman" w:cs="Times New Roman"/>
          <w:i/>
        </w:rPr>
        <w:t>Ibid</w:t>
      </w:r>
      <w:r w:rsidR="00FF01AD">
        <w:rPr>
          <w:rFonts w:ascii="Times New Roman" w:hAnsi="Times New Roman" w:cs="Times New Roman"/>
        </w:rPr>
        <w:t>.</w:t>
      </w:r>
    </w:p>
  </w:footnote>
  <w:footnote w:id="20">
    <w:p w:rsidR="002E69F9" w:rsidRPr="00741CD6" w:rsidRDefault="002E69F9" w:rsidP="00741CD6">
      <w:pPr>
        <w:pStyle w:val="FootnoteText"/>
        <w:jc w:val="both"/>
        <w:rPr>
          <w:rFonts w:ascii="Times New Roman" w:hAnsi="Times New Roman" w:cs="Times New Roman"/>
        </w:rPr>
      </w:pPr>
      <w:r w:rsidRPr="00741CD6">
        <w:rPr>
          <w:rStyle w:val="FootnoteReference"/>
          <w:rFonts w:ascii="Times New Roman" w:hAnsi="Times New Roman" w:cs="Times New Roman"/>
        </w:rPr>
        <w:footnoteRef/>
      </w:r>
      <w:r>
        <w:rPr>
          <w:rFonts w:ascii="Times New Roman" w:hAnsi="Times New Roman" w:cs="Times New Roman"/>
        </w:rPr>
        <w:t xml:space="preserve"> </w:t>
      </w:r>
      <w:r w:rsidRPr="00741CD6">
        <w:rPr>
          <w:rFonts w:ascii="Times New Roman" w:hAnsi="Times New Roman" w:cs="Times New Roman"/>
        </w:rPr>
        <w:t xml:space="preserve">Republic of the Philippines, the Province of Lanao del Sur, Mindanao official website: </w:t>
      </w:r>
      <w:hyperlink r:id="rId1" w:history="1">
        <w:r w:rsidRPr="006A7CCE">
          <w:rPr>
            <w:rStyle w:val="Hyperlink"/>
            <w:rFonts w:ascii="Times New Roman" w:hAnsi="Times New Roman" w:cs="Times New Roman"/>
          </w:rPr>
          <w:t>https://lanaodelsur.gov.ph/about/history/</w:t>
        </w:r>
      </w:hyperlink>
      <w:r w:rsidRPr="00741CD6">
        <w:rPr>
          <w:rFonts w:ascii="Times New Roman" w:hAnsi="Times New Roman" w:cs="Times New Roman"/>
        </w:rPr>
        <w:t>.</w:t>
      </w:r>
      <w:r>
        <w:rPr>
          <w:rFonts w:ascii="Times New Roman" w:hAnsi="Times New Roman" w:cs="Times New Roman"/>
        </w:rPr>
        <w:t xml:space="preserve"> </w:t>
      </w:r>
      <w:r w:rsidRPr="00741CD6">
        <w:rPr>
          <w:rFonts w:ascii="Times New Roman" w:hAnsi="Times New Roman" w:cs="Times New Roman"/>
        </w:rPr>
        <w:t>Accessed, August 1, 2017.</w:t>
      </w:r>
    </w:p>
  </w:footnote>
  <w:footnote w:id="21">
    <w:p w:rsidR="002E69F9" w:rsidRPr="00CA7FEA" w:rsidRDefault="002E69F9">
      <w:pPr>
        <w:pStyle w:val="FootnoteText"/>
        <w:rPr>
          <w:rFonts w:ascii="Times New Roman" w:hAnsi="Times New Roman" w:cs="Times New Roman"/>
        </w:rPr>
      </w:pPr>
      <w:r w:rsidRPr="00CA7FEA">
        <w:rPr>
          <w:rStyle w:val="FootnoteReference"/>
          <w:rFonts w:ascii="Times New Roman" w:hAnsi="Times New Roman" w:cs="Times New Roman"/>
        </w:rPr>
        <w:footnoteRef/>
      </w:r>
      <w:r>
        <w:rPr>
          <w:rFonts w:ascii="Times New Roman" w:hAnsi="Times New Roman" w:cs="Times New Roman"/>
        </w:rPr>
        <w:t xml:space="preserve"> Sultan Monsing</w:t>
      </w:r>
      <w:r w:rsidR="00D04E62">
        <w:rPr>
          <w:rFonts w:ascii="Times New Roman" w:hAnsi="Times New Roman" w:cs="Times New Roman"/>
        </w:rPr>
        <w:t xml:space="preserve"> Macabando. </w:t>
      </w:r>
      <w:r w:rsidRPr="00CA7FEA">
        <w:rPr>
          <w:rFonts w:ascii="Times New Roman" w:hAnsi="Times New Roman" w:cs="Times New Roman"/>
          <w:i/>
        </w:rPr>
        <w:t>Brief</w:t>
      </w:r>
      <w:r>
        <w:rPr>
          <w:rFonts w:ascii="Times New Roman" w:hAnsi="Times New Roman" w:cs="Times New Roman"/>
          <w:i/>
        </w:rPr>
        <w:t xml:space="preserve"> History of the Maranao Mindanao, Maranao Salsila (Genealogy) Their Origin</w:t>
      </w:r>
      <w:r w:rsidRPr="00CA7FEA">
        <w:rPr>
          <w:rFonts w:ascii="Times New Roman" w:hAnsi="Times New Roman" w:cs="Times New Roman"/>
        </w:rPr>
        <w:t xml:space="preserve">, </w:t>
      </w:r>
      <w:r w:rsidR="00D04E62">
        <w:rPr>
          <w:rFonts w:ascii="Times New Roman" w:hAnsi="Times New Roman" w:cs="Times New Roman"/>
        </w:rPr>
        <w:t xml:space="preserve">Vol. 1. Marawi City, </w:t>
      </w:r>
      <w:r>
        <w:rPr>
          <w:rFonts w:ascii="Times New Roman" w:hAnsi="Times New Roman" w:cs="Times New Roman"/>
        </w:rPr>
        <w:t>Philippines</w:t>
      </w:r>
      <w:r w:rsidR="00D04E62">
        <w:rPr>
          <w:rFonts w:ascii="Times New Roman" w:hAnsi="Times New Roman" w:cs="Times New Roman"/>
        </w:rPr>
        <w:t xml:space="preserve">: Marawi Sultanate League 2008, </w:t>
      </w:r>
      <w:r w:rsidRPr="00CA7FEA">
        <w:rPr>
          <w:rFonts w:ascii="Times New Roman" w:hAnsi="Times New Roman" w:cs="Times New Roman"/>
        </w:rPr>
        <w:t>p. 18.</w:t>
      </w:r>
    </w:p>
  </w:footnote>
  <w:footnote w:id="22">
    <w:p w:rsidR="002E69F9" w:rsidRPr="00CA7FEA" w:rsidRDefault="002E69F9">
      <w:pPr>
        <w:pStyle w:val="FootnoteText"/>
        <w:rPr>
          <w:rFonts w:ascii="Times New Roman" w:hAnsi="Times New Roman" w:cs="Times New Roman"/>
        </w:rPr>
      </w:pPr>
      <w:r w:rsidRPr="00CA7FEA">
        <w:rPr>
          <w:rStyle w:val="FootnoteReference"/>
          <w:rFonts w:ascii="Times New Roman" w:hAnsi="Times New Roman" w:cs="Times New Roman"/>
        </w:rPr>
        <w:footnoteRef/>
      </w:r>
      <w:r w:rsidRPr="00CA7FEA">
        <w:rPr>
          <w:rFonts w:ascii="Times New Roman" w:hAnsi="Times New Roman" w:cs="Times New Roman"/>
        </w:rPr>
        <w:t xml:space="preserve"> </w:t>
      </w:r>
      <w:proofErr w:type="gramStart"/>
      <w:r w:rsidRPr="00CA7FEA">
        <w:rPr>
          <w:rFonts w:ascii="Times New Roman" w:hAnsi="Times New Roman" w:cs="Times New Roman"/>
          <w:i/>
        </w:rPr>
        <w:t>Ibid</w:t>
      </w:r>
      <w:r w:rsidRPr="00CA7FEA">
        <w:rPr>
          <w:rFonts w:ascii="Times New Roman" w:hAnsi="Times New Roman" w:cs="Times New Roman"/>
        </w:rPr>
        <w:t>.,</w:t>
      </w:r>
      <w:proofErr w:type="gramEnd"/>
      <w:r w:rsidRPr="00CA7FEA">
        <w:rPr>
          <w:rFonts w:ascii="Times New Roman" w:hAnsi="Times New Roman" w:cs="Times New Roman"/>
        </w:rPr>
        <w:t xml:space="preserve"> p. 19.</w:t>
      </w:r>
    </w:p>
  </w:footnote>
  <w:footnote w:id="23">
    <w:p w:rsidR="002E69F9" w:rsidRPr="00CA7FEA" w:rsidRDefault="002E69F9">
      <w:pPr>
        <w:pStyle w:val="FootnoteText"/>
        <w:rPr>
          <w:rFonts w:ascii="Times New Roman" w:hAnsi="Times New Roman" w:cs="Times New Roman"/>
        </w:rPr>
      </w:pPr>
      <w:r w:rsidRPr="00CA7FEA">
        <w:rPr>
          <w:rStyle w:val="FootnoteReference"/>
          <w:rFonts w:ascii="Times New Roman" w:hAnsi="Times New Roman" w:cs="Times New Roman"/>
        </w:rPr>
        <w:footnoteRef/>
      </w:r>
      <w:r w:rsidRPr="00CA7FEA">
        <w:rPr>
          <w:rFonts w:ascii="Times New Roman" w:hAnsi="Times New Roman" w:cs="Times New Roman"/>
        </w:rPr>
        <w:t xml:space="preserve"> </w:t>
      </w:r>
      <w:proofErr w:type="gramStart"/>
      <w:r w:rsidRPr="00CA7FEA">
        <w:rPr>
          <w:rFonts w:ascii="Times New Roman" w:hAnsi="Times New Roman" w:cs="Times New Roman"/>
          <w:i/>
        </w:rPr>
        <w:t>Ibid</w:t>
      </w:r>
      <w:r w:rsidRPr="00CA7FEA">
        <w:rPr>
          <w:rFonts w:ascii="Times New Roman" w:hAnsi="Times New Roman" w:cs="Times New Roman"/>
        </w:rPr>
        <w:t>.,</w:t>
      </w:r>
      <w:proofErr w:type="gramEnd"/>
      <w:r w:rsidRPr="00CA7FEA">
        <w:rPr>
          <w:rFonts w:ascii="Times New Roman" w:hAnsi="Times New Roman" w:cs="Times New Roman"/>
        </w:rPr>
        <w:t xml:space="preserve"> p. 19.</w:t>
      </w:r>
    </w:p>
  </w:footnote>
  <w:footnote w:id="24">
    <w:p w:rsidR="002E69F9" w:rsidRPr="00CA7FEA" w:rsidRDefault="002E69F9">
      <w:pPr>
        <w:pStyle w:val="FootnoteText"/>
        <w:rPr>
          <w:rFonts w:ascii="Times New Roman" w:hAnsi="Times New Roman" w:cs="Times New Roman"/>
        </w:rPr>
      </w:pPr>
      <w:r w:rsidRPr="00CA7FEA">
        <w:rPr>
          <w:rStyle w:val="FootnoteReference"/>
          <w:rFonts w:ascii="Times New Roman" w:hAnsi="Times New Roman" w:cs="Times New Roman"/>
        </w:rPr>
        <w:footnoteRef/>
      </w:r>
      <w:r w:rsidRPr="00CA7FEA">
        <w:rPr>
          <w:rFonts w:ascii="Times New Roman" w:hAnsi="Times New Roman" w:cs="Times New Roman"/>
        </w:rPr>
        <w:t xml:space="preserve"> </w:t>
      </w:r>
      <w:r w:rsidR="007A1145" w:rsidRPr="007A1145">
        <w:rPr>
          <w:rFonts w:ascii="Times New Roman" w:hAnsi="Times New Roman" w:cs="Times New Roman"/>
        </w:rPr>
        <w:t xml:space="preserve">Sohayle M. Hadji </w:t>
      </w:r>
      <w:r w:rsidR="00D04E62">
        <w:rPr>
          <w:rFonts w:ascii="Times New Roman" w:hAnsi="Times New Roman" w:cs="Times New Roman"/>
        </w:rPr>
        <w:t>Abdul Racman. “</w:t>
      </w:r>
      <w:r w:rsidR="007A1145" w:rsidRPr="007A1145">
        <w:rPr>
          <w:rFonts w:ascii="Times New Roman" w:hAnsi="Times New Roman" w:cs="Times New Roman"/>
          <w:i/>
        </w:rPr>
        <w:t>The Political Legitimacy of the Lan</w:t>
      </w:r>
      <w:r w:rsidR="00D04E62">
        <w:rPr>
          <w:rFonts w:ascii="Times New Roman" w:hAnsi="Times New Roman" w:cs="Times New Roman"/>
          <w:i/>
        </w:rPr>
        <w:t>ao Sultanate</w:t>
      </w:r>
      <w:r w:rsidR="007A1145">
        <w:rPr>
          <w:rFonts w:ascii="Times New Roman" w:hAnsi="Times New Roman" w:cs="Times New Roman"/>
        </w:rPr>
        <w:t>…</w:t>
      </w:r>
      <w:r w:rsidR="00D04E62">
        <w:rPr>
          <w:rFonts w:ascii="Times New Roman" w:hAnsi="Times New Roman" w:cs="Times New Roman"/>
        </w:rPr>
        <w:t>” In appendix A.</w:t>
      </w:r>
    </w:p>
  </w:footnote>
  <w:footnote w:id="25">
    <w:p w:rsidR="002E69F9" w:rsidRPr="00FF01AD" w:rsidRDefault="002E69F9" w:rsidP="006D726F">
      <w:pPr>
        <w:pStyle w:val="FootnoteText"/>
        <w:jc w:val="both"/>
        <w:rPr>
          <w:rFonts w:ascii="Times New Roman" w:hAnsi="Times New Roman" w:cs="Times New Roman"/>
          <w:i/>
        </w:rPr>
      </w:pPr>
      <w:r w:rsidRPr="003932EA">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ao Sultanate</w:t>
      </w:r>
      <w:r w:rsidR="00FF01AD">
        <w:rPr>
          <w:rFonts w:ascii="Times New Roman" w:hAnsi="Times New Roman" w:cs="Times New Roman"/>
          <w:i/>
        </w:rPr>
        <w:t>…</w:t>
      </w:r>
      <w:r w:rsidR="00D04E62">
        <w:rPr>
          <w:rFonts w:ascii="Times New Roman" w:hAnsi="Times New Roman" w:cs="Times New Roman"/>
          <w:i/>
        </w:rPr>
        <w:t xml:space="preserve">” </w:t>
      </w:r>
      <w:r w:rsidR="00FF01AD" w:rsidRPr="00FF01AD">
        <w:rPr>
          <w:rFonts w:ascii="Times New Roman" w:hAnsi="Times New Roman" w:cs="Times New Roman"/>
        </w:rPr>
        <w:t>In Appendix A.</w:t>
      </w:r>
    </w:p>
  </w:footnote>
  <w:footnote w:id="26">
    <w:p w:rsidR="002E69F9" w:rsidRPr="003932EA" w:rsidRDefault="002E69F9" w:rsidP="006D726F">
      <w:pPr>
        <w:pStyle w:val="FootnoteText"/>
        <w:jc w:val="both"/>
        <w:rPr>
          <w:rFonts w:ascii="Times New Roman" w:hAnsi="Times New Roman" w:cs="Times New Roman"/>
        </w:rPr>
      </w:pPr>
      <w:r w:rsidRPr="003932EA">
        <w:rPr>
          <w:rStyle w:val="FootnoteReference"/>
          <w:rFonts w:ascii="Times New Roman" w:hAnsi="Times New Roman" w:cs="Times New Roman"/>
        </w:rPr>
        <w:footnoteRef/>
      </w:r>
      <w:r>
        <w:rPr>
          <w:rFonts w:ascii="Times New Roman" w:hAnsi="Times New Roman" w:cs="Times New Roman"/>
        </w:rPr>
        <w:t xml:space="preserve"> Mamitua</w:t>
      </w:r>
      <w:r w:rsidRPr="003932EA">
        <w:rPr>
          <w:rFonts w:ascii="Times New Roman" w:hAnsi="Times New Roman" w:cs="Times New Roman"/>
        </w:rPr>
        <w:t xml:space="preserve"> Saber, “</w:t>
      </w:r>
      <w:r w:rsidRPr="003932EA">
        <w:rPr>
          <w:rFonts w:ascii="Times New Roman" w:hAnsi="Times New Roman" w:cs="Times New Roman"/>
          <w:i/>
        </w:rPr>
        <w:t>Maranao Resistance to Foreign Invasions</w:t>
      </w:r>
      <w:r w:rsidR="00D04E62">
        <w:rPr>
          <w:rFonts w:ascii="Times New Roman" w:hAnsi="Times New Roman" w:cs="Times New Roman"/>
        </w:rPr>
        <w:t xml:space="preserve">.” </w:t>
      </w:r>
      <w:r>
        <w:rPr>
          <w:rFonts w:ascii="Times New Roman" w:hAnsi="Times New Roman" w:cs="Times New Roman"/>
        </w:rPr>
        <w:t>The Maranao Man by Maranao men in Mindanao Art &amp; Culture, no.4 Mindanao</w:t>
      </w:r>
      <w:r w:rsidRPr="003932EA">
        <w:rPr>
          <w:rFonts w:ascii="Times New Roman" w:hAnsi="Times New Roman" w:cs="Times New Roman"/>
        </w:rPr>
        <w:t xml:space="preserve">, </w:t>
      </w:r>
      <w:r>
        <w:rPr>
          <w:rFonts w:ascii="Times New Roman" w:hAnsi="Times New Roman" w:cs="Times New Roman"/>
        </w:rPr>
        <w:t xml:space="preserve">a non-periodical series. Marawi City, University Research Center, Mindanao State University, </w:t>
      </w:r>
      <w:r w:rsidR="00D04E62">
        <w:rPr>
          <w:rFonts w:ascii="Times New Roman" w:hAnsi="Times New Roman" w:cs="Times New Roman"/>
        </w:rPr>
        <w:t>p. 23, 1980</w:t>
      </w:r>
      <w:r w:rsidRPr="003932EA">
        <w:rPr>
          <w:rFonts w:ascii="Times New Roman" w:hAnsi="Times New Roman" w:cs="Times New Roman"/>
        </w:rPr>
        <w:t>.</w:t>
      </w:r>
    </w:p>
  </w:footnote>
  <w:footnote w:id="27">
    <w:p w:rsidR="002E69F9" w:rsidRPr="00D85A97" w:rsidRDefault="002E69F9" w:rsidP="006D726F">
      <w:pPr>
        <w:pStyle w:val="FootnoteText"/>
        <w:jc w:val="both"/>
        <w:rPr>
          <w:rFonts w:ascii="Times New Roman" w:hAnsi="Times New Roman" w:cs="Times New Roman"/>
        </w:rPr>
      </w:pPr>
      <w:r w:rsidRPr="00D85A97">
        <w:rPr>
          <w:rStyle w:val="FootnoteReference"/>
          <w:rFonts w:ascii="Times New Roman" w:hAnsi="Times New Roman" w:cs="Times New Roman"/>
        </w:rPr>
        <w:footnoteRef/>
      </w:r>
      <w:r w:rsidRPr="00D85A97">
        <w:rPr>
          <w:rFonts w:ascii="Times New Roman" w:hAnsi="Times New Roman" w:cs="Times New Roman"/>
        </w:rPr>
        <w:t xml:space="preserve"> H</w:t>
      </w:r>
      <w:r w:rsidR="007A1145">
        <w:rPr>
          <w:rFonts w:ascii="Times New Roman" w:hAnsi="Times New Roman" w:cs="Times New Roman"/>
        </w:rPr>
        <w:t>elen R. Tubangui, et</w:t>
      </w:r>
      <w:r w:rsidR="00D04E62">
        <w:rPr>
          <w:rFonts w:ascii="Times New Roman" w:hAnsi="Times New Roman" w:cs="Times New Roman"/>
        </w:rPr>
        <w:t xml:space="preserve"> al.</w:t>
      </w:r>
      <w:r>
        <w:rPr>
          <w:rFonts w:ascii="Times New Roman" w:hAnsi="Times New Roman" w:cs="Times New Roman"/>
        </w:rPr>
        <w:t xml:space="preserve"> </w:t>
      </w:r>
      <w:r>
        <w:rPr>
          <w:rFonts w:ascii="Times New Roman" w:hAnsi="Times New Roman" w:cs="Times New Roman"/>
          <w:i/>
        </w:rPr>
        <w:t>The Filipino Nation A Concise History of the Philippines</w:t>
      </w:r>
      <w:r w:rsidRPr="00D85A97">
        <w:rPr>
          <w:rFonts w:ascii="Times New Roman" w:hAnsi="Times New Roman" w:cs="Times New Roman"/>
        </w:rPr>
        <w:t xml:space="preserve">, </w:t>
      </w:r>
      <w:r w:rsidR="00D04E62">
        <w:rPr>
          <w:rFonts w:ascii="Times New Roman" w:hAnsi="Times New Roman" w:cs="Times New Roman"/>
        </w:rPr>
        <w:t xml:space="preserve">ed. Jim Haskins. </w:t>
      </w:r>
      <w:r>
        <w:rPr>
          <w:rFonts w:ascii="Times New Roman" w:hAnsi="Times New Roman" w:cs="Times New Roman"/>
        </w:rPr>
        <w:t>Philippines: G</w:t>
      </w:r>
      <w:r w:rsidR="00D04E62">
        <w:rPr>
          <w:rFonts w:ascii="Times New Roman" w:hAnsi="Times New Roman" w:cs="Times New Roman"/>
        </w:rPr>
        <w:t>rolier International Inc., 1982</w:t>
      </w:r>
      <w:r>
        <w:rPr>
          <w:rFonts w:ascii="Times New Roman" w:hAnsi="Times New Roman" w:cs="Times New Roman"/>
        </w:rPr>
        <w:t xml:space="preserve">, </w:t>
      </w:r>
      <w:r w:rsidRPr="00D85A97">
        <w:rPr>
          <w:rFonts w:ascii="Times New Roman" w:hAnsi="Times New Roman" w:cs="Times New Roman"/>
        </w:rPr>
        <w:t>p. 109.</w:t>
      </w:r>
    </w:p>
  </w:footnote>
  <w:footnote w:id="28">
    <w:p w:rsidR="002E69F9" w:rsidRPr="00C96C09" w:rsidRDefault="002E69F9" w:rsidP="00BE11B4">
      <w:pPr>
        <w:pStyle w:val="FootnoteText"/>
        <w:jc w:val="both"/>
        <w:rPr>
          <w:rFonts w:ascii="Times New Roman" w:hAnsi="Times New Roman" w:cs="Times New Roman"/>
        </w:rPr>
      </w:pPr>
      <w:r w:rsidRPr="00C96C09">
        <w:rPr>
          <w:rStyle w:val="FootnoteReference"/>
          <w:rFonts w:ascii="Times New Roman" w:hAnsi="Times New Roman" w:cs="Times New Roman"/>
        </w:rPr>
        <w:footnoteRef/>
      </w:r>
      <w:r>
        <w:rPr>
          <w:rFonts w:ascii="Times New Roman" w:hAnsi="Times New Roman" w:cs="Times New Roman"/>
        </w:rPr>
        <w:t xml:space="preserve"> Mamitua Saber and Mauyag</w:t>
      </w:r>
      <w:r w:rsidR="00D04E62">
        <w:rPr>
          <w:rFonts w:ascii="Times New Roman" w:hAnsi="Times New Roman" w:cs="Times New Roman"/>
        </w:rPr>
        <w:t xml:space="preserve"> M. Tamano.</w:t>
      </w:r>
      <w:r w:rsidRPr="00777F82">
        <w:t xml:space="preserve"> </w:t>
      </w:r>
      <w:r w:rsidR="00D04E62">
        <w:t>“</w:t>
      </w:r>
      <w:r w:rsidRPr="00D04E62">
        <w:rPr>
          <w:rFonts w:ascii="Times New Roman" w:hAnsi="Times New Roman" w:cs="Times New Roman"/>
          <w:i/>
        </w:rPr>
        <w:t>Decision-Making and Social Change in Rural Moroland</w:t>
      </w:r>
      <w:r w:rsidR="00D04E62">
        <w:rPr>
          <w:rFonts w:ascii="Times New Roman" w:hAnsi="Times New Roman" w:cs="Times New Roman"/>
          <w:i/>
        </w:rPr>
        <w:t>.”</w:t>
      </w:r>
      <w:r w:rsidR="00D04E62">
        <w:rPr>
          <w:rFonts w:ascii="Times New Roman" w:hAnsi="Times New Roman" w:cs="Times New Roman"/>
        </w:rPr>
        <w:t xml:space="preserve"> </w:t>
      </w:r>
      <w:r w:rsidRPr="00777F82">
        <w:rPr>
          <w:rFonts w:ascii="Times New Roman" w:hAnsi="Times New Roman" w:cs="Times New Roman"/>
        </w:rPr>
        <w:t>Marawi City: Min</w:t>
      </w:r>
      <w:r>
        <w:rPr>
          <w:rFonts w:ascii="Times New Roman" w:hAnsi="Times New Roman" w:cs="Times New Roman"/>
        </w:rPr>
        <w:t xml:space="preserve">danao Journal, XII, 1-4, </w:t>
      </w:r>
      <w:r w:rsidR="00D04E62">
        <w:rPr>
          <w:rFonts w:ascii="Times New Roman" w:hAnsi="Times New Roman" w:cs="Times New Roman"/>
        </w:rPr>
        <w:t>p. 68, 1985</w:t>
      </w:r>
      <w:r w:rsidRPr="00C96C09">
        <w:rPr>
          <w:rFonts w:ascii="Times New Roman" w:hAnsi="Times New Roman" w:cs="Times New Roman"/>
        </w:rPr>
        <w:t>.</w:t>
      </w:r>
    </w:p>
  </w:footnote>
  <w:footnote w:id="29">
    <w:p w:rsidR="002E69F9" w:rsidRPr="00C96C09" w:rsidRDefault="002E69F9">
      <w:pPr>
        <w:pStyle w:val="FootnoteText"/>
        <w:rPr>
          <w:rFonts w:ascii="Times New Roman" w:hAnsi="Times New Roman" w:cs="Times New Roman"/>
        </w:rPr>
      </w:pPr>
      <w:r w:rsidRPr="00C96C09">
        <w:rPr>
          <w:rStyle w:val="FootnoteReference"/>
          <w:rFonts w:ascii="Times New Roman" w:hAnsi="Times New Roman" w:cs="Times New Roman"/>
        </w:rPr>
        <w:footnoteRef/>
      </w:r>
      <w:r w:rsidRPr="00C96C09">
        <w:rPr>
          <w:rFonts w:ascii="Times New Roman" w:hAnsi="Times New Roman" w:cs="Times New Roman"/>
        </w:rPr>
        <w:t xml:space="preserve"> </w:t>
      </w:r>
      <w:proofErr w:type="gramStart"/>
      <w:r w:rsidRPr="00C96C09">
        <w:rPr>
          <w:rFonts w:ascii="Times New Roman" w:hAnsi="Times New Roman" w:cs="Times New Roman"/>
          <w:i/>
        </w:rPr>
        <w:t>Ibid</w:t>
      </w:r>
      <w:r w:rsidRPr="00C96C09">
        <w:rPr>
          <w:rFonts w:ascii="Times New Roman" w:hAnsi="Times New Roman" w:cs="Times New Roman"/>
        </w:rPr>
        <w:t>.,</w:t>
      </w:r>
      <w:proofErr w:type="gramEnd"/>
      <w:r w:rsidRPr="00C96C09">
        <w:rPr>
          <w:rFonts w:ascii="Times New Roman" w:hAnsi="Times New Roman" w:cs="Times New Roman"/>
        </w:rPr>
        <w:t xml:space="preserve"> p. 68.</w:t>
      </w:r>
    </w:p>
  </w:footnote>
  <w:footnote w:id="30">
    <w:p w:rsidR="002E69F9" w:rsidRPr="001675E7" w:rsidRDefault="002E69F9">
      <w:pPr>
        <w:pStyle w:val="FootnoteText"/>
        <w:rPr>
          <w:rFonts w:ascii="Times New Roman" w:hAnsi="Times New Roman" w:cs="Times New Roman"/>
        </w:rPr>
      </w:pPr>
      <w:r w:rsidRPr="001675E7">
        <w:rPr>
          <w:rStyle w:val="FootnoteReference"/>
          <w:rFonts w:ascii="Times New Roman" w:hAnsi="Times New Roman" w:cs="Times New Roman"/>
        </w:rPr>
        <w:footnoteRef/>
      </w:r>
      <w:r>
        <w:rPr>
          <w:rFonts w:ascii="Times New Roman" w:hAnsi="Times New Roman" w:cs="Times New Roman"/>
        </w:rPr>
        <w:t xml:space="preserve"> Nagasura</w:t>
      </w:r>
      <w:r w:rsidR="00D04E62">
        <w:rPr>
          <w:rFonts w:ascii="Times New Roman" w:hAnsi="Times New Roman" w:cs="Times New Roman"/>
        </w:rPr>
        <w:t xml:space="preserve"> T. Madale.</w:t>
      </w:r>
      <w:r w:rsidRPr="001675E7">
        <w:rPr>
          <w:rFonts w:ascii="Times New Roman" w:hAnsi="Times New Roman" w:cs="Times New Roman"/>
        </w:rPr>
        <w:t xml:space="preserve"> </w:t>
      </w:r>
      <w:r w:rsidRPr="0047737F">
        <w:rPr>
          <w:rFonts w:ascii="Times New Roman" w:hAnsi="Times New Roman" w:cs="Times New Roman"/>
          <w:i/>
        </w:rPr>
        <w:t>Maranao</w:t>
      </w:r>
      <w:r w:rsidR="00D04E62">
        <w:rPr>
          <w:rFonts w:ascii="Times New Roman" w:hAnsi="Times New Roman" w:cs="Times New Roman"/>
        </w:rPr>
        <w:t xml:space="preserve">. </w:t>
      </w:r>
      <w:r w:rsidRPr="0047737F">
        <w:rPr>
          <w:rFonts w:ascii="Times New Roman" w:hAnsi="Times New Roman" w:cs="Times New Roman"/>
        </w:rPr>
        <w:t>Manila: National Commission f</w:t>
      </w:r>
      <w:r w:rsidR="00D04E62">
        <w:rPr>
          <w:rFonts w:ascii="Times New Roman" w:hAnsi="Times New Roman" w:cs="Times New Roman"/>
        </w:rPr>
        <w:t>or Culture and the Arts, 2002</w:t>
      </w:r>
      <w:r w:rsidRPr="001675E7">
        <w:rPr>
          <w:rFonts w:ascii="Times New Roman" w:hAnsi="Times New Roman" w:cs="Times New Roman"/>
        </w:rPr>
        <w:t>, p. 6.</w:t>
      </w:r>
    </w:p>
  </w:footnote>
  <w:footnote w:id="31">
    <w:p w:rsidR="002E69F9" w:rsidRPr="001675E7" w:rsidRDefault="002E69F9">
      <w:pPr>
        <w:pStyle w:val="FootnoteText"/>
        <w:rPr>
          <w:rFonts w:ascii="Times New Roman" w:hAnsi="Times New Roman" w:cs="Times New Roman"/>
        </w:rPr>
      </w:pPr>
      <w:r w:rsidRPr="001675E7">
        <w:rPr>
          <w:rStyle w:val="FootnoteReference"/>
          <w:rFonts w:ascii="Times New Roman" w:hAnsi="Times New Roman" w:cs="Times New Roman"/>
        </w:rPr>
        <w:footnoteRef/>
      </w:r>
      <w:r w:rsidRPr="001675E7">
        <w:rPr>
          <w:rFonts w:ascii="Times New Roman" w:hAnsi="Times New Roman" w:cs="Times New Roman"/>
        </w:rPr>
        <w:t xml:space="preserve"> M. Saber and M. M. Tamano, </w:t>
      </w:r>
      <w:r w:rsidRPr="001675E7">
        <w:rPr>
          <w:rFonts w:ascii="Times New Roman" w:hAnsi="Times New Roman" w:cs="Times New Roman"/>
          <w:i/>
        </w:rPr>
        <w:t>op. cit</w:t>
      </w:r>
      <w:r w:rsidRPr="001675E7">
        <w:rPr>
          <w:rFonts w:ascii="Times New Roman" w:hAnsi="Times New Roman" w:cs="Times New Roman"/>
        </w:rPr>
        <w:t>., pp. 62-63.</w:t>
      </w:r>
    </w:p>
  </w:footnote>
  <w:footnote w:id="32">
    <w:p w:rsidR="002E69F9" w:rsidRPr="00CA0D44" w:rsidRDefault="002E69F9" w:rsidP="00A95F5F">
      <w:pPr>
        <w:pStyle w:val="FootnoteText"/>
        <w:jc w:val="both"/>
        <w:rPr>
          <w:rFonts w:ascii="Times New Roman" w:hAnsi="Times New Roman" w:cs="Times New Roman"/>
        </w:rPr>
      </w:pPr>
      <w:r w:rsidRPr="00CA0D44">
        <w:rPr>
          <w:rStyle w:val="FootnoteReference"/>
          <w:rFonts w:ascii="Times New Roman" w:hAnsi="Times New Roman" w:cs="Times New Roman"/>
        </w:rPr>
        <w:footnoteRef/>
      </w:r>
      <w:r w:rsidR="00D04E62">
        <w:rPr>
          <w:rFonts w:ascii="Times New Roman" w:hAnsi="Times New Roman" w:cs="Times New Roman"/>
        </w:rPr>
        <w:t xml:space="preserve"> B. Brecht-Drouart. </w:t>
      </w:r>
      <w:r w:rsidRPr="00777F82">
        <w:rPr>
          <w:rFonts w:ascii="Times New Roman" w:hAnsi="Times New Roman" w:cs="Times New Roman"/>
        </w:rPr>
        <w:t>“</w:t>
      </w:r>
      <w:r w:rsidRPr="00777F82">
        <w:rPr>
          <w:rFonts w:ascii="Times New Roman" w:hAnsi="Times New Roman" w:cs="Times New Roman"/>
          <w:i/>
        </w:rPr>
        <w:t xml:space="preserve">The Influences of the National Question and the Revival of Tradition on Gender Issues </w:t>
      </w:r>
      <w:proofErr w:type="gramStart"/>
      <w:r w:rsidRPr="00777F82">
        <w:rPr>
          <w:rFonts w:ascii="Times New Roman" w:hAnsi="Times New Roman" w:cs="Times New Roman"/>
          <w:i/>
        </w:rPr>
        <w:t>Among</w:t>
      </w:r>
      <w:proofErr w:type="gramEnd"/>
      <w:r w:rsidRPr="00777F82">
        <w:rPr>
          <w:rFonts w:ascii="Times New Roman" w:hAnsi="Times New Roman" w:cs="Times New Roman"/>
          <w:i/>
        </w:rPr>
        <w:t xml:space="preserve"> Maranaos</w:t>
      </w:r>
      <w:r w:rsidRPr="00777F82">
        <w:rPr>
          <w:rFonts w:ascii="Times New Roman" w:hAnsi="Times New Roman" w:cs="Times New Roman"/>
        </w:rPr>
        <w:t xml:space="preserve">.” PhD. Thesis, Goethe Universität, Frankfurt </w:t>
      </w:r>
      <w:proofErr w:type="gramStart"/>
      <w:r w:rsidRPr="00777F82">
        <w:rPr>
          <w:rFonts w:ascii="Times New Roman" w:hAnsi="Times New Roman" w:cs="Times New Roman"/>
        </w:rPr>
        <w:t>Am</w:t>
      </w:r>
      <w:proofErr w:type="gramEnd"/>
      <w:r w:rsidRPr="00777F82">
        <w:rPr>
          <w:rFonts w:ascii="Times New Roman" w:hAnsi="Times New Roman" w:cs="Times New Roman"/>
        </w:rPr>
        <w:t xml:space="preserve"> Main</w:t>
      </w:r>
      <w:r w:rsidRPr="00CA0D44">
        <w:rPr>
          <w:rFonts w:ascii="Times New Roman" w:hAnsi="Times New Roman" w:cs="Times New Roman"/>
        </w:rPr>
        <w:t>.</w:t>
      </w:r>
      <w:r w:rsidR="00D04E62">
        <w:rPr>
          <w:rFonts w:ascii="Times New Roman" w:hAnsi="Times New Roman" w:cs="Times New Roman"/>
        </w:rPr>
        <w:t xml:space="preserve"> 2011.</w:t>
      </w:r>
      <w:r w:rsidRPr="00CA0D44">
        <w:rPr>
          <w:rFonts w:ascii="Times New Roman" w:hAnsi="Times New Roman" w:cs="Times New Roman"/>
        </w:rPr>
        <w:t xml:space="preserve"> B. Brecht-Drouart quotes from S. M. Macabando.</w:t>
      </w:r>
    </w:p>
  </w:footnote>
  <w:footnote w:id="33">
    <w:p w:rsidR="002E69F9" w:rsidRPr="00CA0D44" w:rsidRDefault="002E69F9" w:rsidP="00A95F5F">
      <w:pPr>
        <w:pStyle w:val="FootnoteText"/>
        <w:jc w:val="both"/>
        <w:rPr>
          <w:rFonts w:ascii="Times New Roman" w:hAnsi="Times New Roman" w:cs="Times New Roman"/>
        </w:rPr>
      </w:pPr>
      <w:r w:rsidRPr="00CA0D44">
        <w:rPr>
          <w:rStyle w:val="FootnoteReference"/>
          <w:rFonts w:ascii="Times New Roman" w:hAnsi="Times New Roman" w:cs="Times New Roman"/>
        </w:rPr>
        <w:footnoteRef/>
      </w:r>
      <w:r w:rsidRPr="00CA0D44">
        <w:rPr>
          <w:rFonts w:ascii="Times New Roman" w:hAnsi="Times New Roman" w:cs="Times New Roman"/>
        </w:rPr>
        <w:t xml:space="preserve"> </w:t>
      </w:r>
      <w:proofErr w:type="gramStart"/>
      <w:r w:rsidRPr="00CA0D44">
        <w:rPr>
          <w:rFonts w:ascii="Times New Roman" w:hAnsi="Times New Roman" w:cs="Times New Roman"/>
          <w:i/>
        </w:rPr>
        <w:t>Ibid</w:t>
      </w:r>
      <w:r w:rsidRPr="00CA0D44">
        <w:rPr>
          <w:rFonts w:ascii="Times New Roman" w:hAnsi="Times New Roman" w:cs="Times New Roman"/>
        </w:rPr>
        <w:t>.,</w:t>
      </w:r>
      <w:proofErr w:type="gramEnd"/>
      <w:r w:rsidRPr="00CA0D44">
        <w:rPr>
          <w:rFonts w:ascii="Times New Roman" w:hAnsi="Times New Roman" w:cs="Times New Roman"/>
        </w:rPr>
        <w:t xml:space="preserve"> p. 181.</w:t>
      </w:r>
    </w:p>
  </w:footnote>
  <w:footnote w:id="34">
    <w:p w:rsidR="002E69F9" w:rsidRPr="00CA0D44" w:rsidRDefault="002E69F9" w:rsidP="00A95F5F">
      <w:pPr>
        <w:pStyle w:val="FootnoteText"/>
        <w:jc w:val="both"/>
        <w:rPr>
          <w:rFonts w:ascii="Times New Roman" w:hAnsi="Times New Roman" w:cs="Times New Roman"/>
        </w:rPr>
      </w:pPr>
      <w:r w:rsidRPr="00CA0D44">
        <w:rPr>
          <w:rStyle w:val="FootnoteReference"/>
          <w:rFonts w:ascii="Times New Roman" w:hAnsi="Times New Roman" w:cs="Times New Roman"/>
        </w:rPr>
        <w:footnoteRef/>
      </w:r>
      <w:r w:rsidRPr="00CA0D44">
        <w:rPr>
          <w:rFonts w:ascii="Times New Roman" w:hAnsi="Times New Roman" w:cs="Times New Roman"/>
        </w:rPr>
        <w:t xml:space="preserve"> </w:t>
      </w:r>
      <w:proofErr w:type="gramStart"/>
      <w:r w:rsidRPr="00CA0D44">
        <w:rPr>
          <w:rFonts w:ascii="Times New Roman" w:hAnsi="Times New Roman" w:cs="Times New Roman"/>
          <w:i/>
        </w:rPr>
        <w:t>Ibid</w:t>
      </w:r>
      <w:r w:rsidRPr="00CA0D44">
        <w:rPr>
          <w:rFonts w:ascii="Times New Roman" w:hAnsi="Times New Roman" w:cs="Times New Roman"/>
        </w:rPr>
        <w:t>.,</w:t>
      </w:r>
      <w:proofErr w:type="gramEnd"/>
      <w:r w:rsidRPr="00CA0D44">
        <w:rPr>
          <w:rFonts w:ascii="Times New Roman" w:hAnsi="Times New Roman" w:cs="Times New Roman"/>
        </w:rPr>
        <w:t xml:space="preserve"> p. 214.</w:t>
      </w:r>
    </w:p>
  </w:footnote>
  <w:footnote w:id="35">
    <w:p w:rsidR="002E69F9" w:rsidRPr="00CA0D44" w:rsidRDefault="002E69F9" w:rsidP="00A95F5F">
      <w:pPr>
        <w:pStyle w:val="FootnoteText"/>
        <w:jc w:val="both"/>
        <w:rPr>
          <w:rFonts w:ascii="Times New Roman" w:hAnsi="Times New Roman" w:cs="Times New Roman"/>
        </w:rPr>
      </w:pPr>
      <w:r w:rsidRPr="00CA0D44">
        <w:rPr>
          <w:rStyle w:val="FootnoteReference"/>
          <w:rFonts w:ascii="Times New Roman" w:hAnsi="Times New Roman" w:cs="Times New Roman"/>
        </w:rPr>
        <w:footnoteRef/>
      </w:r>
      <w:r w:rsidRPr="00CA0D44">
        <w:rPr>
          <w:rFonts w:ascii="Times New Roman" w:hAnsi="Times New Roman" w:cs="Times New Roman"/>
        </w:rPr>
        <w:t xml:space="preserve"> </w:t>
      </w:r>
      <w:proofErr w:type="gramStart"/>
      <w:r w:rsidRPr="00CA0D44">
        <w:rPr>
          <w:rFonts w:ascii="Times New Roman" w:hAnsi="Times New Roman" w:cs="Times New Roman"/>
          <w:i/>
        </w:rPr>
        <w:t>Ibid</w:t>
      </w:r>
      <w:r w:rsidRPr="00CA0D44">
        <w:rPr>
          <w:rFonts w:ascii="Times New Roman" w:hAnsi="Times New Roman" w:cs="Times New Roman"/>
        </w:rPr>
        <w:t>.,</w:t>
      </w:r>
      <w:proofErr w:type="gramEnd"/>
      <w:r w:rsidRPr="00CA0D44">
        <w:rPr>
          <w:rFonts w:ascii="Times New Roman" w:hAnsi="Times New Roman" w:cs="Times New Roman"/>
        </w:rPr>
        <w:t xml:space="preserve"> p. 213.</w:t>
      </w:r>
    </w:p>
  </w:footnote>
  <w:footnote w:id="36">
    <w:p w:rsidR="002E69F9" w:rsidRPr="00CA0D44" w:rsidRDefault="002E69F9" w:rsidP="00A95F5F">
      <w:pPr>
        <w:pStyle w:val="FootnoteText"/>
        <w:jc w:val="both"/>
        <w:rPr>
          <w:rFonts w:ascii="Times New Roman" w:hAnsi="Times New Roman" w:cs="Times New Roman"/>
        </w:rPr>
      </w:pPr>
      <w:r w:rsidRPr="00CA0D44">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ao Sultanate</w:t>
      </w:r>
      <w:r w:rsidR="00FF01AD">
        <w:rPr>
          <w:rFonts w:ascii="Times New Roman" w:hAnsi="Times New Roman" w:cs="Times New Roman"/>
        </w:rPr>
        <w:t>…</w:t>
      </w:r>
      <w:r w:rsidR="00D04E62">
        <w:rPr>
          <w:rFonts w:ascii="Times New Roman" w:hAnsi="Times New Roman" w:cs="Times New Roman"/>
        </w:rPr>
        <w:t>”</w:t>
      </w:r>
      <w:r w:rsidR="00FF01AD">
        <w:rPr>
          <w:rFonts w:ascii="Times New Roman" w:hAnsi="Times New Roman" w:cs="Times New Roman"/>
        </w:rPr>
        <w:t xml:space="preserve"> In appendix A.</w:t>
      </w:r>
    </w:p>
  </w:footnote>
  <w:footnote w:id="37">
    <w:p w:rsidR="002E69F9" w:rsidRPr="00FC31AE" w:rsidRDefault="002E69F9" w:rsidP="00A95F5F">
      <w:pPr>
        <w:pStyle w:val="FootnoteText"/>
        <w:jc w:val="both"/>
        <w:rPr>
          <w:rFonts w:ascii="Times New Roman" w:hAnsi="Times New Roman" w:cs="Times New Roman"/>
        </w:rPr>
      </w:pPr>
      <w:r w:rsidRPr="00FC31AE">
        <w:rPr>
          <w:rStyle w:val="FootnoteReference"/>
          <w:rFonts w:ascii="Times New Roman" w:hAnsi="Times New Roman" w:cs="Times New Roman"/>
        </w:rPr>
        <w:footnoteRef/>
      </w:r>
      <w:r w:rsidRPr="00FC31AE">
        <w:rPr>
          <w:rFonts w:ascii="Times New Roman" w:hAnsi="Times New Roman" w:cs="Times New Roman"/>
        </w:rPr>
        <w:t xml:space="preserve"> </w:t>
      </w:r>
      <w:r w:rsidRPr="00FC31AE">
        <w:rPr>
          <w:rFonts w:ascii="Times New Roman" w:hAnsi="Times New Roman" w:cs="Times New Roman"/>
          <w:i/>
        </w:rPr>
        <w:t>Ibid</w:t>
      </w:r>
      <w:r w:rsidR="00FF01AD">
        <w:rPr>
          <w:rFonts w:ascii="Times New Roman" w:hAnsi="Times New Roman" w:cs="Times New Roman"/>
        </w:rPr>
        <w:t>.</w:t>
      </w:r>
    </w:p>
  </w:footnote>
  <w:footnote w:id="38">
    <w:p w:rsidR="002E69F9" w:rsidRPr="00FC31AE" w:rsidRDefault="002E69F9" w:rsidP="00A95F5F">
      <w:pPr>
        <w:pStyle w:val="FootnoteText"/>
        <w:jc w:val="both"/>
        <w:rPr>
          <w:rFonts w:ascii="Times New Roman" w:hAnsi="Times New Roman" w:cs="Times New Roman"/>
        </w:rPr>
      </w:pPr>
      <w:r w:rsidRPr="00FC31AE">
        <w:rPr>
          <w:rStyle w:val="FootnoteReference"/>
          <w:rFonts w:ascii="Times New Roman" w:hAnsi="Times New Roman" w:cs="Times New Roman"/>
        </w:rPr>
        <w:footnoteRef/>
      </w:r>
      <w:r>
        <w:rPr>
          <w:rFonts w:ascii="Times New Roman" w:hAnsi="Times New Roman" w:cs="Times New Roman"/>
        </w:rPr>
        <w:t xml:space="preserve"> N.</w:t>
      </w:r>
      <w:r w:rsidR="00D04E62">
        <w:rPr>
          <w:rFonts w:ascii="Times New Roman" w:hAnsi="Times New Roman" w:cs="Times New Roman"/>
        </w:rPr>
        <w:t xml:space="preserve"> T. Madale.</w:t>
      </w:r>
      <w:r w:rsidRPr="00FC31AE">
        <w:rPr>
          <w:rFonts w:ascii="Times New Roman" w:hAnsi="Times New Roman" w:cs="Times New Roman"/>
        </w:rPr>
        <w:t xml:space="preserve"> </w:t>
      </w:r>
      <w:r w:rsidRPr="00FC31AE">
        <w:rPr>
          <w:rFonts w:ascii="Times New Roman" w:hAnsi="Times New Roman" w:cs="Times New Roman"/>
          <w:i/>
        </w:rPr>
        <w:t>Maranao</w:t>
      </w:r>
      <w:r>
        <w:rPr>
          <w:rFonts w:ascii="Times New Roman" w:hAnsi="Times New Roman" w:cs="Times New Roman"/>
        </w:rPr>
        <w:t>…</w:t>
      </w:r>
      <w:r w:rsidRPr="00FC31AE">
        <w:rPr>
          <w:rFonts w:ascii="Times New Roman" w:hAnsi="Times New Roman" w:cs="Times New Roman"/>
        </w:rPr>
        <w:t>, p. 3.</w:t>
      </w:r>
    </w:p>
  </w:footnote>
  <w:footnote w:id="39">
    <w:p w:rsidR="002E69F9" w:rsidRPr="00026C62" w:rsidRDefault="002E69F9" w:rsidP="00026C62">
      <w:pPr>
        <w:pStyle w:val="FootnoteText"/>
        <w:jc w:val="both"/>
        <w:rPr>
          <w:rFonts w:ascii="Times New Roman" w:hAnsi="Times New Roman" w:cs="Times New Roman"/>
        </w:rPr>
      </w:pPr>
      <w:r w:rsidRPr="00026C62">
        <w:rPr>
          <w:rStyle w:val="FootnoteReference"/>
          <w:rFonts w:ascii="Times New Roman" w:hAnsi="Times New Roman" w:cs="Times New Roman"/>
        </w:rPr>
        <w:footnoteRef/>
      </w:r>
      <w:r w:rsidR="00D04E62">
        <w:rPr>
          <w:rFonts w:ascii="Times New Roman" w:hAnsi="Times New Roman" w:cs="Times New Roman"/>
        </w:rPr>
        <w:t xml:space="preserve"> Musib M. Buat.</w:t>
      </w:r>
      <w:r w:rsidRPr="00026C62">
        <w:rPr>
          <w:rFonts w:ascii="Times New Roman" w:hAnsi="Times New Roman" w:cs="Times New Roman"/>
        </w:rPr>
        <w:t xml:space="preserve"> “Survey of Filipino Muslim Adat (Customary La</w:t>
      </w:r>
      <w:r w:rsidR="00D04E62">
        <w:rPr>
          <w:rFonts w:ascii="Times New Roman" w:hAnsi="Times New Roman" w:cs="Times New Roman"/>
        </w:rPr>
        <w:t xml:space="preserve">w) and Role of Agama Court.” </w:t>
      </w:r>
      <w:r w:rsidRPr="00D04E62">
        <w:rPr>
          <w:rFonts w:ascii="Times New Roman" w:hAnsi="Times New Roman" w:cs="Times New Roman"/>
          <w:i/>
        </w:rPr>
        <w:t xml:space="preserve">Mindanao </w:t>
      </w:r>
      <w:r w:rsidRPr="00D04E62">
        <w:rPr>
          <w:rFonts w:ascii="Times New Roman" w:hAnsi="Times New Roman" w:cs="Times New Roman"/>
        </w:rPr>
        <w:t>Journal,</w:t>
      </w:r>
      <w:r w:rsidRPr="00026C62">
        <w:rPr>
          <w:rFonts w:ascii="Times New Roman" w:hAnsi="Times New Roman" w:cs="Times New Roman"/>
        </w:rPr>
        <w:t xml:space="preserve"> Mindanao State University, </w:t>
      </w:r>
      <w:r w:rsidR="00D04E62">
        <w:rPr>
          <w:rFonts w:ascii="Times New Roman" w:hAnsi="Times New Roman" w:cs="Times New Roman"/>
        </w:rPr>
        <w:t>Vol. 1, p. 104, 1977</w:t>
      </w:r>
      <w:r w:rsidRPr="00026C62">
        <w:rPr>
          <w:rFonts w:ascii="Times New Roman" w:hAnsi="Times New Roman" w:cs="Times New Roman"/>
        </w:rPr>
        <w:t xml:space="preserve">. </w:t>
      </w:r>
    </w:p>
  </w:footnote>
  <w:footnote w:id="40">
    <w:p w:rsidR="002E69F9" w:rsidRPr="00026C62" w:rsidRDefault="002E69F9">
      <w:pPr>
        <w:pStyle w:val="FootnoteText"/>
        <w:rPr>
          <w:rFonts w:ascii="Times New Roman" w:hAnsi="Times New Roman" w:cs="Times New Roman"/>
        </w:rPr>
      </w:pPr>
      <w:r w:rsidRPr="00026C62">
        <w:rPr>
          <w:rStyle w:val="FootnoteReference"/>
          <w:rFonts w:ascii="Times New Roman" w:hAnsi="Times New Roman" w:cs="Times New Roman"/>
        </w:rPr>
        <w:footnoteRef/>
      </w:r>
      <w:r w:rsidRPr="00026C62">
        <w:rPr>
          <w:rFonts w:ascii="Times New Roman" w:hAnsi="Times New Roman" w:cs="Times New Roman"/>
        </w:rPr>
        <w:t xml:space="preserve"> </w:t>
      </w:r>
      <w:proofErr w:type="gramStart"/>
      <w:r w:rsidRPr="00026C62">
        <w:rPr>
          <w:rFonts w:ascii="Times New Roman" w:hAnsi="Times New Roman" w:cs="Times New Roman"/>
          <w:i/>
        </w:rPr>
        <w:t>Ibid</w:t>
      </w:r>
      <w:r w:rsidRPr="00026C62">
        <w:rPr>
          <w:rFonts w:ascii="Times New Roman" w:hAnsi="Times New Roman" w:cs="Times New Roman"/>
        </w:rPr>
        <w:t>.,</w:t>
      </w:r>
      <w:proofErr w:type="gramEnd"/>
      <w:r w:rsidRPr="00026C62">
        <w:rPr>
          <w:rFonts w:ascii="Times New Roman" w:hAnsi="Times New Roman" w:cs="Times New Roman"/>
        </w:rPr>
        <w:t xml:space="preserve"> p. 99.</w:t>
      </w:r>
    </w:p>
  </w:footnote>
  <w:footnote w:id="41">
    <w:p w:rsidR="002E69F9" w:rsidRPr="00026C62" w:rsidRDefault="002E69F9">
      <w:pPr>
        <w:pStyle w:val="FootnoteText"/>
        <w:rPr>
          <w:rFonts w:ascii="Times New Roman" w:hAnsi="Times New Roman" w:cs="Times New Roman"/>
        </w:rPr>
      </w:pPr>
      <w:r w:rsidRPr="00026C62">
        <w:rPr>
          <w:rStyle w:val="FootnoteReference"/>
          <w:rFonts w:ascii="Times New Roman" w:hAnsi="Times New Roman" w:cs="Times New Roman"/>
        </w:rPr>
        <w:footnoteRef/>
      </w:r>
      <w:r w:rsidRPr="00026C62">
        <w:rPr>
          <w:rFonts w:ascii="Times New Roman" w:hAnsi="Times New Roman" w:cs="Times New Roman"/>
        </w:rPr>
        <w:t xml:space="preserve"> </w:t>
      </w:r>
      <w:proofErr w:type="gramStart"/>
      <w:r w:rsidRPr="00026C62">
        <w:rPr>
          <w:rFonts w:ascii="Times New Roman" w:hAnsi="Times New Roman" w:cs="Times New Roman"/>
          <w:i/>
        </w:rPr>
        <w:t>Ibid</w:t>
      </w:r>
      <w:r w:rsidRPr="00026C62">
        <w:rPr>
          <w:rFonts w:ascii="Times New Roman" w:hAnsi="Times New Roman" w:cs="Times New Roman"/>
        </w:rPr>
        <w:t>.,</w:t>
      </w:r>
      <w:proofErr w:type="gramEnd"/>
      <w:r w:rsidRPr="00026C62">
        <w:rPr>
          <w:rFonts w:ascii="Times New Roman" w:hAnsi="Times New Roman" w:cs="Times New Roman"/>
        </w:rPr>
        <w:t xml:space="preserve"> p. 100.</w:t>
      </w:r>
    </w:p>
  </w:footnote>
  <w:footnote w:id="42">
    <w:p w:rsidR="002E69F9" w:rsidRPr="00026C62" w:rsidRDefault="002E69F9">
      <w:pPr>
        <w:pStyle w:val="FootnoteText"/>
        <w:rPr>
          <w:rFonts w:ascii="Times New Roman" w:hAnsi="Times New Roman" w:cs="Times New Roman"/>
        </w:rPr>
      </w:pPr>
      <w:r w:rsidRPr="00026C62">
        <w:rPr>
          <w:rStyle w:val="FootnoteReference"/>
          <w:rFonts w:ascii="Times New Roman" w:hAnsi="Times New Roman" w:cs="Times New Roman"/>
        </w:rPr>
        <w:footnoteRef/>
      </w:r>
      <w:r w:rsidRPr="00026C62">
        <w:rPr>
          <w:rFonts w:ascii="Times New Roman" w:hAnsi="Times New Roman" w:cs="Times New Roman"/>
        </w:rPr>
        <w:t xml:space="preserve"> M. Saber and M. M. Tamano, </w:t>
      </w:r>
      <w:r w:rsidRPr="00026C62">
        <w:rPr>
          <w:rFonts w:ascii="Times New Roman" w:hAnsi="Times New Roman" w:cs="Times New Roman"/>
          <w:i/>
        </w:rPr>
        <w:t>op. cit</w:t>
      </w:r>
      <w:r w:rsidRPr="00026C62">
        <w:rPr>
          <w:rFonts w:ascii="Times New Roman" w:hAnsi="Times New Roman" w:cs="Times New Roman"/>
        </w:rPr>
        <w:t>., pp.116-117.</w:t>
      </w:r>
    </w:p>
  </w:footnote>
  <w:footnote w:id="43">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p.117.</w:t>
      </w:r>
    </w:p>
  </w:footnote>
  <w:footnote w:id="44">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p.117.</w:t>
      </w:r>
    </w:p>
  </w:footnote>
  <w:footnote w:id="45">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p.117.</w:t>
      </w:r>
    </w:p>
  </w:footnote>
  <w:footnote w:id="46">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w:t>
      </w:r>
      <w:r>
        <w:rPr>
          <w:rFonts w:ascii="Times New Roman" w:hAnsi="Times New Roman" w:cs="Times New Roman"/>
        </w:rPr>
        <w:t xml:space="preserve"> </w:t>
      </w:r>
      <w:r w:rsidRPr="00A352D7">
        <w:rPr>
          <w:rFonts w:ascii="Times New Roman" w:hAnsi="Times New Roman" w:cs="Times New Roman"/>
        </w:rPr>
        <w:t>118.</w:t>
      </w:r>
    </w:p>
  </w:footnote>
  <w:footnote w:id="47">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w:t>
      </w:r>
      <w:r>
        <w:rPr>
          <w:rFonts w:ascii="Times New Roman" w:hAnsi="Times New Roman" w:cs="Times New Roman"/>
        </w:rPr>
        <w:t xml:space="preserve"> </w:t>
      </w:r>
      <w:r w:rsidRPr="00A352D7">
        <w:rPr>
          <w:rFonts w:ascii="Times New Roman" w:hAnsi="Times New Roman" w:cs="Times New Roman"/>
        </w:rPr>
        <w:t>118.</w:t>
      </w:r>
    </w:p>
  </w:footnote>
  <w:footnote w:id="48">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 118.</w:t>
      </w:r>
    </w:p>
  </w:footnote>
  <w:footnote w:id="49">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M. M. Buat, </w:t>
      </w:r>
      <w:r w:rsidRPr="00A352D7">
        <w:rPr>
          <w:rFonts w:ascii="Times New Roman" w:hAnsi="Times New Roman" w:cs="Times New Roman"/>
          <w:i/>
        </w:rPr>
        <w:t>op. cit</w:t>
      </w:r>
      <w:r w:rsidRPr="00A352D7">
        <w:rPr>
          <w:rFonts w:ascii="Times New Roman" w:hAnsi="Times New Roman" w:cs="Times New Roman"/>
        </w:rPr>
        <w:t>., p. 100.</w:t>
      </w:r>
    </w:p>
  </w:footnote>
  <w:footnote w:id="50">
    <w:p w:rsidR="002E69F9" w:rsidRPr="00D04E62" w:rsidRDefault="002E69F9" w:rsidP="00D04E62">
      <w:pPr>
        <w:jc w:val="both"/>
        <w:rPr>
          <w:rFonts w:ascii="Times New Roman" w:hAnsi="Times New Roman" w:cs="Times New Roman"/>
        </w:rPr>
      </w:pPr>
      <w:r w:rsidRPr="00A352D7">
        <w:rPr>
          <w:rStyle w:val="FootnoteReference"/>
          <w:rFonts w:ascii="Times New Roman" w:hAnsi="Times New Roman" w:cs="Times New Roman"/>
        </w:rPr>
        <w:footnoteRef/>
      </w:r>
      <w:r w:rsidR="00D04E62">
        <w:rPr>
          <w:rFonts w:ascii="Times New Roman" w:hAnsi="Times New Roman" w:cs="Times New Roman"/>
        </w:rPr>
        <w:t xml:space="preserve"> Azizan Abdul Razak. </w:t>
      </w:r>
      <w:r w:rsidRPr="00A352D7">
        <w:rPr>
          <w:rFonts w:ascii="Times New Roman" w:hAnsi="Times New Roman" w:cs="Times New Roman"/>
          <w:i/>
        </w:rPr>
        <w:t xml:space="preserve">Syariah, Adat, and Common Law </w:t>
      </w:r>
      <w:proofErr w:type="gramStart"/>
      <w:r w:rsidRPr="00A352D7">
        <w:rPr>
          <w:rFonts w:ascii="Times New Roman" w:hAnsi="Times New Roman" w:cs="Times New Roman"/>
          <w:i/>
        </w:rPr>
        <w:t>Amongst</w:t>
      </w:r>
      <w:proofErr w:type="gramEnd"/>
      <w:r w:rsidRPr="00A352D7">
        <w:rPr>
          <w:rFonts w:ascii="Times New Roman" w:hAnsi="Times New Roman" w:cs="Times New Roman"/>
          <w:i/>
        </w:rPr>
        <w:t xml:space="preserve"> the Maranaos of Southern Philippines, An E</w:t>
      </w:r>
      <w:r w:rsidR="00D04E62">
        <w:rPr>
          <w:rFonts w:ascii="Times New Roman" w:hAnsi="Times New Roman" w:cs="Times New Roman"/>
          <w:i/>
        </w:rPr>
        <w:t xml:space="preserve">xploratory and Comparative Studyy. </w:t>
      </w:r>
      <w:r w:rsidR="00D04E62" w:rsidRPr="00D04E62">
        <w:rPr>
          <w:rFonts w:ascii="Times New Roman" w:hAnsi="Times New Roman" w:cs="Times New Roman"/>
        </w:rPr>
        <w:t xml:space="preserve">Teaching and Research Exchange Fellowships Report No.7. Pasir Panjang, Singapore: Southeast Asian Studies Program, 1991, </w:t>
      </w:r>
      <w:r w:rsidRPr="00D04E62">
        <w:rPr>
          <w:rFonts w:ascii="Times New Roman" w:hAnsi="Times New Roman" w:cs="Times New Roman"/>
        </w:rPr>
        <w:t>p. 5.</w:t>
      </w:r>
      <w:r w:rsidR="00D04E62">
        <w:rPr>
          <w:rFonts w:ascii="Times New Roman" w:hAnsi="Times New Roman" w:cs="Times New Roman"/>
        </w:rPr>
        <w:t xml:space="preserve">   </w:t>
      </w:r>
    </w:p>
  </w:footnote>
  <w:footnote w:id="51">
    <w:p w:rsidR="002E69F9" w:rsidRPr="00A352D7" w:rsidRDefault="002E69F9">
      <w:pPr>
        <w:pStyle w:val="FootnoteText"/>
        <w:rPr>
          <w:rFonts w:ascii="Times New Roman" w:hAnsi="Times New Roman" w:cs="Times New Roman"/>
        </w:rPr>
      </w:pPr>
      <w:r w:rsidRPr="00A352D7">
        <w:rPr>
          <w:rStyle w:val="FootnoteReference"/>
          <w:rFonts w:ascii="Times New Roman" w:hAnsi="Times New Roman" w:cs="Times New Roman"/>
        </w:rPr>
        <w:footnoteRef/>
      </w:r>
      <w:r w:rsidRPr="00A352D7">
        <w:rPr>
          <w:rFonts w:ascii="Times New Roman" w:hAnsi="Times New Roman" w:cs="Times New Roman"/>
        </w:rPr>
        <w:t xml:space="preserve"> </w:t>
      </w:r>
      <w:proofErr w:type="gramStart"/>
      <w:r w:rsidRPr="00A352D7">
        <w:rPr>
          <w:rFonts w:ascii="Times New Roman" w:hAnsi="Times New Roman" w:cs="Times New Roman"/>
          <w:i/>
        </w:rPr>
        <w:t>Ibid</w:t>
      </w:r>
      <w:r w:rsidRPr="00A352D7">
        <w:rPr>
          <w:rFonts w:ascii="Times New Roman" w:hAnsi="Times New Roman" w:cs="Times New Roman"/>
        </w:rPr>
        <w:t>.,</w:t>
      </w:r>
      <w:proofErr w:type="gramEnd"/>
      <w:r w:rsidRPr="00A352D7">
        <w:rPr>
          <w:rFonts w:ascii="Times New Roman" w:hAnsi="Times New Roman" w:cs="Times New Roman"/>
        </w:rPr>
        <w:t xml:space="preserve"> p. 5.</w:t>
      </w:r>
    </w:p>
  </w:footnote>
  <w:footnote w:id="52">
    <w:p w:rsidR="002E69F9" w:rsidRPr="003F32C6" w:rsidRDefault="002E69F9">
      <w:pPr>
        <w:pStyle w:val="FootnoteText"/>
        <w:rPr>
          <w:rFonts w:ascii="Times New Roman" w:hAnsi="Times New Roman" w:cs="Times New Roman"/>
        </w:rPr>
      </w:pPr>
      <w:r w:rsidRPr="003F32C6">
        <w:rPr>
          <w:rStyle w:val="FootnoteReference"/>
          <w:rFonts w:ascii="Times New Roman" w:hAnsi="Times New Roman" w:cs="Times New Roman"/>
        </w:rPr>
        <w:footnoteRef/>
      </w:r>
      <w:r w:rsidRPr="003F32C6">
        <w:rPr>
          <w:rFonts w:ascii="Times New Roman" w:hAnsi="Times New Roman" w:cs="Times New Roman"/>
        </w:rPr>
        <w:t xml:space="preserve"> </w:t>
      </w:r>
      <w:proofErr w:type="gramStart"/>
      <w:r w:rsidRPr="003F32C6">
        <w:rPr>
          <w:rFonts w:ascii="Times New Roman" w:hAnsi="Times New Roman" w:cs="Times New Roman"/>
          <w:i/>
        </w:rPr>
        <w:t>Ibid</w:t>
      </w:r>
      <w:r w:rsidRPr="003F32C6">
        <w:rPr>
          <w:rFonts w:ascii="Times New Roman" w:hAnsi="Times New Roman" w:cs="Times New Roman"/>
        </w:rPr>
        <w:t>.,</w:t>
      </w:r>
      <w:proofErr w:type="gramEnd"/>
      <w:r w:rsidRPr="003F32C6">
        <w:rPr>
          <w:rFonts w:ascii="Times New Roman" w:hAnsi="Times New Roman" w:cs="Times New Roman"/>
        </w:rPr>
        <w:t xml:space="preserve"> p. 6.</w:t>
      </w:r>
    </w:p>
  </w:footnote>
  <w:footnote w:id="53">
    <w:p w:rsidR="002E69F9" w:rsidRPr="003F32C6" w:rsidRDefault="002E69F9">
      <w:pPr>
        <w:pStyle w:val="FootnoteText"/>
        <w:rPr>
          <w:rFonts w:ascii="Times New Roman" w:hAnsi="Times New Roman" w:cs="Times New Roman"/>
        </w:rPr>
      </w:pPr>
      <w:r w:rsidRPr="003F32C6">
        <w:rPr>
          <w:rStyle w:val="FootnoteReference"/>
          <w:rFonts w:ascii="Times New Roman" w:hAnsi="Times New Roman" w:cs="Times New Roman"/>
        </w:rPr>
        <w:footnoteRef/>
      </w:r>
      <w:r w:rsidRPr="003F32C6">
        <w:rPr>
          <w:rFonts w:ascii="Times New Roman" w:hAnsi="Times New Roman" w:cs="Times New Roman"/>
        </w:rPr>
        <w:t xml:space="preserve"> </w:t>
      </w:r>
      <w:proofErr w:type="gramStart"/>
      <w:r w:rsidRPr="003F32C6">
        <w:rPr>
          <w:rFonts w:ascii="Times New Roman" w:hAnsi="Times New Roman" w:cs="Times New Roman"/>
          <w:i/>
        </w:rPr>
        <w:t>Ibid</w:t>
      </w:r>
      <w:r w:rsidRPr="003F32C6">
        <w:rPr>
          <w:rFonts w:ascii="Times New Roman" w:hAnsi="Times New Roman" w:cs="Times New Roman"/>
        </w:rPr>
        <w:t>.,</w:t>
      </w:r>
      <w:proofErr w:type="gramEnd"/>
      <w:r w:rsidRPr="003F32C6">
        <w:rPr>
          <w:rFonts w:ascii="Times New Roman" w:hAnsi="Times New Roman" w:cs="Times New Roman"/>
        </w:rPr>
        <w:t xml:space="preserve"> p. 5.</w:t>
      </w:r>
    </w:p>
  </w:footnote>
  <w:footnote w:id="54">
    <w:p w:rsidR="002E69F9" w:rsidRPr="003F32C6" w:rsidRDefault="002E69F9">
      <w:pPr>
        <w:pStyle w:val="FootnoteText"/>
        <w:rPr>
          <w:rFonts w:ascii="Times New Roman" w:hAnsi="Times New Roman" w:cs="Times New Roman"/>
        </w:rPr>
      </w:pPr>
      <w:r w:rsidRPr="003F32C6">
        <w:rPr>
          <w:rStyle w:val="FootnoteReference"/>
          <w:rFonts w:ascii="Times New Roman" w:hAnsi="Times New Roman" w:cs="Times New Roman"/>
        </w:rPr>
        <w:footnoteRef/>
      </w:r>
      <w:r w:rsidRPr="003F32C6">
        <w:rPr>
          <w:rFonts w:ascii="Times New Roman" w:hAnsi="Times New Roman" w:cs="Times New Roman"/>
        </w:rPr>
        <w:t xml:space="preserve"> M. Saber and M. M. Tamano, </w:t>
      </w:r>
      <w:r w:rsidRPr="003F32C6">
        <w:rPr>
          <w:rFonts w:ascii="Times New Roman" w:hAnsi="Times New Roman" w:cs="Times New Roman"/>
          <w:i/>
        </w:rPr>
        <w:t>op. cit</w:t>
      </w:r>
      <w:r w:rsidRPr="003F32C6">
        <w:rPr>
          <w:rFonts w:ascii="Times New Roman" w:hAnsi="Times New Roman" w:cs="Times New Roman"/>
        </w:rPr>
        <w:t>., p. 162.</w:t>
      </w:r>
    </w:p>
  </w:footnote>
  <w:footnote w:id="55">
    <w:p w:rsidR="002E69F9" w:rsidRPr="00147B31" w:rsidRDefault="002E69F9">
      <w:pPr>
        <w:pStyle w:val="FootnoteText"/>
        <w:rPr>
          <w:rFonts w:ascii="Times New Roman" w:hAnsi="Times New Roman" w:cs="Times New Roman"/>
        </w:rPr>
      </w:pPr>
      <w:r w:rsidRPr="00147B31">
        <w:rPr>
          <w:rStyle w:val="FootnoteReference"/>
          <w:rFonts w:ascii="Times New Roman" w:hAnsi="Times New Roman" w:cs="Times New Roman"/>
        </w:rPr>
        <w:footnoteRef/>
      </w:r>
      <w:r w:rsidRPr="00147B31">
        <w:rPr>
          <w:rFonts w:ascii="Times New Roman" w:hAnsi="Times New Roman" w:cs="Times New Roman"/>
        </w:rPr>
        <w:t xml:space="preserve"> Amir Hassan Siddiqqi. “Early Islamic Socie</w:t>
      </w:r>
      <w:r w:rsidR="00D04E62">
        <w:rPr>
          <w:rFonts w:ascii="Times New Roman" w:hAnsi="Times New Roman" w:cs="Times New Roman"/>
        </w:rPr>
        <w:t xml:space="preserve">ty, Culture and Government,” </w:t>
      </w:r>
      <w:r w:rsidRPr="00D04E62">
        <w:rPr>
          <w:rFonts w:ascii="Times New Roman" w:hAnsi="Times New Roman" w:cs="Times New Roman"/>
          <w:i/>
        </w:rPr>
        <w:t>Mindanao Journal</w:t>
      </w:r>
      <w:r w:rsidRPr="00147B31">
        <w:rPr>
          <w:rFonts w:ascii="Times New Roman" w:hAnsi="Times New Roman" w:cs="Times New Roman"/>
        </w:rPr>
        <w:t>, Vol. II no. 2, University Research Center, Mindanao State Un</w:t>
      </w:r>
      <w:r w:rsidR="00D04E62">
        <w:rPr>
          <w:rFonts w:ascii="Times New Roman" w:hAnsi="Times New Roman" w:cs="Times New Roman"/>
        </w:rPr>
        <w:t xml:space="preserve">iversity, Marawi City, October-December, p. </w:t>
      </w:r>
      <w:r w:rsidRPr="00147B31">
        <w:rPr>
          <w:rFonts w:ascii="Times New Roman" w:hAnsi="Times New Roman" w:cs="Times New Roman"/>
        </w:rPr>
        <w:t>43</w:t>
      </w:r>
      <w:r w:rsidR="00D04E62">
        <w:rPr>
          <w:rFonts w:ascii="Times New Roman" w:hAnsi="Times New Roman" w:cs="Times New Roman"/>
        </w:rPr>
        <w:t>, 1976.</w:t>
      </w:r>
      <w:r w:rsidRPr="00147B31">
        <w:rPr>
          <w:rFonts w:ascii="Times New Roman" w:hAnsi="Times New Roman" w:cs="Times New Roman"/>
        </w:rPr>
        <w:t>.</w:t>
      </w:r>
    </w:p>
  </w:footnote>
  <w:footnote w:id="56">
    <w:p w:rsidR="002E69F9" w:rsidRPr="00147B31" w:rsidRDefault="002E69F9">
      <w:pPr>
        <w:pStyle w:val="FootnoteText"/>
        <w:rPr>
          <w:rFonts w:ascii="Times New Roman" w:hAnsi="Times New Roman" w:cs="Times New Roman"/>
        </w:rPr>
      </w:pPr>
      <w:r w:rsidRPr="00147B31">
        <w:rPr>
          <w:rStyle w:val="FootnoteReference"/>
          <w:rFonts w:ascii="Times New Roman" w:hAnsi="Times New Roman" w:cs="Times New Roman"/>
        </w:rPr>
        <w:footnoteRef/>
      </w:r>
      <w:r w:rsidR="00D04E62">
        <w:rPr>
          <w:rFonts w:ascii="Times New Roman" w:hAnsi="Times New Roman" w:cs="Times New Roman"/>
        </w:rPr>
        <w:t xml:space="preserve"> S. M. Macabando.</w:t>
      </w:r>
      <w:r w:rsidRPr="00147B31">
        <w:rPr>
          <w:rFonts w:ascii="Times New Roman" w:hAnsi="Times New Roman" w:cs="Times New Roman"/>
        </w:rPr>
        <w:t xml:space="preserve"> </w:t>
      </w:r>
      <w:r w:rsidRPr="00147B31">
        <w:rPr>
          <w:rFonts w:ascii="Times New Roman" w:hAnsi="Times New Roman" w:cs="Times New Roman"/>
          <w:i/>
        </w:rPr>
        <w:t>Brief History of Maranao Mindanao</w:t>
      </w:r>
      <w:r w:rsidRPr="00147B31">
        <w:rPr>
          <w:rFonts w:ascii="Times New Roman" w:hAnsi="Times New Roman" w:cs="Times New Roman"/>
        </w:rPr>
        <w:t>…, pp. 19-20.</w:t>
      </w:r>
    </w:p>
  </w:footnote>
  <w:footnote w:id="57">
    <w:p w:rsidR="002E69F9" w:rsidRPr="00907E0E" w:rsidRDefault="002E69F9">
      <w:pPr>
        <w:pStyle w:val="FootnoteText"/>
        <w:rPr>
          <w:rFonts w:ascii="Times New Roman" w:hAnsi="Times New Roman" w:cs="Times New Roman"/>
        </w:rPr>
      </w:pPr>
      <w:r w:rsidRPr="00907E0E">
        <w:rPr>
          <w:rStyle w:val="FootnoteReference"/>
          <w:rFonts w:ascii="Times New Roman" w:hAnsi="Times New Roman" w:cs="Times New Roman"/>
        </w:rPr>
        <w:footnoteRef/>
      </w:r>
      <w:r>
        <w:rPr>
          <w:rFonts w:ascii="Times New Roman" w:hAnsi="Times New Roman" w:cs="Times New Roman"/>
        </w:rPr>
        <w:t xml:space="preserve"> </w:t>
      </w:r>
      <w:proofErr w:type="gramStart"/>
      <w:r w:rsidRPr="00907E0E">
        <w:rPr>
          <w:rFonts w:ascii="Times New Roman" w:hAnsi="Times New Roman" w:cs="Times New Roman"/>
          <w:i/>
        </w:rPr>
        <w:t>Ibid</w:t>
      </w:r>
      <w:r w:rsidRPr="00907E0E">
        <w:rPr>
          <w:rFonts w:ascii="Times New Roman" w:hAnsi="Times New Roman" w:cs="Times New Roman"/>
        </w:rPr>
        <w:t>.,</w:t>
      </w:r>
      <w:proofErr w:type="gramEnd"/>
      <w:r w:rsidRPr="00907E0E">
        <w:rPr>
          <w:rFonts w:ascii="Times New Roman" w:hAnsi="Times New Roman" w:cs="Times New Roman"/>
        </w:rPr>
        <w:t xml:space="preserve"> p. 18. </w:t>
      </w:r>
    </w:p>
  </w:footnote>
  <w:footnote w:id="58">
    <w:p w:rsidR="002E69F9" w:rsidRPr="00907E0E" w:rsidRDefault="002E69F9">
      <w:pPr>
        <w:pStyle w:val="FootnoteText"/>
        <w:rPr>
          <w:rFonts w:ascii="Times New Roman" w:hAnsi="Times New Roman" w:cs="Times New Roman"/>
        </w:rPr>
      </w:pPr>
      <w:r w:rsidRPr="00907E0E">
        <w:rPr>
          <w:rStyle w:val="FootnoteReference"/>
          <w:rFonts w:ascii="Times New Roman" w:hAnsi="Times New Roman" w:cs="Times New Roman"/>
        </w:rPr>
        <w:footnoteRef/>
      </w:r>
      <w:r w:rsidRPr="00907E0E">
        <w:rPr>
          <w:rFonts w:ascii="Times New Roman" w:hAnsi="Times New Roman" w:cs="Times New Roman"/>
        </w:rPr>
        <w:t xml:space="preserve"> </w:t>
      </w:r>
      <w:proofErr w:type="gramStart"/>
      <w:r w:rsidRPr="00907E0E">
        <w:rPr>
          <w:rFonts w:ascii="Times New Roman" w:hAnsi="Times New Roman" w:cs="Times New Roman"/>
          <w:i/>
        </w:rPr>
        <w:t>Ibid</w:t>
      </w:r>
      <w:r>
        <w:rPr>
          <w:rFonts w:ascii="Times New Roman" w:hAnsi="Times New Roman" w:cs="Times New Roman"/>
        </w:rPr>
        <w:t>.,</w:t>
      </w:r>
      <w:proofErr w:type="gramEnd"/>
      <w:r>
        <w:rPr>
          <w:rFonts w:ascii="Times New Roman" w:hAnsi="Times New Roman" w:cs="Times New Roman"/>
        </w:rPr>
        <w:t xml:space="preserve"> p. 19</w:t>
      </w:r>
      <w:r w:rsidRPr="00907E0E">
        <w:rPr>
          <w:rFonts w:ascii="Times New Roman" w:hAnsi="Times New Roman" w:cs="Times New Roman"/>
        </w:rPr>
        <w:t>.</w:t>
      </w:r>
    </w:p>
  </w:footnote>
  <w:footnote w:id="59">
    <w:p w:rsidR="002E69F9" w:rsidRPr="00907E0E" w:rsidRDefault="002E69F9" w:rsidP="00907E0E">
      <w:pPr>
        <w:pStyle w:val="FootnoteText"/>
        <w:jc w:val="both"/>
        <w:rPr>
          <w:rFonts w:ascii="Times New Roman" w:hAnsi="Times New Roman" w:cs="Times New Roman"/>
        </w:rPr>
      </w:pPr>
      <w:r w:rsidRPr="00907E0E">
        <w:rPr>
          <w:rStyle w:val="FootnoteReference"/>
          <w:rFonts w:ascii="Times New Roman" w:hAnsi="Times New Roman" w:cs="Times New Roman"/>
        </w:rPr>
        <w:footnoteRef/>
      </w:r>
      <w:r w:rsidRPr="00907E0E">
        <w:rPr>
          <w:rFonts w:ascii="Times New Roman" w:hAnsi="Times New Roman" w:cs="Times New Roman"/>
        </w:rPr>
        <w:t xml:space="preserve"> J</w:t>
      </w:r>
      <w:r w:rsidR="00D04E62">
        <w:rPr>
          <w:rFonts w:ascii="Times New Roman" w:hAnsi="Times New Roman" w:cs="Times New Roman"/>
        </w:rPr>
        <w:t>astaniah Abdulaziz Saddiq</w:t>
      </w:r>
      <w:r w:rsidRPr="00907E0E">
        <w:rPr>
          <w:rFonts w:ascii="Times New Roman" w:hAnsi="Times New Roman" w:cs="Times New Roman"/>
        </w:rPr>
        <w:t>. “</w:t>
      </w:r>
      <w:r w:rsidRPr="00907E0E">
        <w:rPr>
          <w:rFonts w:ascii="Times New Roman" w:hAnsi="Times New Roman" w:cs="Times New Roman"/>
          <w:i/>
        </w:rPr>
        <w:t>The Islamic State in the Light of the Qur’ān and Sunnah</w:t>
      </w:r>
      <w:r w:rsidR="00D04E62">
        <w:rPr>
          <w:rFonts w:ascii="Times New Roman" w:hAnsi="Times New Roman" w:cs="Times New Roman"/>
        </w:rPr>
        <w:t>.</w:t>
      </w:r>
      <w:r w:rsidRPr="00907E0E">
        <w:rPr>
          <w:rFonts w:ascii="Times New Roman" w:hAnsi="Times New Roman" w:cs="Times New Roman"/>
        </w:rPr>
        <w:t xml:space="preserve">” </w:t>
      </w:r>
      <w:r w:rsidR="00D04E62">
        <w:rPr>
          <w:rFonts w:ascii="Times New Roman" w:hAnsi="Times New Roman" w:cs="Times New Roman"/>
        </w:rPr>
        <w:t xml:space="preserve">PhD Thesis, </w:t>
      </w:r>
      <w:r w:rsidRPr="00907E0E">
        <w:rPr>
          <w:rFonts w:ascii="Times New Roman" w:hAnsi="Times New Roman" w:cs="Times New Roman"/>
        </w:rPr>
        <w:t xml:space="preserve">Ann Arbor Michigan, University Microfilm International </w:t>
      </w:r>
      <w:proofErr w:type="gramStart"/>
      <w:r w:rsidRPr="00907E0E">
        <w:rPr>
          <w:rFonts w:ascii="Times New Roman" w:hAnsi="Times New Roman" w:cs="Times New Roman"/>
        </w:rPr>
        <w:t>A</w:t>
      </w:r>
      <w:proofErr w:type="gramEnd"/>
      <w:r w:rsidRPr="00907E0E">
        <w:rPr>
          <w:rFonts w:ascii="Times New Roman" w:hAnsi="Times New Roman" w:cs="Times New Roman"/>
        </w:rPr>
        <w:t xml:space="preserve"> Bell &amp; Howell I</w:t>
      </w:r>
      <w:r w:rsidR="00D04E62">
        <w:rPr>
          <w:rFonts w:ascii="Times New Roman" w:hAnsi="Times New Roman" w:cs="Times New Roman"/>
        </w:rPr>
        <w:t xml:space="preserve">nformation Company, </w:t>
      </w:r>
      <w:r w:rsidRPr="00907E0E">
        <w:rPr>
          <w:rFonts w:ascii="Times New Roman" w:hAnsi="Times New Roman" w:cs="Times New Roman"/>
        </w:rPr>
        <w:t xml:space="preserve">Claremont Graduate School, </w:t>
      </w:r>
      <w:r w:rsidR="00D04E62">
        <w:rPr>
          <w:rFonts w:ascii="Times New Roman" w:hAnsi="Times New Roman" w:cs="Times New Roman"/>
        </w:rPr>
        <w:t xml:space="preserve">1982, </w:t>
      </w:r>
      <w:r w:rsidRPr="00907E0E">
        <w:rPr>
          <w:rFonts w:ascii="Times New Roman" w:hAnsi="Times New Roman" w:cs="Times New Roman"/>
        </w:rPr>
        <w:t>p. 1.</w:t>
      </w:r>
    </w:p>
  </w:footnote>
  <w:footnote w:id="60">
    <w:p w:rsidR="002E69F9" w:rsidRPr="00907E0E" w:rsidRDefault="002E69F9" w:rsidP="00907E0E">
      <w:pPr>
        <w:pStyle w:val="FootnoteText"/>
        <w:jc w:val="both"/>
        <w:rPr>
          <w:rFonts w:ascii="Times New Roman" w:hAnsi="Times New Roman" w:cs="Times New Roman"/>
        </w:rPr>
      </w:pPr>
      <w:r w:rsidRPr="00907E0E">
        <w:rPr>
          <w:rStyle w:val="FootnoteReference"/>
          <w:rFonts w:ascii="Times New Roman" w:hAnsi="Times New Roman" w:cs="Times New Roman"/>
        </w:rPr>
        <w:footnoteRef/>
      </w:r>
      <w:r w:rsidR="00D04E62">
        <w:rPr>
          <w:rFonts w:ascii="Times New Roman" w:hAnsi="Times New Roman" w:cs="Times New Roman"/>
        </w:rPr>
        <w:t xml:space="preserve"> Melvin Mednick.</w:t>
      </w:r>
      <w:r w:rsidRPr="00907E0E">
        <w:rPr>
          <w:rFonts w:ascii="Times New Roman" w:hAnsi="Times New Roman" w:cs="Times New Roman"/>
        </w:rPr>
        <w:t xml:space="preserve"> </w:t>
      </w:r>
      <w:r w:rsidRPr="00907E0E">
        <w:rPr>
          <w:rFonts w:ascii="Times New Roman" w:hAnsi="Times New Roman" w:cs="Times New Roman"/>
          <w:i/>
        </w:rPr>
        <w:t xml:space="preserve">Some Political Problems of Moro History and Political Organization in </w:t>
      </w:r>
      <w:proofErr w:type="gramStart"/>
      <w:r w:rsidRPr="00907E0E">
        <w:rPr>
          <w:rFonts w:ascii="Times New Roman" w:hAnsi="Times New Roman" w:cs="Times New Roman"/>
          <w:i/>
        </w:rPr>
        <w:t>The</w:t>
      </w:r>
      <w:proofErr w:type="gramEnd"/>
      <w:r w:rsidRPr="00907E0E">
        <w:rPr>
          <w:rFonts w:ascii="Times New Roman" w:hAnsi="Times New Roman" w:cs="Times New Roman"/>
          <w:i/>
        </w:rPr>
        <w:t xml:space="preserve"> Muslims Filipinos</w:t>
      </w:r>
      <w:r w:rsidRPr="00907E0E">
        <w:rPr>
          <w:rFonts w:ascii="Times New Roman" w:hAnsi="Times New Roman" w:cs="Times New Roman"/>
        </w:rPr>
        <w:t>, ed. by P</w:t>
      </w:r>
      <w:r w:rsidR="00D04E62">
        <w:rPr>
          <w:rFonts w:ascii="Times New Roman" w:hAnsi="Times New Roman" w:cs="Times New Roman"/>
        </w:rPr>
        <w:t xml:space="preserve">eter G. Gowing &amp; Robert McAmis. Manila, Philippines: Solidad Publishing House, 1974, p. 24. </w:t>
      </w:r>
    </w:p>
  </w:footnote>
  <w:footnote w:id="61">
    <w:p w:rsidR="002E69F9" w:rsidRPr="00907E0E" w:rsidRDefault="002E69F9" w:rsidP="00D04E62">
      <w:pPr>
        <w:pStyle w:val="FootnoteText"/>
        <w:jc w:val="both"/>
        <w:rPr>
          <w:rFonts w:ascii="Times New Roman" w:hAnsi="Times New Roman" w:cs="Times New Roman"/>
        </w:rPr>
      </w:pPr>
      <w:r w:rsidRPr="00907E0E">
        <w:rPr>
          <w:rStyle w:val="FootnoteReference"/>
          <w:rFonts w:ascii="Times New Roman" w:hAnsi="Times New Roman" w:cs="Times New Roman"/>
        </w:rPr>
        <w:footnoteRef/>
      </w:r>
      <w:r w:rsidRPr="00907E0E">
        <w:rPr>
          <w:rFonts w:ascii="Times New Roman" w:hAnsi="Times New Roman" w:cs="Times New Roman"/>
        </w:rPr>
        <w:t xml:space="preserve"> </w:t>
      </w:r>
      <w:r w:rsidR="00D04E62">
        <w:rPr>
          <w:rFonts w:ascii="Times New Roman" w:hAnsi="Times New Roman" w:cs="Times New Roman"/>
        </w:rPr>
        <w:t>Jastanaih Abdulaziz Saddiq.</w:t>
      </w:r>
      <w:r w:rsidR="00D04E62" w:rsidRPr="00D04E62">
        <w:rPr>
          <w:rFonts w:ascii="Times New Roman" w:hAnsi="Times New Roman" w:cs="Times New Roman"/>
        </w:rPr>
        <w:t xml:space="preserve"> </w:t>
      </w:r>
      <w:r w:rsidR="00D04E62" w:rsidRPr="00D04E62">
        <w:rPr>
          <w:rFonts w:ascii="Times New Roman" w:hAnsi="Times New Roman" w:cs="Times New Roman"/>
          <w:i/>
        </w:rPr>
        <w:t>The Islamic State in Light of the Qur’ān and Sunnah</w:t>
      </w:r>
      <w:r w:rsidR="00D04E62" w:rsidRPr="00D04E62">
        <w:rPr>
          <w:rFonts w:ascii="Times New Roman" w:hAnsi="Times New Roman" w:cs="Times New Roman"/>
        </w:rPr>
        <w:t xml:space="preserve">. </w:t>
      </w:r>
      <w:r w:rsidR="00D04E62">
        <w:rPr>
          <w:rFonts w:ascii="Times New Roman" w:hAnsi="Times New Roman" w:cs="Times New Roman"/>
        </w:rPr>
        <w:t xml:space="preserve">PhD Thesis, </w:t>
      </w:r>
      <w:r w:rsidR="00D04E62" w:rsidRPr="00D04E62">
        <w:rPr>
          <w:rFonts w:ascii="Times New Roman" w:hAnsi="Times New Roman" w:cs="Times New Roman"/>
        </w:rPr>
        <w:t>Univer</w:t>
      </w:r>
      <w:r w:rsidR="00D04E62">
        <w:rPr>
          <w:rFonts w:ascii="Times New Roman" w:hAnsi="Times New Roman" w:cs="Times New Roman"/>
        </w:rPr>
        <w:t xml:space="preserve">sity of Colorado. </w:t>
      </w:r>
      <w:r w:rsidR="00D04E62" w:rsidRPr="00D04E62">
        <w:rPr>
          <w:rFonts w:ascii="Times New Roman" w:hAnsi="Times New Roman" w:cs="Times New Roman"/>
        </w:rPr>
        <w:t xml:space="preserve">Ann Arbor, Michigan, USA: University Microfilms International </w:t>
      </w:r>
      <w:proofErr w:type="gramStart"/>
      <w:r w:rsidR="00D04E62" w:rsidRPr="00D04E62">
        <w:rPr>
          <w:rFonts w:ascii="Times New Roman" w:hAnsi="Times New Roman" w:cs="Times New Roman"/>
        </w:rPr>
        <w:t>A</w:t>
      </w:r>
      <w:proofErr w:type="gramEnd"/>
      <w:r w:rsidR="00D04E62" w:rsidRPr="00D04E62">
        <w:rPr>
          <w:rFonts w:ascii="Times New Roman" w:hAnsi="Times New Roman" w:cs="Times New Roman"/>
        </w:rPr>
        <w:t xml:space="preserve"> Bell &amp; Howell Information Company, 1982</w:t>
      </w:r>
      <w:r w:rsidRPr="00907E0E">
        <w:rPr>
          <w:rFonts w:ascii="Times New Roman" w:hAnsi="Times New Roman" w:cs="Times New Roman"/>
        </w:rPr>
        <w:t>, p. 1.</w:t>
      </w:r>
    </w:p>
  </w:footnote>
  <w:footnote w:id="62">
    <w:p w:rsidR="002E69F9" w:rsidRPr="00E0612D" w:rsidRDefault="002E69F9">
      <w:pPr>
        <w:pStyle w:val="FootnoteText"/>
        <w:rPr>
          <w:rFonts w:ascii="Times New Roman" w:hAnsi="Times New Roman" w:cs="Times New Roman"/>
        </w:rPr>
      </w:pPr>
      <w:r w:rsidRPr="00E0612D">
        <w:rPr>
          <w:rStyle w:val="FootnoteReference"/>
          <w:rFonts w:ascii="Times New Roman" w:hAnsi="Times New Roman" w:cs="Times New Roman"/>
        </w:rPr>
        <w:footnoteRef/>
      </w:r>
      <w:r w:rsidRPr="00E0612D">
        <w:rPr>
          <w:rFonts w:ascii="Times New Roman" w:hAnsi="Times New Roman" w:cs="Times New Roman"/>
        </w:rPr>
        <w:t xml:space="preserve"> Qur’ān, 2:163.</w:t>
      </w:r>
    </w:p>
  </w:footnote>
  <w:footnote w:id="63">
    <w:p w:rsidR="002E69F9" w:rsidRPr="00E0612D" w:rsidRDefault="002E69F9">
      <w:pPr>
        <w:pStyle w:val="FootnoteText"/>
        <w:rPr>
          <w:rFonts w:ascii="Times New Roman" w:hAnsi="Times New Roman" w:cs="Times New Roman"/>
        </w:rPr>
      </w:pPr>
      <w:r w:rsidRPr="00E0612D">
        <w:rPr>
          <w:rStyle w:val="FootnoteReference"/>
          <w:rFonts w:ascii="Times New Roman" w:hAnsi="Times New Roman" w:cs="Times New Roman"/>
        </w:rPr>
        <w:footnoteRef/>
      </w:r>
      <w:r w:rsidRPr="00E0612D">
        <w:rPr>
          <w:rFonts w:ascii="Times New Roman" w:hAnsi="Times New Roman" w:cs="Times New Roman"/>
        </w:rPr>
        <w:t xml:space="preserve"> Qur’ān, 48:8.</w:t>
      </w:r>
    </w:p>
  </w:footnote>
  <w:footnote w:id="64">
    <w:p w:rsidR="002E69F9" w:rsidRPr="00E0612D" w:rsidRDefault="002E69F9">
      <w:pPr>
        <w:pStyle w:val="FootnoteText"/>
        <w:rPr>
          <w:rFonts w:ascii="Times New Roman" w:hAnsi="Times New Roman" w:cs="Times New Roman"/>
        </w:rPr>
      </w:pPr>
      <w:r w:rsidRPr="00E0612D">
        <w:rPr>
          <w:rStyle w:val="FootnoteReference"/>
          <w:rFonts w:ascii="Times New Roman" w:hAnsi="Times New Roman" w:cs="Times New Roman"/>
        </w:rPr>
        <w:footnoteRef/>
      </w:r>
      <w:r w:rsidRPr="00E0612D">
        <w:rPr>
          <w:rFonts w:ascii="Times New Roman" w:hAnsi="Times New Roman" w:cs="Times New Roman"/>
        </w:rPr>
        <w:t xml:space="preserve"> Qur’ān, 48:33.</w:t>
      </w:r>
    </w:p>
  </w:footnote>
  <w:footnote w:id="65">
    <w:p w:rsidR="002E69F9" w:rsidRPr="00E0612D" w:rsidRDefault="002E69F9">
      <w:pPr>
        <w:pStyle w:val="FootnoteText"/>
        <w:rPr>
          <w:rFonts w:ascii="Times New Roman" w:hAnsi="Times New Roman" w:cs="Times New Roman"/>
        </w:rPr>
      </w:pPr>
      <w:r w:rsidRPr="00E0612D">
        <w:rPr>
          <w:rStyle w:val="FootnoteReference"/>
          <w:rFonts w:ascii="Times New Roman" w:hAnsi="Times New Roman" w:cs="Times New Roman"/>
        </w:rPr>
        <w:footnoteRef/>
      </w:r>
      <w:r w:rsidRPr="00E0612D">
        <w:rPr>
          <w:rFonts w:ascii="Times New Roman" w:hAnsi="Times New Roman" w:cs="Times New Roman"/>
        </w:rPr>
        <w:t xml:space="preserve"> </w:t>
      </w:r>
      <w:r w:rsidRPr="0082294D">
        <w:rPr>
          <w:rFonts w:ascii="Times New Roman" w:hAnsi="Times New Roman" w:cs="Times New Roman"/>
        </w:rPr>
        <w:t xml:space="preserve">Abdulhamid Mitwally, </w:t>
      </w:r>
      <w:r w:rsidRPr="00D04E62">
        <w:rPr>
          <w:rFonts w:ascii="Times New Roman" w:hAnsi="Times New Roman" w:cs="Times New Roman"/>
          <w:i/>
        </w:rPr>
        <w:t>Mabdi’ Ni</w:t>
      </w:r>
      <w:r w:rsidR="00D04E62" w:rsidRPr="00D04E62">
        <w:rPr>
          <w:rFonts w:ascii="Times New Roman" w:hAnsi="Times New Roman" w:cs="Times New Roman"/>
          <w:i/>
        </w:rPr>
        <w:t>zām al-Hukm fil Islām</w:t>
      </w:r>
      <w:r w:rsidR="00D04E62">
        <w:rPr>
          <w:rFonts w:ascii="Times New Roman" w:hAnsi="Times New Roman" w:cs="Times New Roman"/>
        </w:rPr>
        <w:t xml:space="preserve">, 4th ed. Alexandria: Ma’aāref, </w:t>
      </w:r>
      <w:proofErr w:type="gramStart"/>
      <w:r w:rsidR="00D04E62">
        <w:rPr>
          <w:rFonts w:ascii="Times New Roman" w:hAnsi="Times New Roman" w:cs="Times New Roman"/>
        </w:rPr>
        <w:t>Est</w:t>
      </w:r>
      <w:proofErr w:type="gramEnd"/>
      <w:r w:rsidR="00D04E62">
        <w:rPr>
          <w:rFonts w:ascii="Times New Roman" w:hAnsi="Times New Roman" w:cs="Times New Roman"/>
        </w:rPr>
        <w:t>, 1978</w:t>
      </w:r>
      <w:r w:rsidRPr="0082294D">
        <w:rPr>
          <w:rFonts w:ascii="Times New Roman" w:hAnsi="Times New Roman" w:cs="Times New Roman"/>
        </w:rPr>
        <w:t>, p. 34.</w:t>
      </w:r>
    </w:p>
  </w:footnote>
  <w:footnote w:id="66">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00D04E62">
        <w:rPr>
          <w:rFonts w:ascii="Times New Roman" w:hAnsi="Times New Roman" w:cs="Times New Roman"/>
        </w:rPr>
        <w:t xml:space="preserve"> S. M. Macabando.</w:t>
      </w:r>
      <w:r w:rsidRPr="0082294D">
        <w:rPr>
          <w:rFonts w:ascii="Times New Roman" w:hAnsi="Times New Roman" w:cs="Times New Roman"/>
        </w:rPr>
        <w:t xml:space="preserve"> </w:t>
      </w:r>
      <w:r w:rsidRPr="0082294D">
        <w:rPr>
          <w:rFonts w:ascii="Times New Roman" w:hAnsi="Times New Roman" w:cs="Times New Roman"/>
          <w:i/>
        </w:rPr>
        <w:t>Brief History of the Balindong Dynasty</w:t>
      </w:r>
      <w:r w:rsidRPr="0082294D">
        <w:rPr>
          <w:rFonts w:ascii="Times New Roman" w:hAnsi="Times New Roman" w:cs="Times New Roman"/>
        </w:rPr>
        <w:t>…, p. 68.</w:t>
      </w:r>
    </w:p>
  </w:footnote>
  <w:footnote w:id="67">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w:t>
      </w:r>
      <w:proofErr w:type="gramStart"/>
      <w:r w:rsidRPr="0082294D">
        <w:rPr>
          <w:rFonts w:ascii="Times New Roman" w:hAnsi="Times New Roman" w:cs="Times New Roman"/>
          <w:i/>
        </w:rPr>
        <w:t>Ibid</w:t>
      </w:r>
      <w:r w:rsidRPr="0082294D">
        <w:rPr>
          <w:rFonts w:ascii="Times New Roman" w:hAnsi="Times New Roman" w:cs="Times New Roman"/>
        </w:rPr>
        <w:t>.,</w:t>
      </w:r>
      <w:proofErr w:type="gramEnd"/>
      <w:r w:rsidRPr="0082294D">
        <w:rPr>
          <w:rFonts w:ascii="Times New Roman" w:hAnsi="Times New Roman" w:cs="Times New Roman"/>
        </w:rPr>
        <w:t xml:space="preserve"> p. 68.</w:t>
      </w:r>
    </w:p>
  </w:footnote>
  <w:footnote w:id="68">
    <w:p w:rsidR="002E69F9" w:rsidRPr="0082294D" w:rsidRDefault="002E69F9" w:rsidP="0082294D">
      <w:pPr>
        <w:pStyle w:val="FootnoteText"/>
        <w:jc w:val="both"/>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Qur’ān, 49:13.</w:t>
      </w:r>
    </w:p>
  </w:footnote>
  <w:footnote w:id="69">
    <w:p w:rsidR="002E69F9" w:rsidRPr="0082294D" w:rsidRDefault="002E69F9" w:rsidP="0082294D">
      <w:pPr>
        <w:pStyle w:val="FootnoteText"/>
        <w:jc w:val="both"/>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Qur’ān, 4:59.</w:t>
      </w:r>
    </w:p>
  </w:footnote>
  <w:footnote w:id="70">
    <w:p w:rsidR="002E69F9" w:rsidRPr="0082294D" w:rsidRDefault="002E69F9" w:rsidP="0082294D">
      <w:pPr>
        <w:pStyle w:val="FootnoteText"/>
        <w:jc w:val="both"/>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English translation </w:t>
      </w:r>
      <w:r>
        <w:rPr>
          <w:rFonts w:ascii="Times New Roman" w:hAnsi="Times New Roman" w:cs="Times New Roman"/>
        </w:rPr>
        <w:t>from Maranao language from</w:t>
      </w:r>
      <w:r w:rsidRPr="0082294D">
        <w:rPr>
          <w:rFonts w:ascii="Times New Roman" w:hAnsi="Times New Roman" w:cs="Times New Roman"/>
        </w:rPr>
        <w:t xml:space="preserve"> S. M. Macabando’s </w:t>
      </w:r>
      <w:r w:rsidRPr="002C124A">
        <w:rPr>
          <w:rFonts w:ascii="Times New Roman" w:hAnsi="Times New Roman" w:cs="Times New Roman"/>
          <w:i/>
        </w:rPr>
        <w:t>work in Brief History of the Balindong Dynasty</w:t>
      </w:r>
      <w:r w:rsidRPr="0082294D">
        <w:rPr>
          <w:rFonts w:ascii="Times New Roman" w:hAnsi="Times New Roman" w:cs="Times New Roman"/>
        </w:rPr>
        <w:t>…, p. 68.</w:t>
      </w:r>
    </w:p>
  </w:footnote>
  <w:footnote w:id="71">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J. A. Saddiq. </w:t>
      </w:r>
      <w:r w:rsidRPr="0082294D">
        <w:rPr>
          <w:rFonts w:ascii="Times New Roman" w:hAnsi="Times New Roman" w:cs="Times New Roman"/>
          <w:i/>
        </w:rPr>
        <w:t>The Islamic State in the Light of the Qur’ān and Sunnah</w:t>
      </w:r>
      <w:r w:rsidRPr="0082294D">
        <w:rPr>
          <w:rFonts w:ascii="Times New Roman" w:hAnsi="Times New Roman" w:cs="Times New Roman"/>
        </w:rPr>
        <w:t>…, pp. 2-3.</w:t>
      </w:r>
    </w:p>
  </w:footnote>
  <w:footnote w:id="72">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w:t>
      </w:r>
      <w:proofErr w:type="gramStart"/>
      <w:r w:rsidRPr="0082294D">
        <w:rPr>
          <w:rFonts w:ascii="Times New Roman" w:hAnsi="Times New Roman" w:cs="Times New Roman"/>
          <w:i/>
        </w:rPr>
        <w:t>Ibid.</w:t>
      </w:r>
      <w:r w:rsidRPr="0082294D">
        <w:rPr>
          <w:rFonts w:ascii="Times New Roman" w:hAnsi="Times New Roman" w:cs="Times New Roman"/>
        </w:rPr>
        <w:t>,</w:t>
      </w:r>
      <w:proofErr w:type="gramEnd"/>
      <w:r w:rsidRPr="0082294D">
        <w:rPr>
          <w:rFonts w:ascii="Times New Roman" w:hAnsi="Times New Roman" w:cs="Times New Roman"/>
        </w:rPr>
        <w:t xml:space="preserve"> pp.2-3</w:t>
      </w:r>
      <w:r>
        <w:rPr>
          <w:rFonts w:ascii="Times New Roman" w:hAnsi="Times New Roman" w:cs="Times New Roman"/>
        </w:rPr>
        <w:t>.</w:t>
      </w:r>
    </w:p>
  </w:footnote>
  <w:footnote w:id="73">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00D04E62">
        <w:rPr>
          <w:rFonts w:ascii="Times New Roman" w:hAnsi="Times New Roman" w:cs="Times New Roman"/>
        </w:rPr>
        <w:t xml:space="preserve"> S. M. Macabando. </w:t>
      </w:r>
      <w:r w:rsidRPr="0082294D">
        <w:rPr>
          <w:rFonts w:ascii="Times New Roman" w:hAnsi="Times New Roman" w:cs="Times New Roman"/>
          <w:i/>
        </w:rPr>
        <w:t>Brief History of the Balindong Dynasty</w:t>
      </w:r>
      <w:r w:rsidRPr="0082294D">
        <w:rPr>
          <w:rFonts w:ascii="Times New Roman" w:hAnsi="Times New Roman" w:cs="Times New Roman"/>
        </w:rPr>
        <w:t>…, p. 68.</w:t>
      </w:r>
    </w:p>
  </w:footnote>
  <w:footnote w:id="74">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Pr="0082294D">
        <w:rPr>
          <w:rFonts w:ascii="Times New Roman" w:hAnsi="Times New Roman" w:cs="Times New Roman"/>
        </w:rPr>
        <w:t xml:space="preserve"> </w:t>
      </w:r>
      <w:r w:rsidR="00D04E62">
        <w:rPr>
          <w:rFonts w:ascii="Times New Roman" w:hAnsi="Times New Roman" w:cs="Times New Roman"/>
        </w:rPr>
        <w:t>J. A. Saddiq,</w:t>
      </w:r>
      <w:r w:rsidRPr="006C7B59">
        <w:rPr>
          <w:rFonts w:ascii="Times New Roman" w:hAnsi="Times New Roman" w:cs="Times New Roman"/>
        </w:rPr>
        <w:t xml:space="preserve"> </w:t>
      </w:r>
      <w:r w:rsidRPr="006C7B59">
        <w:rPr>
          <w:rFonts w:ascii="Times New Roman" w:hAnsi="Times New Roman" w:cs="Times New Roman"/>
          <w:i/>
        </w:rPr>
        <w:t>op. cit</w:t>
      </w:r>
      <w:r w:rsidRPr="006C7B59">
        <w:rPr>
          <w:rFonts w:ascii="Times New Roman" w:hAnsi="Times New Roman" w:cs="Times New Roman"/>
        </w:rPr>
        <w:t>., pp.</w:t>
      </w:r>
      <w:r w:rsidR="00D04E62">
        <w:rPr>
          <w:rFonts w:ascii="Times New Roman" w:hAnsi="Times New Roman" w:cs="Times New Roman"/>
        </w:rPr>
        <w:t xml:space="preserve"> </w:t>
      </w:r>
      <w:r w:rsidRPr="006C7B59">
        <w:rPr>
          <w:rFonts w:ascii="Times New Roman" w:hAnsi="Times New Roman" w:cs="Times New Roman"/>
        </w:rPr>
        <w:t>2-3.</w:t>
      </w:r>
    </w:p>
  </w:footnote>
  <w:footnote w:id="75">
    <w:p w:rsidR="002E69F9" w:rsidRPr="0082294D" w:rsidRDefault="002E69F9">
      <w:pPr>
        <w:pStyle w:val="FootnoteText"/>
        <w:rPr>
          <w:rFonts w:ascii="Times New Roman" w:hAnsi="Times New Roman" w:cs="Times New Roman"/>
        </w:rPr>
      </w:pPr>
      <w:r w:rsidRPr="0082294D">
        <w:rPr>
          <w:rStyle w:val="FootnoteReference"/>
          <w:rFonts w:ascii="Times New Roman" w:hAnsi="Times New Roman" w:cs="Times New Roman"/>
        </w:rPr>
        <w:footnoteRef/>
      </w:r>
      <w:r w:rsidR="00D04E62">
        <w:rPr>
          <w:rFonts w:ascii="Times New Roman" w:hAnsi="Times New Roman" w:cs="Times New Roman"/>
        </w:rPr>
        <w:t xml:space="preserve"> S. M. Macabando.</w:t>
      </w:r>
      <w:r w:rsidRPr="0082294D">
        <w:rPr>
          <w:rFonts w:ascii="Times New Roman" w:hAnsi="Times New Roman" w:cs="Times New Roman"/>
        </w:rPr>
        <w:t xml:space="preserve"> </w:t>
      </w:r>
      <w:r w:rsidRPr="0082294D">
        <w:rPr>
          <w:rFonts w:ascii="Times New Roman" w:hAnsi="Times New Roman" w:cs="Times New Roman"/>
          <w:i/>
        </w:rPr>
        <w:t>Brief History of the Balindong Dynasty</w:t>
      </w:r>
      <w:r w:rsidRPr="0082294D">
        <w:rPr>
          <w:rFonts w:ascii="Times New Roman" w:hAnsi="Times New Roman" w:cs="Times New Roman"/>
        </w:rPr>
        <w:t>…, p. 68.</w:t>
      </w:r>
    </w:p>
  </w:footnote>
  <w:footnote w:id="76">
    <w:p w:rsidR="002E69F9" w:rsidRPr="006C7B59" w:rsidRDefault="002E69F9">
      <w:pPr>
        <w:pStyle w:val="FootnoteText"/>
        <w:rPr>
          <w:rFonts w:ascii="Times New Roman" w:hAnsi="Times New Roman" w:cs="Times New Roman"/>
        </w:rPr>
      </w:pPr>
      <w:r w:rsidRPr="006C7B59">
        <w:rPr>
          <w:rStyle w:val="FootnoteReference"/>
          <w:rFonts w:ascii="Times New Roman" w:hAnsi="Times New Roman" w:cs="Times New Roman"/>
        </w:rPr>
        <w:footnoteRef/>
      </w:r>
      <w:r w:rsidRPr="006C7B59">
        <w:rPr>
          <w:rFonts w:ascii="Times New Roman" w:hAnsi="Times New Roman" w:cs="Times New Roman"/>
        </w:rPr>
        <w:t xml:space="preserve"> J. A. Saddiq, </w:t>
      </w:r>
      <w:r w:rsidRPr="002C124A">
        <w:rPr>
          <w:rFonts w:ascii="Times New Roman" w:hAnsi="Times New Roman" w:cs="Times New Roman"/>
          <w:i/>
        </w:rPr>
        <w:t>op. cit</w:t>
      </w:r>
      <w:r w:rsidRPr="006C7B59">
        <w:rPr>
          <w:rFonts w:ascii="Times New Roman" w:hAnsi="Times New Roman" w:cs="Times New Roman"/>
        </w:rPr>
        <w:t>., pp.</w:t>
      </w:r>
      <w:r w:rsidR="00D04E62">
        <w:rPr>
          <w:rFonts w:ascii="Times New Roman" w:hAnsi="Times New Roman" w:cs="Times New Roman"/>
        </w:rPr>
        <w:t xml:space="preserve"> </w:t>
      </w:r>
      <w:r w:rsidRPr="006C7B59">
        <w:rPr>
          <w:rFonts w:ascii="Times New Roman" w:hAnsi="Times New Roman" w:cs="Times New Roman"/>
        </w:rPr>
        <w:t>2-3.</w:t>
      </w:r>
    </w:p>
  </w:footnote>
  <w:footnote w:id="77">
    <w:p w:rsidR="002E69F9" w:rsidRPr="006C7B59" w:rsidRDefault="002E69F9">
      <w:pPr>
        <w:pStyle w:val="FootnoteText"/>
        <w:rPr>
          <w:rFonts w:ascii="Times New Roman" w:hAnsi="Times New Roman" w:cs="Times New Roman"/>
        </w:rPr>
      </w:pPr>
      <w:r w:rsidRPr="006C7B59">
        <w:rPr>
          <w:rStyle w:val="FootnoteReference"/>
          <w:rFonts w:ascii="Times New Roman" w:hAnsi="Times New Roman" w:cs="Times New Roman"/>
        </w:rPr>
        <w:footnoteRef/>
      </w:r>
      <w:r w:rsidR="00FF01AD">
        <w:rPr>
          <w:rFonts w:ascii="Times New Roman" w:hAnsi="Times New Roman" w:cs="Times New Roman"/>
        </w:rPr>
        <w:t xml:space="preserve"> </w:t>
      </w:r>
      <w:r w:rsidR="00FF01AD" w:rsidRPr="00FF01AD">
        <w:rPr>
          <w:rFonts w:ascii="Times New Roman" w:hAnsi="Times New Roman" w:cs="Times New Roman"/>
        </w:rPr>
        <w:t xml:space="preserve">Sohayle M. Hadji </w:t>
      </w:r>
      <w:r w:rsidR="00D04E62">
        <w:rPr>
          <w:rFonts w:ascii="Times New Roman" w:hAnsi="Times New Roman" w:cs="Times New Roman"/>
        </w:rPr>
        <w:t>Abdul Racman. “</w:t>
      </w:r>
      <w:r w:rsidR="00FF01AD" w:rsidRPr="00FF01AD">
        <w:rPr>
          <w:rFonts w:ascii="Times New Roman" w:hAnsi="Times New Roman" w:cs="Times New Roman"/>
          <w:i/>
        </w:rPr>
        <w:t>The Political Legitimacy of the Lan</w:t>
      </w:r>
      <w:r w:rsidR="00D04E62">
        <w:rPr>
          <w:rFonts w:ascii="Times New Roman" w:hAnsi="Times New Roman" w:cs="Times New Roman"/>
          <w:i/>
        </w:rPr>
        <w:t>ao Sultanate</w:t>
      </w:r>
      <w:r w:rsidR="00FF01AD">
        <w:rPr>
          <w:rFonts w:ascii="Times New Roman" w:hAnsi="Times New Roman" w:cs="Times New Roman"/>
        </w:rPr>
        <w:t>…</w:t>
      </w:r>
      <w:r w:rsidR="00D04E62">
        <w:rPr>
          <w:rFonts w:ascii="Times New Roman" w:hAnsi="Times New Roman" w:cs="Times New Roman"/>
        </w:rPr>
        <w:t xml:space="preserve">” </w:t>
      </w:r>
      <w:r w:rsidR="00FF01AD">
        <w:rPr>
          <w:rFonts w:ascii="Times New Roman" w:hAnsi="Times New Roman" w:cs="Times New Roman"/>
        </w:rPr>
        <w:t>In appendix A</w:t>
      </w:r>
      <w:r w:rsidRPr="006C7B59">
        <w:rPr>
          <w:rFonts w:ascii="Times New Roman" w:hAnsi="Times New Roman" w:cs="Times New Roman"/>
        </w:rPr>
        <w:t>.</w:t>
      </w:r>
    </w:p>
  </w:footnote>
  <w:footnote w:id="78">
    <w:p w:rsidR="002E69F9" w:rsidRPr="006C7B59" w:rsidRDefault="002E69F9">
      <w:pPr>
        <w:pStyle w:val="FootnoteText"/>
        <w:rPr>
          <w:rFonts w:ascii="Times New Roman" w:hAnsi="Times New Roman" w:cs="Times New Roman"/>
        </w:rPr>
      </w:pPr>
      <w:r w:rsidRPr="006C7B59">
        <w:rPr>
          <w:rStyle w:val="FootnoteReference"/>
          <w:rFonts w:ascii="Times New Roman" w:hAnsi="Times New Roman" w:cs="Times New Roman"/>
        </w:rPr>
        <w:footnoteRef/>
      </w:r>
      <w:r w:rsidRPr="006C7B59">
        <w:rPr>
          <w:rFonts w:ascii="Times New Roman" w:hAnsi="Times New Roman" w:cs="Times New Roman"/>
        </w:rPr>
        <w:t xml:space="preserve"> J. A. Saddiq, </w:t>
      </w:r>
      <w:r w:rsidRPr="006C7B59">
        <w:rPr>
          <w:rFonts w:ascii="Times New Roman" w:hAnsi="Times New Roman" w:cs="Times New Roman"/>
          <w:i/>
        </w:rPr>
        <w:t>op. cit</w:t>
      </w:r>
      <w:r w:rsidRPr="006C7B59">
        <w:rPr>
          <w:rFonts w:ascii="Times New Roman" w:hAnsi="Times New Roman" w:cs="Times New Roman"/>
        </w:rPr>
        <w:t>., pp.</w:t>
      </w:r>
      <w:r w:rsidR="00D04E62">
        <w:rPr>
          <w:rFonts w:ascii="Times New Roman" w:hAnsi="Times New Roman" w:cs="Times New Roman"/>
        </w:rPr>
        <w:t xml:space="preserve"> </w:t>
      </w:r>
      <w:r w:rsidRPr="006C7B59">
        <w:rPr>
          <w:rFonts w:ascii="Times New Roman" w:hAnsi="Times New Roman" w:cs="Times New Roman"/>
        </w:rPr>
        <w:t>2-3.</w:t>
      </w:r>
    </w:p>
  </w:footnote>
  <w:footnote w:id="79">
    <w:p w:rsidR="002E69F9" w:rsidRPr="006C7B59" w:rsidRDefault="002E69F9" w:rsidP="007A1145">
      <w:pPr>
        <w:pStyle w:val="FootnoteText"/>
        <w:jc w:val="both"/>
        <w:rPr>
          <w:rFonts w:ascii="Times New Roman" w:hAnsi="Times New Roman" w:cs="Times New Roman"/>
        </w:rPr>
      </w:pPr>
      <w:r w:rsidRPr="006C7B59">
        <w:rPr>
          <w:rStyle w:val="FootnoteReference"/>
          <w:rFonts w:ascii="Times New Roman" w:hAnsi="Times New Roman" w:cs="Times New Roman"/>
        </w:rPr>
        <w:footnoteRef/>
      </w:r>
      <w:r w:rsidRPr="006C7B59">
        <w:rPr>
          <w:rFonts w:ascii="Times New Roman" w:hAnsi="Times New Roman" w:cs="Times New Roman"/>
        </w:rPr>
        <w:t xml:space="preserve"> </w:t>
      </w:r>
      <w:r w:rsidR="007A1145" w:rsidRPr="007A1145">
        <w:rPr>
          <w:rFonts w:ascii="Times New Roman" w:hAnsi="Times New Roman" w:cs="Times New Roman"/>
        </w:rPr>
        <w:t xml:space="preserve">Sohayle M. Hadji </w:t>
      </w:r>
      <w:r w:rsidR="00D04E62">
        <w:rPr>
          <w:rFonts w:ascii="Times New Roman" w:hAnsi="Times New Roman" w:cs="Times New Roman"/>
        </w:rPr>
        <w:t>Abdul Racman. “</w:t>
      </w:r>
      <w:r w:rsidR="007A1145" w:rsidRPr="007A1145">
        <w:rPr>
          <w:rFonts w:ascii="Times New Roman" w:hAnsi="Times New Roman" w:cs="Times New Roman"/>
          <w:i/>
        </w:rPr>
        <w:t>The Political Legitimacy of the Lan</w:t>
      </w:r>
      <w:r w:rsidR="00D04E62">
        <w:rPr>
          <w:rFonts w:ascii="Times New Roman" w:hAnsi="Times New Roman" w:cs="Times New Roman"/>
          <w:i/>
        </w:rPr>
        <w:t>ao Sultanate</w:t>
      </w:r>
      <w:r w:rsidR="007A1145">
        <w:rPr>
          <w:rFonts w:ascii="Times New Roman" w:hAnsi="Times New Roman" w:cs="Times New Roman"/>
        </w:rPr>
        <w:t>…</w:t>
      </w:r>
      <w:r w:rsidR="00D04E62">
        <w:rPr>
          <w:rFonts w:ascii="Times New Roman" w:hAnsi="Times New Roman" w:cs="Times New Roman"/>
        </w:rPr>
        <w:t>”</w:t>
      </w:r>
      <w:r w:rsidR="007A1145">
        <w:rPr>
          <w:rFonts w:ascii="Times New Roman" w:hAnsi="Times New Roman" w:cs="Times New Roman"/>
        </w:rPr>
        <w:t>In appendix A</w:t>
      </w:r>
      <w:r w:rsidRPr="006C7B59">
        <w:rPr>
          <w:rFonts w:ascii="Times New Roman" w:hAnsi="Times New Roman" w:cs="Times New Roman"/>
        </w:rPr>
        <w:t>.</w:t>
      </w:r>
    </w:p>
  </w:footnote>
  <w:footnote w:id="80">
    <w:p w:rsidR="002E69F9" w:rsidRPr="006C7B59" w:rsidRDefault="002E69F9">
      <w:pPr>
        <w:pStyle w:val="FootnoteText"/>
        <w:rPr>
          <w:rFonts w:ascii="Times New Roman" w:hAnsi="Times New Roman" w:cs="Times New Roman"/>
        </w:rPr>
      </w:pPr>
      <w:r w:rsidRPr="006C7B59">
        <w:rPr>
          <w:rStyle w:val="FootnoteReference"/>
          <w:rFonts w:ascii="Times New Roman" w:hAnsi="Times New Roman" w:cs="Times New Roman"/>
        </w:rPr>
        <w:footnoteRef/>
      </w:r>
      <w:r w:rsidRPr="006C7B59">
        <w:rPr>
          <w:rFonts w:ascii="Times New Roman" w:hAnsi="Times New Roman" w:cs="Times New Roman"/>
        </w:rPr>
        <w:t xml:space="preserve"> J. A. Saddiq, </w:t>
      </w:r>
      <w:r w:rsidRPr="006C7B59">
        <w:rPr>
          <w:rFonts w:ascii="Times New Roman" w:hAnsi="Times New Roman" w:cs="Times New Roman"/>
          <w:i/>
        </w:rPr>
        <w:t>op. cit</w:t>
      </w:r>
      <w:r w:rsidRPr="006C7B59">
        <w:rPr>
          <w:rFonts w:ascii="Times New Roman" w:hAnsi="Times New Roman" w:cs="Times New Roman"/>
        </w:rPr>
        <w:t>., pp.</w:t>
      </w:r>
      <w:r w:rsidR="00D04E62">
        <w:rPr>
          <w:rFonts w:ascii="Times New Roman" w:hAnsi="Times New Roman" w:cs="Times New Roman"/>
        </w:rPr>
        <w:t xml:space="preserve"> </w:t>
      </w:r>
      <w:r w:rsidRPr="006C7B59">
        <w:rPr>
          <w:rFonts w:ascii="Times New Roman" w:hAnsi="Times New Roman" w:cs="Times New Roman"/>
        </w:rPr>
        <w:t>2-3.</w:t>
      </w:r>
    </w:p>
  </w:footnote>
  <w:footnote w:id="81">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00D04E62">
        <w:rPr>
          <w:rFonts w:ascii="Times New Roman" w:hAnsi="Times New Roman" w:cs="Times New Roman"/>
        </w:rPr>
        <w:t xml:space="preserve"> Jamel R. Cayamoden. </w:t>
      </w:r>
      <w:r w:rsidR="00D04E62" w:rsidRPr="00D04E62">
        <w:rPr>
          <w:rFonts w:ascii="Times New Roman" w:hAnsi="Times New Roman" w:cs="Times New Roman"/>
          <w:i/>
        </w:rPr>
        <w:t>“The Pat a Pengampong A Ranao: A Study on the Emergence of Lanao Sultanates in the 21st Century.</w:t>
      </w:r>
      <w:r w:rsidR="00D04E62">
        <w:rPr>
          <w:rFonts w:ascii="Times New Roman" w:hAnsi="Times New Roman" w:cs="Times New Roman"/>
          <w:i/>
        </w:rPr>
        <w:t>”</w:t>
      </w:r>
      <w:r w:rsidR="00D04E62" w:rsidRPr="00D04E62">
        <w:rPr>
          <w:rFonts w:ascii="Times New Roman" w:hAnsi="Times New Roman" w:cs="Times New Roman"/>
        </w:rPr>
        <w:t xml:space="preserve"> M.A. Thesis, University of the Philipp</w:t>
      </w:r>
      <w:r w:rsidR="00D04E62">
        <w:rPr>
          <w:rFonts w:ascii="Times New Roman" w:hAnsi="Times New Roman" w:cs="Times New Roman"/>
        </w:rPr>
        <w:t>ine, Diliman, Quezon City, 2007,</w:t>
      </w:r>
      <w:r w:rsidRPr="00E95ED0">
        <w:rPr>
          <w:rFonts w:ascii="Times New Roman" w:hAnsi="Times New Roman" w:cs="Times New Roman"/>
        </w:rPr>
        <w:t xml:space="preserve"> pp. 33-34.</w:t>
      </w:r>
    </w:p>
  </w:footnote>
  <w:footnote w:id="82">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B. B. Drouart, </w:t>
      </w:r>
      <w:r w:rsidRPr="00E95ED0">
        <w:rPr>
          <w:rFonts w:ascii="Times New Roman" w:hAnsi="Times New Roman" w:cs="Times New Roman"/>
          <w:i/>
        </w:rPr>
        <w:t>op. cit</w:t>
      </w:r>
      <w:r w:rsidRPr="00E95ED0">
        <w:rPr>
          <w:rFonts w:ascii="Times New Roman" w:hAnsi="Times New Roman" w:cs="Times New Roman"/>
        </w:rPr>
        <w:t>., pp. 177-178.</w:t>
      </w:r>
    </w:p>
  </w:footnote>
  <w:footnote w:id="83">
    <w:p w:rsidR="002E69F9" w:rsidRDefault="002E69F9" w:rsidP="007A1145">
      <w:pPr>
        <w:pStyle w:val="FootnoteText"/>
        <w:jc w:val="both"/>
      </w:pPr>
      <w:r w:rsidRPr="00E95ED0">
        <w:rPr>
          <w:rStyle w:val="FootnoteReference"/>
          <w:rFonts w:ascii="Times New Roman" w:hAnsi="Times New Roman" w:cs="Times New Roman"/>
        </w:rPr>
        <w:footnoteRef/>
      </w:r>
      <w:r w:rsidR="007A1145">
        <w:rPr>
          <w:rFonts w:ascii="Times New Roman" w:hAnsi="Times New Roman" w:cs="Times New Roman"/>
        </w:rPr>
        <w:t xml:space="preserve"> </w:t>
      </w:r>
      <w:r w:rsidR="007A1145" w:rsidRPr="007A1145">
        <w:rPr>
          <w:rFonts w:ascii="Times New Roman" w:hAnsi="Times New Roman" w:cs="Times New Roman"/>
        </w:rPr>
        <w:t xml:space="preserve">Sohayle M. Hadji </w:t>
      </w:r>
      <w:r w:rsidR="00D04E62">
        <w:rPr>
          <w:rFonts w:ascii="Times New Roman" w:hAnsi="Times New Roman" w:cs="Times New Roman"/>
        </w:rPr>
        <w:t>Abdul Racman. “</w:t>
      </w:r>
      <w:r w:rsidR="007A1145" w:rsidRPr="007A1145">
        <w:rPr>
          <w:rFonts w:ascii="Times New Roman" w:hAnsi="Times New Roman" w:cs="Times New Roman"/>
          <w:i/>
        </w:rPr>
        <w:t>The Political Legitimacy of the Lan</w:t>
      </w:r>
      <w:r w:rsidR="00D04E62">
        <w:rPr>
          <w:rFonts w:ascii="Times New Roman" w:hAnsi="Times New Roman" w:cs="Times New Roman"/>
          <w:i/>
        </w:rPr>
        <w:t>ao Sultanate</w:t>
      </w:r>
      <w:r w:rsidR="007A1145">
        <w:rPr>
          <w:rFonts w:ascii="Times New Roman" w:hAnsi="Times New Roman" w:cs="Times New Roman"/>
        </w:rPr>
        <w:t>…</w:t>
      </w:r>
      <w:r w:rsidR="00D04E62">
        <w:rPr>
          <w:rFonts w:ascii="Times New Roman" w:hAnsi="Times New Roman" w:cs="Times New Roman"/>
        </w:rPr>
        <w:t>”</w:t>
      </w:r>
      <w:r w:rsidR="007A1145">
        <w:rPr>
          <w:rFonts w:ascii="Times New Roman" w:hAnsi="Times New Roman" w:cs="Times New Roman"/>
        </w:rPr>
        <w:t xml:space="preserve"> In appendix A</w:t>
      </w:r>
      <w:r w:rsidRPr="00E95ED0">
        <w:rPr>
          <w:rFonts w:ascii="Times New Roman" w:hAnsi="Times New Roman" w:cs="Times New Roman"/>
        </w:rPr>
        <w:t>.</w:t>
      </w:r>
    </w:p>
  </w:footnote>
  <w:footnote w:id="84">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J. A. Saddiq, </w:t>
      </w:r>
      <w:r w:rsidRPr="002C124A">
        <w:rPr>
          <w:rFonts w:ascii="Times New Roman" w:hAnsi="Times New Roman" w:cs="Times New Roman"/>
          <w:i/>
        </w:rPr>
        <w:t>op. cit</w:t>
      </w:r>
      <w:r w:rsidRPr="00E95ED0">
        <w:rPr>
          <w:rFonts w:ascii="Times New Roman" w:hAnsi="Times New Roman" w:cs="Times New Roman"/>
        </w:rPr>
        <w:t>., pp.</w:t>
      </w:r>
      <w:r w:rsidR="00D04E62">
        <w:rPr>
          <w:rFonts w:ascii="Times New Roman" w:hAnsi="Times New Roman" w:cs="Times New Roman"/>
        </w:rPr>
        <w:t xml:space="preserve"> </w:t>
      </w:r>
      <w:r w:rsidRPr="00E95ED0">
        <w:rPr>
          <w:rFonts w:ascii="Times New Roman" w:hAnsi="Times New Roman" w:cs="Times New Roman"/>
        </w:rPr>
        <w:t>2-3.</w:t>
      </w:r>
    </w:p>
  </w:footnote>
  <w:footnote w:id="85">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M. Saber and M. M. Tamano…, </w:t>
      </w:r>
      <w:r w:rsidR="00D04E62">
        <w:rPr>
          <w:rFonts w:ascii="Times New Roman" w:hAnsi="Times New Roman" w:cs="Times New Roman"/>
        </w:rPr>
        <w:t>pp. 25-26</w:t>
      </w:r>
      <w:r w:rsidRPr="00E95ED0">
        <w:rPr>
          <w:rFonts w:ascii="Times New Roman" w:hAnsi="Times New Roman" w:cs="Times New Roman"/>
        </w:rPr>
        <w:t>.</w:t>
      </w:r>
    </w:p>
  </w:footnote>
  <w:footnote w:id="86">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00D04E62">
        <w:rPr>
          <w:rFonts w:ascii="Times New Roman" w:hAnsi="Times New Roman" w:cs="Times New Roman"/>
        </w:rPr>
        <w:t xml:space="preserve"> M. Saber and M. M. Tamano…, </w:t>
      </w:r>
      <w:r w:rsidRPr="00E95ED0">
        <w:rPr>
          <w:rFonts w:ascii="Times New Roman" w:hAnsi="Times New Roman" w:cs="Times New Roman"/>
        </w:rPr>
        <w:t>p. 33.</w:t>
      </w:r>
    </w:p>
  </w:footnote>
  <w:footnote w:id="87">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J. A. Saddiq, </w:t>
      </w:r>
      <w:r w:rsidRPr="00E95ED0">
        <w:rPr>
          <w:rFonts w:ascii="Times New Roman" w:hAnsi="Times New Roman" w:cs="Times New Roman"/>
          <w:i/>
        </w:rPr>
        <w:t>op. cit</w:t>
      </w:r>
      <w:r w:rsidRPr="00E95ED0">
        <w:rPr>
          <w:rFonts w:ascii="Times New Roman" w:hAnsi="Times New Roman" w:cs="Times New Roman"/>
        </w:rPr>
        <w:t>., pp.</w:t>
      </w:r>
      <w:r w:rsidR="00D04E62">
        <w:rPr>
          <w:rFonts w:ascii="Times New Roman" w:hAnsi="Times New Roman" w:cs="Times New Roman"/>
        </w:rPr>
        <w:t xml:space="preserve"> </w:t>
      </w:r>
      <w:r w:rsidRPr="00E95ED0">
        <w:rPr>
          <w:rFonts w:ascii="Times New Roman" w:hAnsi="Times New Roman" w:cs="Times New Roman"/>
        </w:rPr>
        <w:t>2-3.</w:t>
      </w:r>
    </w:p>
  </w:footnote>
  <w:footnote w:id="88">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w:t>
      </w:r>
      <w:r w:rsidR="007A1145" w:rsidRPr="007A1145">
        <w:rPr>
          <w:rFonts w:ascii="Times New Roman" w:hAnsi="Times New Roman" w:cs="Times New Roman"/>
        </w:rPr>
        <w:t xml:space="preserve">Sohayle M. Hadji </w:t>
      </w:r>
      <w:r w:rsidR="00D04E62">
        <w:rPr>
          <w:rFonts w:ascii="Times New Roman" w:hAnsi="Times New Roman" w:cs="Times New Roman"/>
        </w:rPr>
        <w:t>Abdul Racman. “</w:t>
      </w:r>
      <w:r w:rsidR="007A1145" w:rsidRPr="007A1145">
        <w:rPr>
          <w:rFonts w:ascii="Times New Roman" w:hAnsi="Times New Roman" w:cs="Times New Roman"/>
          <w:i/>
        </w:rPr>
        <w:t>The Political Legitimacy of the Lan</w:t>
      </w:r>
      <w:r w:rsidR="00D04E62">
        <w:rPr>
          <w:rFonts w:ascii="Times New Roman" w:hAnsi="Times New Roman" w:cs="Times New Roman"/>
          <w:i/>
        </w:rPr>
        <w:t>ao Sultanate</w:t>
      </w:r>
      <w:r w:rsidR="007A1145">
        <w:rPr>
          <w:rFonts w:ascii="Times New Roman" w:hAnsi="Times New Roman" w:cs="Times New Roman"/>
          <w:i/>
        </w:rPr>
        <w:t>…</w:t>
      </w:r>
      <w:r w:rsidR="00D04E62">
        <w:rPr>
          <w:rFonts w:ascii="Times New Roman" w:hAnsi="Times New Roman" w:cs="Times New Roman"/>
          <w:i/>
        </w:rPr>
        <w:t>”</w:t>
      </w:r>
      <w:r w:rsidR="007A1145" w:rsidRPr="007A1145">
        <w:rPr>
          <w:rFonts w:ascii="Times New Roman" w:hAnsi="Times New Roman" w:cs="Times New Roman"/>
        </w:rPr>
        <w:t xml:space="preserve"> </w:t>
      </w:r>
      <w:r w:rsidR="007A1145">
        <w:rPr>
          <w:rFonts w:ascii="Times New Roman" w:hAnsi="Times New Roman" w:cs="Times New Roman"/>
        </w:rPr>
        <w:t>In appendix A</w:t>
      </w:r>
      <w:r w:rsidRPr="00E95ED0">
        <w:rPr>
          <w:rFonts w:ascii="Times New Roman" w:hAnsi="Times New Roman" w:cs="Times New Roman"/>
        </w:rPr>
        <w:t>.</w:t>
      </w:r>
    </w:p>
  </w:footnote>
  <w:footnote w:id="89">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J. A. Saddiq, </w:t>
      </w:r>
      <w:r w:rsidRPr="002C124A">
        <w:rPr>
          <w:rFonts w:ascii="Times New Roman" w:hAnsi="Times New Roman" w:cs="Times New Roman"/>
          <w:i/>
        </w:rPr>
        <w:t>op. cit</w:t>
      </w:r>
      <w:r w:rsidRPr="00E95ED0">
        <w:rPr>
          <w:rFonts w:ascii="Times New Roman" w:hAnsi="Times New Roman" w:cs="Times New Roman"/>
        </w:rPr>
        <w:t>., pp.</w:t>
      </w:r>
      <w:r w:rsidR="00D04E62">
        <w:rPr>
          <w:rFonts w:ascii="Times New Roman" w:hAnsi="Times New Roman" w:cs="Times New Roman"/>
        </w:rPr>
        <w:t xml:space="preserve"> </w:t>
      </w:r>
      <w:r w:rsidRPr="00E95ED0">
        <w:rPr>
          <w:rFonts w:ascii="Times New Roman" w:hAnsi="Times New Roman" w:cs="Times New Roman"/>
        </w:rPr>
        <w:t>2-3.</w:t>
      </w:r>
    </w:p>
  </w:footnote>
  <w:footnote w:id="90">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S. M</w:t>
      </w:r>
      <w:r w:rsidR="00D04E62">
        <w:rPr>
          <w:rFonts w:ascii="Times New Roman" w:hAnsi="Times New Roman" w:cs="Times New Roman"/>
        </w:rPr>
        <w:t>. Macabando.</w:t>
      </w:r>
      <w:r w:rsidRPr="00E95ED0">
        <w:rPr>
          <w:rFonts w:ascii="Times New Roman" w:hAnsi="Times New Roman" w:cs="Times New Roman"/>
        </w:rPr>
        <w:t xml:space="preserve"> Brief History of the Maranao Mindanao…, p. 19.</w:t>
      </w:r>
    </w:p>
  </w:footnote>
  <w:footnote w:id="91">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Pr="00E95ED0">
        <w:rPr>
          <w:rFonts w:ascii="Times New Roman" w:hAnsi="Times New Roman" w:cs="Times New Roman"/>
        </w:rPr>
        <w:t xml:space="preserve"> J. A. Saddiq, </w:t>
      </w:r>
      <w:r w:rsidRPr="00E95ED0">
        <w:rPr>
          <w:rFonts w:ascii="Times New Roman" w:hAnsi="Times New Roman" w:cs="Times New Roman"/>
          <w:i/>
        </w:rPr>
        <w:t>op. cit</w:t>
      </w:r>
      <w:r w:rsidRPr="00E95ED0">
        <w:rPr>
          <w:rFonts w:ascii="Times New Roman" w:hAnsi="Times New Roman" w:cs="Times New Roman"/>
        </w:rPr>
        <w:t>., pp.</w:t>
      </w:r>
      <w:r w:rsidR="00D04E62">
        <w:rPr>
          <w:rFonts w:ascii="Times New Roman" w:hAnsi="Times New Roman" w:cs="Times New Roman"/>
        </w:rPr>
        <w:t xml:space="preserve"> </w:t>
      </w:r>
      <w:r w:rsidRPr="00E95ED0">
        <w:rPr>
          <w:rFonts w:ascii="Times New Roman" w:hAnsi="Times New Roman" w:cs="Times New Roman"/>
        </w:rPr>
        <w:t>2-3.</w:t>
      </w:r>
    </w:p>
  </w:footnote>
  <w:footnote w:id="92">
    <w:p w:rsidR="002E69F9" w:rsidRPr="00E95ED0" w:rsidRDefault="002E69F9">
      <w:pPr>
        <w:pStyle w:val="FootnoteText"/>
        <w:rPr>
          <w:rFonts w:ascii="Times New Roman" w:hAnsi="Times New Roman" w:cs="Times New Roman"/>
        </w:rPr>
      </w:pPr>
      <w:r w:rsidRPr="00E95ED0">
        <w:rPr>
          <w:rStyle w:val="FootnoteReference"/>
          <w:rFonts w:ascii="Times New Roman" w:hAnsi="Times New Roman" w:cs="Times New Roman"/>
        </w:rPr>
        <w:footnoteRef/>
      </w:r>
      <w:r w:rsidR="00D04E62">
        <w:rPr>
          <w:rFonts w:ascii="Times New Roman" w:hAnsi="Times New Roman" w:cs="Times New Roman"/>
        </w:rPr>
        <w:t xml:space="preserve"> </w:t>
      </w:r>
      <w:r w:rsidR="007A1145" w:rsidRPr="007A1145">
        <w:rPr>
          <w:rFonts w:ascii="Times New Roman" w:hAnsi="Times New Roman" w:cs="Times New Roman"/>
        </w:rPr>
        <w:t xml:space="preserve">Sohayle M. Hadji </w:t>
      </w:r>
      <w:r w:rsidR="00D04E62">
        <w:rPr>
          <w:rFonts w:ascii="Times New Roman" w:hAnsi="Times New Roman" w:cs="Times New Roman"/>
        </w:rPr>
        <w:t>Abdul Racman. “</w:t>
      </w:r>
      <w:r w:rsidR="007A1145" w:rsidRPr="007A1145">
        <w:rPr>
          <w:rFonts w:ascii="Times New Roman" w:hAnsi="Times New Roman" w:cs="Times New Roman"/>
          <w:i/>
        </w:rPr>
        <w:t>The Political Legitimacy of the Lan</w:t>
      </w:r>
      <w:r w:rsidR="00D04E62">
        <w:rPr>
          <w:rFonts w:ascii="Times New Roman" w:hAnsi="Times New Roman" w:cs="Times New Roman"/>
          <w:i/>
        </w:rPr>
        <w:t xml:space="preserve">ao Sultanate…” </w:t>
      </w:r>
      <w:r w:rsidR="00D04E62" w:rsidRPr="00D04E62">
        <w:rPr>
          <w:rFonts w:ascii="Times New Roman" w:hAnsi="Times New Roman" w:cs="Times New Roman"/>
        </w:rPr>
        <w:t>I</w:t>
      </w:r>
      <w:r w:rsidR="007A1145" w:rsidRPr="00D04E62">
        <w:rPr>
          <w:rFonts w:ascii="Times New Roman" w:hAnsi="Times New Roman" w:cs="Times New Roman"/>
        </w:rPr>
        <w:t>n</w:t>
      </w:r>
      <w:r w:rsidR="007A1145">
        <w:rPr>
          <w:rFonts w:ascii="Times New Roman" w:hAnsi="Times New Roman" w:cs="Times New Roman"/>
        </w:rPr>
        <w:t xml:space="preserve"> a</w:t>
      </w:r>
      <w:bookmarkStart w:id="0" w:name="_GoBack"/>
      <w:bookmarkEnd w:id="0"/>
      <w:r w:rsidR="007A1145">
        <w:rPr>
          <w:rFonts w:ascii="Times New Roman" w:hAnsi="Times New Roman" w:cs="Times New Roman"/>
        </w:rPr>
        <w:t>ppendix A</w:t>
      </w:r>
      <w:r w:rsidRPr="00E95ED0">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6DD"/>
    <w:rsid w:val="00023C68"/>
    <w:rsid w:val="00026C62"/>
    <w:rsid w:val="0004237E"/>
    <w:rsid w:val="00056863"/>
    <w:rsid w:val="00075AA8"/>
    <w:rsid w:val="00091B11"/>
    <w:rsid w:val="00097235"/>
    <w:rsid w:val="000B12E1"/>
    <w:rsid w:val="001116DD"/>
    <w:rsid w:val="00123005"/>
    <w:rsid w:val="0013549A"/>
    <w:rsid w:val="00146346"/>
    <w:rsid w:val="0014709B"/>
    <w:rsid w:val="0014798F"/>
    <w:rsid w:val="00147B31"/>
    <w:rsid w:val="00154D99"/>
    <w:rsid w:val="00162910"/>
    <w:rsid w:val="001675E7"/>
    <w:rsid w:val="00170600"/>
    <w:rsid w:val="00172B0D"/>
    <w:rsid w:val="001815F8"/>
    <w:rsid w:val="001A07F5"/>
    <w:rsid w:val="001A0E71"/>
    <w:rsid w:val="001A5592"/>
    <w:rsid w:val="001E631A"/>
    <w:rsid w:val="001F0F0F"/>
    <w:rsid w:val="00200D3B"/>
    <w:rsid w:val="0020737D"/>
    <w:rsid w:val="002210D7"/>
    <w:rsid w:val="002430B7"/>
    <w:rsid w:val="002577BF"/>
    <w:rsid w:val="0026324A"/>
    <w:rsid w:val="00280DC4"/>
    <w:rsid w:val="002830BF"/>
    <w:rsid w:val="00285923"/>
    <w:rsid w:val="00297C8F"/>
    <w:rsid w:val="002A3659"/>
    <w:rsid w:val="002A79E8"/>
    <w:rsid w:val="002B1DB0"/>
    <w:rsid w:val="002B49A6"/>
    <w:rsid w:val="002C124A"/>
    <w:rsid w:val="002C7CA6"/>
    <w:rsid w:val="002E69F9"/>
    <w:rsid w:val="0030036D"/>
    <w:rsid w:val="003049C4"/>
    <w:rsid w:val="00305019"/>
    <w:rsid w:val="0030750E"/>
    <w:rsid w:val="00315D63"/>
    <w:rsid w:val="00327B47"/>
    <w:rsid w:val="00336E69"/>
    <w:rsid w:val="00345DFD"/>
    <w:rsid w:val="003473E1"/>
    <w:rsid w:val="00350EE4"/>
    <w:rsid w:val="0035748A"/>
    <w:rsid w:val="00364738"/>
    <w:rsid w:val="003932EA"/>
    <w:rsid w:val="003B562B"/>
    <w:rsid w:val="003B78DB"/>
    <w:rsid w:val="003C0B27"/>
    <w:rsid w:val="003E490F"/>
    <w:rsid w:val="003F0C6A"/>
    <w:rsid w:val="003F32C6"/>
    <w:rsid w:val="004249CE"/>
    <w:rsid w:val="00426CFD"/>
    <w:rsid w:val="00427B40"/>
    <w:rsid w:val="00431486"/>
    <w:rsid w:val="0043653B"/>
    <w:rsid w:val="00456FE4"/>
    <w:rsid w:val="00473477"/>
    <w:rsid w:val="0047737F"/>
    <w:rsid w:val="004A5982"/>
    <w:rsid w:val="004A64F3"/>
    <w:rsid w:val="004B2D87"/>
    <w:rsid w:val="004B5068"/>
    <w:rsid w:val="004D55D0"/>
    <w:rsid w:val="004F2F12"/>
    <w:rsid w:val="005006C3"/>
    <w:rsid w:val="00501B10"/>
    <w:rsid w:val="00517AAB"/>
    <w:rsid w:val="0052019B"/>
    <w:rsid w:val="0052238F"/>
    <w:rsid w:val="00524B58"/>
    <w:rsid w:val="00525C65"/>
    <w:rsid w:val="00532B0E"/>
    <w:rsid w:val="00543538"/>
    <w:rsid w:val="00560346"/>
    <w:rsid w:val="005662F4"/>
    <w:rsid w:val="00566C42"/>
    <w:rsid w:val="00597366"/>
    <w:rsid w:val="005B1E7A"/>
    <w:rsid w:val="005B5B3A"/>
    <w:rsid w:val="005C0EAC"/>
    <w:rsid w:val="005C4166"/>
    <w:rsid w:val="005C6E17"/>
    <w:rsid w:val="005D02D6"/>
    <w:rsid w:val="005D2C4A"/>
    <w:rsid w:val="005F1959"/>
    <w:rsid w:val="005F26C2"/>
    <w:rsid w:val="0060573F"/>
    <w:rsid w:val="00622ACA"/>
    <w:rsid w:val="00634E77"/>
    <w:rsid w:val="00636AC9"/>
    <w:rsid w:val="006516D3"/>
    <w:rsid w:val="00653FDB"/>
    <w:rsid w:val="00664BAD"/>
    <w:rsid w:val="00672745"/>
    <w:rsid w:val="006C6B6B"/>
    <w:rsid w:val="006C7B59"/>
    <w:rsid w:val="006D726F"/>
    <w:rsid w:val="0070706C"/>
    <w:rsid w:val="00712040"/>
    <w:rsid w:val="00741CD6"/>
    <w:rsid w:val="00771E0A"/>
    <w:rsid w:val="007744E1"/>
    <w:rsid w:val="00777F82"/>
    <w:rsid w:val="007A1145"/>
    <w:rsid w:val="007A40CA"/>
    <w:rsid w:val="007A6F6B"/>
    <w:rsid w:val="007B2795"/>
    <w:rsid w:val="007D043C"/>
    <w:rsid w:val="007F3746"/>
    <w:rsid w:val="007F4CE7"/>
    <w:rsid w:val="007F6550"/>
    <w:rsid w:val="00804858"/>
    <w:rsid w:val="0082294D"/>
    <w:rsid w:val="00833B3E"/>
    <w:rsid w:val="00835D5B"/>
    <w:rsid w:val="00841AC6"/>
    <w:rsid w:val="008442B2"/>
    <w:rsid w:val="00850EDD"/>
    <w:rsid w:val="008657B4"/>
    <w:rsid w:val="008B3422"/>
    <w:rsid w:val="008C63A1"/>
    <w:rsid w:val="008D3006"/>
    <w:rsid w:val="008E1816"/>
    <w:rsid w:val="008F3B0D"/>
    <w:rsid w:val="008F7969"/>
    <w:rsid w:val="00900988"/>
    <w:rsid w:val="00906D3C"/>
    <w:rsid w:val="009074A1"/>
    <w:rsid w:val="00907E0E"/>
    <w:rsid w:val="00910D18"/>
    <w:rsid w:val="009367E9"/>
    <w:rsid w:val="00940F4C"/>
    <w:rsid w:val="00953F90"/>
    <w:rsid w:val="0095444E"/>
    <w:rsid w:val="009660D9"/>
    <w:rsid w:val="00972B40"/>
    <w:rsid w:val="009877C3"/>
    <w:rsid w:val="00995C66"/>
    <w:rsid w:val="009A7A30"/>
    <w:rsid w:val="009C145E"/>
    <w:rsid w:val="009D169C"/>
    <w:rsid w:val="009E5676"/>
    <w:rsid w:val="00A034B7"/>
    <w:rsid w:val="00A1704A"/>
    <w:rsid w:val="00A23085"/>
    <w:rsid w:val="00A352D7"/>
    <w:rsid w:val="00A51867"/>
    <w:rsid w:val="00A56418"/>
    <w:rsid w:val="00A64010"/>
    <w:rsid w:val="00A64833"/>
    <w:rsid w:val="00A654BD"/>
    <w:rsid w:val="00A675B6"/>
    <w:rsid w:val="00A735E7"/>
    <w:rsid w:val="00A73B63"/>
    <w:rsid w:val="00A8558D"/>
    <w:rsid w:val="00A872EF"/>
    <w:rsid w:val="00A94DC3"/>
    <w:rsid w:val="00A95F5F"/>
    <w:rsid w:val="00AA4C36"/>
    <w:rsid w:val="00AC2887"/>
    <w:rsid w:val="00AC3E0A"/>
    <w:rsid w:val="00AC494A"/>
    <w:rsid w:val="00AD355C"/>
    <w:rsid w:val="00AE5CE8"/>
    <w:rsid w:val="00AE6B8B"/>
    <w:rsid w:val="00B2315A"/>
    <w:rsid w:val="00B2370D"/>
    <w:rsid w:val="00B24BCA"/>
    <w:rsid w:val="00B2538E"/>
    <w:rsid w:val="00B41698"/>
    <w:rsid w:val="00B46DA5"/>
    <w:rsid w:val="00B5066A"/>
    <w:rsid w:val="00B66A84"/>
    <w:rsid w:val="00B8499D"/>
    <w:rsid w:val="00B90DCB"/>
    <w:rsid w:val="00BA1465"/>
    <w:rsid w:val="00BA6053"/>
    <w:rsid w:val="00BA6E90"/>
    <w:rsid w:val="00BA7B24"/>
    <w:rsid w:val="00BB0A1E"/>
    <w:rsid w:val="00BE11B4"/>
    <w:rsid w:val="00BE774E"/>
    <w:rsid w:val="00C009AD"/>
    <w:rsid w:val="00C24792"/>
    <w:rsid w:val="00C266D0"/>
    <w:rsid w:val="00C41D5B"/>
    <w:rsid w:val="00C47B1F"/>
    <w:rsid w:val="00C63DC8"/>
    <w:rsid w:val="00C64DCC"/>
    <w:rsid w:val="00C673D1"/>
    <w:rsid w:val="00C67FA0"/>
    <w:rsid w:val="00C773AE"/>
    <w:rsid w:val="00C80E3C"/>
    <w:rsid w:val="00C9077F"/>
    <w:rsid w:val="00C96C09"/>
    <w:rsid w:val="00CA0D44"/>
    <w:rsid w:val="00CA304A"/>
    <w:rsid w:val="00CA7FEA"/>
    <w:rsid w:val="00CB7309"/>
    <w:rsid w:val="00CC15B3"/>
    <w:rsid w:val="00CC318D"/>
    <w:rsid w:val="00CC4972"/>
    <w:rsid w:val="00CD0C2E"/>
    <w:rsid w:val="00CD221C"/>
    <w:rsid w:val="00CD22C4"/>
    <w:rsid w:val="00CD73A9"/>
    <w:rsid w:val="00CE1C01"/>
    <w:rsid w:val="00D04E62"/>
    <w:rsid w:val="00D33324"/>
    <w:rsid w:val="00D50F20"/>
    <w:rsid w:val="00D56F36"/>
    <w:rsid w:val="00D652C1"/>
    <w:rsid w:val="00D659D8"/>
    <w:rsid w:val="00D6643D"/>
    <w:rsid w:val="00D67B97"/>
    <w:rsid w:val="00D70AF8"/>
    <w:rsid w:val="00D81BF8"/>
    <w:rsid w:val="00D85A97"/>
    <w:rsid w:val="00D91143"/>
    <w:rsid w:val="00DA150D"/>
    <w:rsid w:val="00DB6780"/>
    <w:rsid w:val="00DC0D5B"/>
    <w:rsid w:val="00DC33D4"/>
    <w:rsid w:val="00DC6702"/>
    <w:rsid w:val="00DE2619"/>
    <w:rsid w:val="00DE571A"/>
    <w:rsid w:val="00E002DB"/>
    <w:rsid w:val="00E00768"/>
    <w:rsid w:val="00E0612D"/>
    <w:rsid w:val="00E1173E"/>
    <w:rsid w:val="00E2093E"/>
    <w:rsid w:val="00E31A55"/>
    <w:rsid w:val="00E43642"/>
    <w:rsid w:val="00E54133"/>
    <w:rsid w:val="00E577B0"/>
    <w:rsid w:val="00E95ED0"/>
    <w:rsid w:val="00E9653C"/>
    <w:rsid w:val="00EA1C89"/>
    <w:rsid w:val="00EC6901"/>
    <w:rsid w:val="00ED7633"/>
    <w:rsid w:val="00EE210F"/>
    <w:rsid w:val="00EE2D4E"/>
    <w:rsid w:val="00EE3FA1"/>
    <w:rsid w:val="00EE5659"/>
    <w:rsid w:val="00EE5E0D"/>
    <w:rsid w:val="00F073AF"/>
    <w:rsid w:val="00F11A04"/>
    <w:rsid w:val="00F12B80"/>
    <w:rsid w:val="00F24510"/>
    <w:rsid w:val="00F303F8"/>
    <w:rsid w:val="00F32BD2"/>
    <w:rsid w:val="00F3514C"/>
    <w:rsid w:val="00F537E1"/>
    <w:rsid w:val="00F5645C"/>
    <w:rsid w:val="00F71FBC"/>
    <w:rsid w:val="00F73C70"/>
    <w:rsid w:val="00F74379"/>
    <w:rsid w:val="00F95068"/>
    <w:rsid w:val="00FA75A2"/>
    <w:rsid w:val="00FC31AE"/>
    <w:rsid w:val="00FD1C06"/>
    <w:rsid w:val="00FE2A2D"/>
    <w:rsid w:val="00FF01AD"/>
    <w:rsid w:val="00FF612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04C66D-67E0-4552-8483-0C4C6355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3085"/>
    <w:pPr>
      <w:spacing w:after="0" w:line="240" w:lineRule="auto"/>
    </w:pPr>
  </w:style>
  <w:style w:type="table" w:customStyle="1" w:styleId="TableGrid1">
    <w:name w:val="Table Grid1"/>
    <w:basedOn w:val="TableNormal"/>
    <w:next w:val="TableGrid"/>
    <w:uiPriority w:val="39"/>
    <w:rsid w:val="00DC0D5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C0D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0D5B"/>
    <w:rPr>
      <w:sz w:val="20"/>
      <w:szCs w:val="20"/>
    </w:rPr>
  </w:style>
  <w:style w:type="character" w:styleId="FootnoteReference">
    <w:name w:val="footnote reference"/>
    <w:basedOn w:val="DefaultParagraphFont"/>
    <w:uiPriority w:val="99"/>
    <w:semiHidden/>
    <w:unhideWhenUsed/>
    <w:rsid w:val="00DC0D5B"/>
    <w:rPr>
      <w:vertAlign w:val="superscript"/>
    </w:rPr>
  </w:style>
  <w:style w:type="character" w:styleId="Hyperlink">
    <w:name w:val="Hyperlink"/>
    <w:basedOn w:val="DefaultParagraphFont"/>
    <w:uiPriority w:val="99"/>
    <w:unhideWhenUsed/>
    <w:rsid w:val="00CA7FEA"/>
    <w:rPr>
      <w:color w:val="0563C1" w:themeColor="hyperlink"/>
      <w:u w:val="single"/>
    </w:rPr>
  </w:style>
  <w:style w:type="paragraph" w:styleId="Header">
    <w:name w:val="header"/>
    <w:basedOn w:val="Normal"/>
    <w:link w:val="HeaderChar"/>
    <w:uiPriority w:val="99"/>
    <w:unhideWhenUsed/>
    <w:rsid w:val="00A95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F5F"/>
  </w:style>
  <w:style w:type="paragraph" w:styleId="Footer">
    <w:name w:val="footer"/>
    <w:basedOn w:val="Normal"/>
    <w:link w:val="FooterChar"/>
    <w:uiPriority w:val="99"/>
    <w:unhideWhenUsed/>
    <w:rsid w:val="00A95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lanaodelsur.gov.ph/about/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5FEBD-0D0C-410C-8DF5-91CCE23F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3342</TotalTime>
  <Pages>23</Pages>
  <Words>9277</Words>
  <Characters>52882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93</cp:revision>
  <dcterms:created xsi:type="dcterms:W3CDTF">2017-12-09T14:47:00Z</dcterms:created>
  <dcterms:modified xsi:type="dcterms:W3CDTF">2018-11-08T17:53:00Z</dcterms:modified>
</cp:coreProperties>
</file>